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770BD">
      <w:pPr>
        <w:adjustRightInd w:val="0"/>
        <w:snapToGrid w:val="0"/>
        <w:spacing w:line="500" w:lineRule="exact"/>
        <w:jc w:val="center"/>
        <w:rPr>
          <w:rFonts w:hint="eastAsia" w:ascii="方正仿宋_GB2312" w:hAnsi="方正仿宋_GB2312" w:eastAsia="方正仿宋_GB2312" w:cs="方正仿宋_GB2312"/>
          <w:sz w:val="36"/>
          <w:szCs w:val="36"/>
        </w:rPr>
      </w:pPr>
    </w:p>
    <w:p w14:paraId="70ACDA06">
      <w:pPr>
        <w:adjustRightInd w:val="0"/>
        <w:snapToGrid w:val="0"/>
        <w:spacing w:line="500" w:lineRule="exact"/>
        <w:jc w:val="center"/>
        <w:rPr>
          <w:rFonts w:hint="eastAsia" w:ascii="方正仿宋_GB2312" w:hAnsi="方正仿宋_GB2312" w:eastAsia="方正仿宋_GB2312" w:cs="方正仿宋_GB2312"/>
          <w:sz w:val="36"/>
          <w:szCs w:val="36"/>
        </w:rPr>
      </w:pPr>
    </w:p>
    <w:p w14:paraId="32351071">
      <w:pPr>
        <w:adjustRightInd w:val="0"/>
        <w:snapToGrid w:val="0"/>
        <w:spacing w:line="500" w:lineRule="exact"/>
        <w:jc w:val="center"/>
        <w:rPr>
          <w:rFonts w:hint="eastAsia" w:ascii="方正仿宋_GB2312" w:hAnsi="方正仿宋_GB2312" w:eastAsia="方正仿宋_GB2312" w:cs="方正仿宋_GB2312"/>
          <w:sz w:val="36"/>
          <w:szCs w:val="36"/>
        </w:rPr>
      </w:pPr>
    </w:p>
    <w:p w14:paraId="38C4870F">
      <w:pPr>
        <w:adjustRightInd w:val="0"/>
        <w:snapToGrid w:val="0"/>
        <w:spacing w:line="500" w:lineRule="exact"/>
        <w:jc w:val="center"/>
        <w:rPr>
          <w:rFonts w:hint="eastAsia" w:ascii="方正仿宋_GB2312" w:hAnsi="方正仿宋_GB2312" w:eastAsia="方正仿宋_GB2312" w:cs="方正仿宋_GB2312"/>
          <w:sz w:val="36"/>
          <w:szCs w:val="36"/>
        </w:rPr>
      </w:pPr>
    </w:p>
    <w:p w14:paraId="667E1347">
      <w:pPr>
        <w:adjustRightInd w:val="0"/>
        <w:snapToGrid w:val="0"/>
        <w:spacing w:line="500" w:lineRule="exact"/>
        <w:jc w:val="center"/>
        <w:rPr>
          <w:rFonts w:hint="eastAsia" w:ascii="方正仿宋_GB2312" w:hAnsi="方正仿宋_GB2312" w:eastAsia="方正仿宋_GB2312" w:cs="方正仿宋_GB2312"/>
          <w:sz w:val="36"/>
          <w:szCs w:val="36"/>
        </w:rPr>
      </w:pPr>
    </w:p>
    <w:p w14:paraId="0DB679EA">
      <w:pPr>
        <w:adjustRightInd w:val="0"/>
        <w:snapToGrid w:val="0"/>
        <w:spacing w:line="500" w:lineRule="exact"/>
        <w:jc w:val="center"/>
        <w:rPr>
          <w:rFonts w:hint="eastAsia" w:ascii="方正仿宋_GB2312" w:hAnsi="方正仿宋_GB2312" w:eastAsia="方正仿宋_GB2312" w:cs="方正仿宋_GB2312"/>
          <w:sz w:val="36"/>
          <w:szCs w:val="36"/>
        </w:rPr>
      </w:pPr>
    </w:p>
    <w:p w14:paraId="2C6FC7CC">
      <w:pPr>
        <w:adjustRightInd w:val="0"/>
        <w:snapToGrid w:val="0"/>
        <w:spacing w:line="500" w:lineRule="exact"/>
        <w:jc w:val="center"/>
        <w:rPr>
          <w:rFonts w:hint="eastAsia" w:ascii="方正仿宋_GB2312" w:hAnsi="方正仿宋_GB2312" w:eastAsia="方正仿宋_GB2312" w:cs="方正仿宋_GB2312"/>
          <w:sz w:val="36"/>
          <w:szCs w:val="36"/>
        </w:rPr>
      </w:pPr>
    </w:p>
    <w:p w14:paraId="5750A304">
      <w:pPr>
        <w:adjustRightInd w:val="0"/>
        <w:snapToGrid w:val="0"/>
        <w:spacing w:line="500" w:lineRule="exact"/>
        <w:jc w:val="center"/>
        <w:rPr>
          <w:rFonts w:hint="eastAsia" w:ascii="方正仿宋_GB2312" w:hAnsi="方正仿宋_GB2312" w:eastAsia="方正仿宋_GB2312" w:cs="方正仿宋_GB2312"/>
          <w:sz w:val="36"/>
          <w:szCs w:val="36"/>
        </w:rPr>
      </w:pPr>
    </w:p>
    <w:p w14:paraId="4B8ABC59">
      <w:pPr>
        <w:adjustRightInd w:val="0"/>
        <w:snapToGrid w:val="0"/>
        <w:spacing w:line="500" w:lineRule="exact"/>
        <w:jc w:val="center"/>
        <w:rPr>
          <w:rFonts w:hint="eastAsia" w:ascii="方正仿宋_GB2312" w:hAnsi="方正仿宋_GB2312" w:eastAsia="方正仿宋_GB2312" w:cs="方正仿宋_GB2312"/>
          <w:sz w:val="36"/>
          <w:szCs w:val="36"/>
        </w:rPr>
      </w:pPr>
    </w:p>
    <w:p w14:paraId="246891C1">
      <w:pPr>
        <w:adjustRightInd w:val="0"/>
        <w:snapToGrid w:val="0"/>
        <w:spacing w:line="500" w:lineRule="exact"/>
        <w:jc w:val="center"/>
        <w:rPr>
          <w:rFonts w:hint="eastAsia" w:ascii="方正仿宋_GB2312" w:hAnsi="方正仿宋_GB2312" w:eastAsia="方正仿宋_GB2312" w:cs="方正仿宋_GB2312"/>
          <w:sz w:val="36"/>
          <w:szCs w:val="36"/>
        </w:rPr>
      </w:pPr>
    </w:p>
    <w:p w14:paraId="5AAC5069">
      <w:pPr>
        <w:adjustRightInd w:val="0"/>
        <w:snapToGrid w:val="0"/>
        <w:spacing w:line="500" w:lineRule="exact"/>
        <w:jc w:val="center"/>
        <w:rPr>
          <w:rFonts w:hint="eastAsia" w:ascii="方正仿宋_GB2312" w:hAnsi="方正仿宋_GB2312" w:eastAsia="方正仿宋_GB2312" w:cs="方正仿宋_GB2312"/>
          <w:sz w:val="36"/>
          <w:szCs w:val="36"/>
        </w:rPr>
      </w:pPr>
      <w:r>
        <w:rPr>
          <w:sz w:val="36"/>
        </w:rPr>
        <mc:AlternateContent>
          <mc:Choice Requires="wps">
            <w:drawing>
              <wp:anchor distT="0" distB="0" distL="114300" distR="114300" simplePos="0" relativeHeight="251660288" behindDoc="0" locked="0" layoutInCell="1" allowOverlap="1">
                <wp:simplePos x="0" y="0"/>
                <wp:positionH relativeFrom="column">
                  <wp:posOffset>985520</wp:posOffset>
                </wp:positionH>
                <wp:positionV relativeFrom="paragraph">
                  <wp:posOffset>223520</wp:posOffset>
                </wp:positionV>
                <wp:extent cx="3371850" cy="1409065"/>
                <wp:effectExtent l="8255" t="7620" r="10795" b="12065"/>
                <wp:wrapNone/>
                <wp:docPr id="4" name="文本框 14"/>
                <wp:cNvGraphicFramePr/>
                <a:graphic xmlns:a="http://schemas.openxmlformats.org/drawingml/2006/main">
                  <a:graphicData uri="http://schemas.microsoft.com/office/word/2010/wordprocessingShape">
                    <wps:wsp>
                      <wps:cNvSpPr txBox="1"/>
                      <wps:spPr>
                        <a:xfrm>
                          <a:off x="0" y="0"/>
                          <a:ext cx="3371850" cy="14090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49C8FF9F">
                            <w:pPr>
                              <w:jc w:val="center"/>
                              <w:rPr>
                                <w:rFonts w:hint="eastAsia" w:ascii="方正公文小标宋" w:hAnsi="方正公文小标宋" w:eastAsia="方正公文小标宋" w:cs="方正公文小标宋"/>
                                <w:b/>
                                <w:bCs/>
                                <w:sz w:val="44"/>
                                <w:szCs w:val="52"/>
                              </w:rPr>
                            </w:pPr>
                            <w:r>
                              <w:rPr>
                                <w:rFonts w:hint="eastAsia" w:ascii="方正公文小标宋" w:hAnsi="方正公文小标宋" w:eastAsia="方正公文小标宋" w:cs="方正公文小标宋"/>
                                <w:b/>
                                <w:bCs/>
                                <w:sz w:val="44"/>
                                <w:szCs w:val="52"/>
                              </w:rPr>
                              <w:t>助产专业人才培养方案</w:t>
                            </w:r>
                          </w:p>
                          <w:p w14:paraId="3F035579">
                            <w:pPr>
                              <w:ind w:firstLine="1325" w:firstLineChars="300"/>
                            </w:pPr>
                            <w:r>
                              <w:rPr>
                                <w:rFonts w:hint="eastAsia" w:ascii="方正公文小标宋" w:hAnsi="方正公文小标宋" w:eastAsia="方正公文小标宋" w:cs="方正公文小标宋"/>
                                <w:b/>
                                <w:bCs/>
                                <w:sz w:val="44"/>
                                <w:szCs w:val="52"/>
                              </w:rPr>
                              <w:t>医疗护理系</w:t>
                            </w:r>
                          </w:p>
                        </w:txbxContent>
                      </wps:txbx>
                      <wps:bodyPr wrap="square" upright="1"/>
                    </wps:wsp>
                  </a:graphicData>
                </a:graphic>
              </wp:anchor>
            </w:drawing>
          </mc:Choice>
          <mc:Fallback>
            <w:pict>
              <v:shape id="文本框 14" o:spid="_x0000_s1026" o:spt="202" type="#_x0000_t202" style="position:absolute;left:0pt;margin-left:77.6pt;margin-top:17.6pt;height:110.95pt;width:265.5pt;z-index:251660288;mso-width-relative:page;mso-height-relative:page;" fillcolor="#FFFFFF" filled="t" stroked="t" coordsize="21600,21600" o:gfxdata="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SppfdgAAAAK&#10;AQAADwAAAAAAAAABACAAAAAiAAAAZHJzL2Rvd25yZXYueG1sUEsBAhQAFAAAAAgAh07iQFYv29ZV&#10;AgAAzgQAAA4AAAAAAAAAAQAgAAAAJwEAAGRycy9lMm9Eb2MueG1sUEsFBgAAAAAGAAYAWQEAAO4F&#10;AAAAAA==&#10;">
                <v:fill type="gradient" on="t" color2="#FFFFFF" angle="90" focus="100%" focussize="0,0">
                  <o:fill type="gradientUnscaled" v:ext="backwardCompatible"/>
                </v:fill>
                <v:stroke weight="1.25pt" color="#739CC3" joinstyle="miter"/>
                <v:imagedata o:title=""/>
                <o:lock v:ext="edit" aspectratio="f"/>
                <v:textbox>
                  <w:txbxContent>
                    <w:p w14:paraId="49C8FF9F">
                      <w:pPr>
                        <w:jc w:val="center"/>
                        <w:rPr>
                          <w:rFonts w:hint="eastAsia" w:ascii="方正公文小标宋" w:hAnsi="方正公文小标宋" w:eastAsia="方正公文小标宋" w:cs="方正公文小标宋"/>
                          <w:b/>
                          <w:bCs/>
                          <w:sz w:val="44"/>
                          <w:szCs w:val="52"/>
                        </w:rPr>
                      </w:pPr>
                      <w:r>
                        <w:rPr>
                          <w:rFonts w:hint="eastAsia" w:ascii="方正公文小标宋" w:hAnsi="方正公文小标宋" w:eastAsia="方正公文小标宋" w:cs="方正公文小标宋"/>
                          <w:b/>
                          <w:bCs/>
                          <w:sz w:val="44"/>
                          <w:szCs w:val="52"/>
                        </w:rPr>
                        <w:t>助产专业人才培养方案</w:t>
                      </w:r>
                    </w:p>
                    <w:p w14:paraId="3F035579">
                      <w:pPr>
                        <w:ind w:firstLine="1325" w:firstLineChars="300"/>
                      </w:pPr>
                      <w:r>
                        <w:rPr>
                          <w:rFonts w:hint="eastAsia" w:ascii="方正公文小标宋" w:hAnsi="方正公文小标宋" w:eastAsia="方正公文小标宋" w:cs="方正公文小标宋"/>
                          <w:b/>
                          <w:bCs/>
                          <w:sz w:val="44"/>
                          <w:szCs w:val="52"/>
                        </w:rPr>
                        <w:t>医疗护理系</w:t>
                      </w:r>
                    </w:p>
                  </w:txbxContent>
                </v:textbox>
              </v:shape>
            </w:pict>
          </mc:Fallback>
        </mc:AlternateContent>
      </w:r>
    </w:p>
    <w:p w14:paraId="1F95A7EF">
      <w:pPr>
        <w:adjustRightInd w:val="0"/>
        <w:snapToGrid w:val="0"/>
        <w:spacing w:line="500" w:lineRule="exact"/>
        <w:jc w:val="center"/>
        <w:rPr>
          <w:rFonts w:hint="eastAsia" w:ascii="方正仿宋_GB2312" w:hAnsi="方正仿宋_GB2312" w:eastAsia="方正仿宋_GB2312" w:cs="方正仿宋_GB2312"/>
          <w:sz w:val="36"/>
          <w:szCs w:val="36"/>
        </w:rPr>
      </w:pPr>
    </w:p>
    <w:p w14:paraId="4B5842DB">
      <w:pPr>
        <w:adjustRightInd w:val="0"/>
        <w:snapToGrid w:val="0"/>
        <w:spacing w:line="500" w:lineRule="exact"/>
        <w:jc w:val="center"/>
        <w:rPr>
          <w:rFonts w:hint="eastAsia" w:ascii="方正仿宋_GB2312" w:hAnsi="方正仿宋_GB2312" w:eastAsia="方正仿宋_GB2312" w:cs="方正仿宋_GB2312"/>
          <w:sz w:val="36"/>
          <w:szCs w:val="36"/>
        </w:rPr>
      </w:pPr>
    </w:p>
    <w:p w14:paraId="1409ACE5">
      <w:pPr>
        <w:adjustRightInd w:val="0"/>
        <w:snapToGrid w:val="0"/>
        <w:spacing w:line="500" w:lineRule="exact"/>
        <w:jc w:val="center"/>
        <w:rPr>
          <w:rFonts w:hint="eastAsia" w:ascii="方正仿宋_GB2312" w:hAnsi="方正仿宋_GB2312" w:eastAsia="方正仿宋_GB2312" w:cs="方正仿宋_GB2312"/>
          <w:sz w:val="36"/>
          <w:szCs w:val="36"/>
        </w:rPr>
      </w:pPr>
    </w:p>
    <w:p w14:paraId="523A7ECB">
      <w:pPr>
        <w:adjustRightInd w:val="0"/>
        <w:snapToGrid w:val="0"/>
        <w:spacing w:line="500" w:lineRule="exact"/>
        <w:jc w:val="center"/>
        <w:rPr>
          <w:rFonts w:hint="eastAsia" w:ascii="方正仿宋_GB2312" w:hAnsi="方正仿宋_GB2312" w:eastAsia="方正仿宋_GB2312" w:cs="方正仿宋_GB2312"/>
          <w:sz w:val="36"/>
          <w:szCs w:val="36"/>
        </w:rPr>
      </w:pPr>
    </w:p>
    <w:p w14:paraId="291F1507">
      <w:pPr>
        <w:adjustRightInd w:val="0"/>
        <w:snapToGrid w:val="0"/>
        <w:spacing w:line="500" w:lineRule="exact"/>
        <w:jc w:val="center"/>
        <w:rPr>
          <w:rFonts w:hint="eastAsia" w:ascii="方正仿宋_GB2312" w:hAnsi="方正仿宋_GB2312" w:eastAsia="方正仿宋_GB2312" w:cs="方正仿宋_GB2312"/>
          <w:sz w:val="36"/>
          <w:szCs w:val="36"/>
        </w:rPr>
      </w:pPr>
    </w:p>
    <w:p w14:paraId="28767ADF">
      <w:pPr>
        <w:adjustRightInd w:val="0"/>
        <w:snapToGrid w:val="0"/>
        <w:spacing w:line="500" w:lineRule="exact"/>
        <w:jc w:val="center"/>
        <w:rPr>
          <w:rFonts w:hint="eastAsia" w:ascii="方正仿宋_GB2312" w:hAnsi="方正仿宋_GB2312" w:eastAsia="方正仿宋_GB2312" w:cs="方正仿宋_GB2312"/>
          <w:sz w:val="36"/>
          <w:szCs w:val="36"/>
        </w:rPr>
      </w:pPr>
    </w:p>
    <w:p w14:paraId="645481DE">
      <w:pPr>
        <w:adjustRightInd w:val="0"/>
        <w:snapToGrid w:val="0"/>
        <w:spacing w:line="500" w:lineRule="exact"/>
        <w:jc w:val="center"/>
        <w:rPr>
          <w:rFonts w:hint="eastAsia" w:ascii="方正仿宋_GB2312" w:hAnsi="方正仿宋_GB2312" w:eastAsia="方正仿宋_GB2312" w:cs="方正仿宋_GB2312"/>
          <w:sz w:val="36"/>
          <w:szCs w:val="36"/>
        </w:rPr>
      </w:pPr>
    </w:p>
    <w:p w14:paraId="19071F15">
      <w:pPr>
        <w:adjustRightInd w:val="0"/>
        <w:snapToGrid w:val="0"/>
        <w:spacing w:line="500" w:lineRule="exact"/>
        <w:jc w:val="center"/>
        <w:rPr>
          <w:rFonts w:hint="eastAsia" w:ascii="方正仿宋_GB2312" w:hAnsi="方正仿宋_GB2312" w:eastAsia="方正仿宋_GB2312" w:cs="方正仿宋_GB2312"/>
          <w:sz w:val="36"/>
          <w:szCs w:val="36"/>
        </w:rPr>
      </w:pPr>
    </w:p>
    <w:p w14:paraId="41401EA7">
      <w:pPr>
        <w:adjustRightInd w:val="0"/>
        <w:snapToGrid w:val="0"/>
        <w:spacing w:line="500" w:lineRule="exact"/>
        <w:jc w:val="center"/>
        <w:rPr>
          <w:rFonts w:hint="eastAsia" w:ascii="方正仿宋_GB2312" w:hAnsi="方正仿宋_GB2312" w:eastAsia="方正仿宋_GB2312" w:cs="方正仿宋_GB2312"/>
          <w:sz w:val="36"/>
          <w:szCs w:val="36"/>
        </w:rPr>
      </w:pPr>
    </w:p>
    <w:p w14:paraId="53E4C515">
      <w:pPr>
        <w:adjustRightInd w:val="0"/>
        <w:snapToGrid w:val="0"/>
        <w:spacing w:line="500" w:lineRule="exact"/>
        <w:jc w:val="center"/>
        <w:rPr>
          <w:rFonts w:hint="eastAsia" w:ascii="方正仿宋_GB2312" w:hAnsi="方正仿宋_GB2312" w:eastAsia="方正仿宋_GB2312" w:cs="方正仿宋_GB2312"/>
          <w:sz w:val="36"/>
          <w:szCs w:val="36"/>
        </w:rPr>
      </w:pPr>
    </w:p>
    <w:p w14:paraId="0A699D5C">
      <w:pPr>
        <w:adjustRightInd w:val="0"/>
        <w:snapToGrid w:val="0"/>
        <w:spacing w:line="500" w:lineRule="exact"/>
        <w:jc w:val="center"/>
        <w:rPr>
          <w:rFonts w:hint="eastAsia" w:ascii="方正仿宋_GB2312" w:hAnsi="方正仿宋_GB2312" w:eastAsia="方正仿宋_GB2312" w:cs="方正仿宋_GB2312"/>
          <w:sz w:val="36"/>
          <w:szCs w:val="36"/>
        </w:rPr>
      </w:pPr>
    </w:p>
    <w:p w14:paraId="10C68706">
      <w:pPr>
        <w:adjustRightInd w:val="0"/>
        <w:snapToGrid w:val="0"/>
        <w:spacing w:line="500" w:lineRule="exact"/>
        <w:jc w:val="center"/>
        <w:rPr>
          <w:rFonts w:hint="eastAsia" w:ascii="方正仿宋_GB2312" w:hAnsi="方正仿宋_GB2312" w:eastAsia="方正仿宋_GB2312" w:cs="方正仿宋_GB2312"/>
          <w:sz w:val="36"/>
          <w:szCs w:val="36"/>
        </w:rPr>
      </w:pPr>
    </w:p>
    <w:p w14:paraId="2B36B84A">
      <w:pPr>
        <w:adjustRightInd w:val="0"/>
        <w:snapToGrid w:val="0"/>
        <w:spacing w:line="500" w:lineRule="exact"/>
        <w:jc w:val="center"/>
        <w:rPr>
          <w:rFonts w:hint="eastAsia" w:ascii="方正仿宋_GB2312" w:hAnsi="方正仿宋_GB2312" w:eastAsia="方正仿宋_GB2312" w:cs="方正仿宋_GB2312"/>
          <w:sz w:val="36"/>
          <w:szCs w:val="36"/>
        </w:rPr>
      </w:pPr>
    </w:p>
    <w:p w14:paraId="6D48B0D1">
      <w:pPr>
        <w:adjustRightInd w:val="0"/>
        <w:snapToGrid w:val="0"/>
        <w:spacing w:line="500" w:lineRule="exact"/>
        <w:jc w:val="center"/>
        <w:rPr>
          <w:rFonts w:hint="eastAsia" w:ascii="方正仿宋_GB2312" w:hAnsi="方正仿宋_GB2312" w:eastAsia="方正仿宋_GB2312" w:cs="方正仿宋_GB2312"/>
          <w:sz w:val="36"/>
          <w:szCs w:val="36"/>
        </w:rPr>
      </w:pPr>
    </w:p>
    <w:p w14:paraId="01EA6C29">
      <w:pPr>
        <w:adjustRightInd w:val="0"/>
        <w:snapToGrid w:val="0"/>
        <w:spacing w:line="500" w:lineRule="exact"/>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《XXX》专业人才培养方案</w:t>
      </w:r>
    </w:p>
    <w:p w14:paraId="7E0BF8AB">
      <w:pPr>
        <w:adjustRightInd w:val="0"/>
        <w:snapToGrid w:val="0"/>
        <w:spacing w:line="500" w:lineRule="exact"/>
        <w:jc w:val="center"/>
        <w:rPr>
          <w:rFonts w:hint="eastAsia" w:ascii="方正仿宋_GB2312" w:hAnsi="方正仿宋_GB2312" w:eastAsia="方正仿宋_GB2312" w:cs="方正仿宋_GB2312"/>
          <w:sz w:val="36"/>
          <w:szCs w:val="36"/>
        </w:rPr>
      </w:pPr>
    </w:p>
    <w:p w14:paraId="55CF9E67">
      <w:pPr>
        <w:adjustRightInd w:val="0"/>
        <w:snapToGrid w:val="0"/>
        <w:spacing w:line="500" w:lineRule="exact"/>
        <w:jc w:val="center"/>
        <w:rPr>
          <w:sz w:val="44"/>
          <w:szCs w:val="44"/>
          <w:u w:val="single"/>
        </w:rPr>
      </w:pPr>
      <w:r>
        <w:rPr>
          <w:rFonts w:hint="eastAsia"/>
          <w:sz w:val="44"/>
          <w:szCs w:val="44"/>
          <w:u w:val="single"/>
        </w:rPr>
        <w:t>助产专业人才培养方案</w:t>
      </w:r>
    </w:p>
    <w:p w14:paraId="18FCA7EB">
      <w:pPr>
        <w:spacing w:line="560" w:lineRule="exact"/>
        <w:ind w:firstLine="2409" w:firstLineChars="600"/>
        <w:rPr>
          <w:b/>
          <w:bCs/>
          <w:sz w:val="40"/>
          <w:szCs w:val="40"/>
        </w:rPr>
      </w:pPr>
    </w:p>
    <w:tbl>
      <w:tblPr>
        <w:tblStyle w:val="13"/>
        <w:tblpPr w:leftFromText="180" w:rightFromText="180" w:vertAnchor="text" w:horzAnchor="page" w:tblpX="1590" w:tblpY="228"/>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296"/>
        <w:gridCol w:w="3346"/>
        <w:gridCol w:w="3600"/>
      </w:tblGrid>
      <w:tr w14:paraId="39B5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22" w:type="dxa"/>
            <w:vMerge w:val="restart"/>
            <w:vAlign w:val="center"/>
          </w:tcPr>
          <w:p w14:paraId="2FC29553">
            <w:pPr>
              <w:spacing w:line="560" w:lineRule="exact"/>
              <w:jc w:val="center"/>
              <w:rPr>
                <w:rFonts w:hint="eastAsia" w:ascii="仿宋_GB2312" w:hAnsi="微软雅黑" w:eastAsia="仿宋_GB2312"/>
                <w:b/>
                <w:bCs/>
                <w:sz w:val="32"/>
                <w:szCs w:val="32"/>
              </w:rPr>
            </w:pPr>
            <w:r>
              <w:rPr>
                <w:rFonts w:hint="eastAsia" w:ascii="仿宋_GB2312" w:hAnsi="微软雅黑" w:eastAsia="仿宋_GB2312"/>
                <w:b/>
                <w:bCs/>
                <w:sz w:val="32"/>
                <w:szCs w:val="32"/>
              </w:rPr>
              <w:t>执笔人</w:t>
            </w:r>
          </w:p>
        </w:tc>
        <w:tc>
          <w:tcPr>
            <w:tcW w:w="1296" w:type="dxa"/>
          </w:tcPr>
          <w:p w14:paraId="56E75868">
            <w:pPr>
              <w:spacing w:line="560" w:lineRule="exact"/>
              <w:jc w:val="center"/>
              <w:rPr>
                <w:rFonts w:hint="eastAsia" w:ascii="仿宋_GB2312" w:hAnsi="微软雅黑" w:eastAsia="仿宋_GB2312"/>
                <w:b/>
                <w:bCs/>
                <w:sz w:val="32"/>
                <w:szCs w:val="32"/>
              </w:rPr>
            </w:pPr>
            <w:r>
              <w:rPr>
                <w:rFonts w:hint="eastAsia" w:ascii="仿宋_GB2312" w:hAnsi="微软雅黑" w:eastAsia="仿宋_GB2312"/>
                <w:b/>
                <w:bCs/>
                <w:sz w:val="32"/>
                <w:szCs w:val="32"/>
              </w:rPr>
              <w:t>姓名</w:t>
            </w:r>
          </w:p>
        </w:tc>
        <w:tc>
          <w:tcPr>
            <w:tcW w:w="3346" w:type="dxa"/>
          </w:tcPr>
          <w:p w14:paraId="04378406">
            <w:pPr>
              <w:spacing w:line="560" w:lineRule="exact"/>
              <w:jc w:val="center"/>
              <w:rPr>
                <w:rFonts w:hint="eastAsia" w:ascii="仿宋_GB2312" w:hAnsi="微软雅黑" w:eastAsia="仿宋_GB2312"/>
                <w:b/>
                <w:bCs/>
                <w:sz w:val="32"/>
                <w:szCs w:val="32"/>
              </w:rPr>
            </w:pPr>
            <w:r>
              <w:rPr>
                <w:rFonts w:hint="eastAsia" w:ascii="仿宋_GB2312" w:hAnsi="微软雅黑" w:eastAsia="仿宋_GB2312"/>
                <w:b/>
                <w:bCs/>
                <w:sz w:val="32"/>
                <w:szCs w:val="32"/>
              </w:rPr>
              <w:t>单位</w:t>
            </w:r>
          </w:p>
        </w:tc>
        <w:tc>
          <w:tcPr>
            <w:tcW w:w="3600" w:type="dxa"/>
          </w:tcPr>
          <w:p w14:paraId="60D07F6B">
            <w:pPr>
              <w:spacing w:line="560" w:lineRule="exact"/>
              <w:jc w:val="center"/>
              <w:rPr>
                <w:rFonts w:hint="eastAsia" w:ascii="仿宋_GB2312" w:hAnsi="微软雅黑" w:eastAsia="仿宋_GB2312"/>
                <w:b/>
                <w:bCs/>
                <w:sz w:val="32"/>
                <w:szCs w:val="32"/>
              </w:rPr>
            </w:pPr>
            <w:r>
              <w:rPr>
                <w:rFonts w:hint="eastAsia" w:ascii="仿宋_GB2312" w:hAnsi="微软雅黑" w:eastAsia="仿宋_GB2312"/>
                <w:b/>
                <w:bCs/>
                <w:sz w:val="32"/>
                <w:szCs w:val="32"/>
              </w:rPr>
              <w:t>职称</w:t>
            </w:r>
            <w:r>
              <w:rPr>
                <w:rFonts w:ascii="仿宋_GB2312" w:hAnsi="微软雅黑" w:eastAsia="仿宋_GB2312"/>
                <w:b/>
                <w:bCs/>
                <w:sz w:val="32"/>
                <w:szCs w:val="32"/>
              </w:rPr>
              <w:t>/</w:t>
            </w:r>
            <w:r>
              <w:rPr>
                <w:rFonts w:hint="eastAsia" w:ascii="仿宋_GB2312" w:hAnsi="微软雅黑" w:eastAsia="仿宋_GB2312"/>
                <w:b/>
                <w:bCs/>
                <w:sz w:val="32"/>
                <w:szCs w:val="32"/>
              </w:rPr>
              <w:t>职务</w:t>
            </w:r>
          </w:p>
        </w:tc>
      </w:tr>
      <w:tr w14:paraId="33BE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723E368D">
            <w:pPr>
              <w:spacing w:line="560" w:lineRule="exact"/>
              <w:jc w:val="center"/>
              <w:rPr>
                <w:rFonts w:hint="eastAsia" w:ascii="仿宋" w:hAnsi="仿宋" w:eastAsia="仿宋" w:cs="黑体"/>
                <w:bCs/>
                <w:szCs w:val="21"/>
              </w:rPr>
            </w:pPr>
          </w:p>
        </w:tc>
        <w:tc>
          <w:tcPr>
            <w:tcW w:w="1296" w:type="dxa"/>
          </w:tcPr>
          <w:p w14:paraId="57BFB95B">
            <w:pPr>
              <w:spacing w:line="720" w:lineRule="auto"/>
              <w:ind w:firstLine="280" w:firstLineChars="100"/>
              <w:jc w:val="both"/>
              <w:rPr>
                <w:rFonts w:hint="default" w:ascii="仿宋_GB2312" w:hAnsi="微软雅黑" w:eastAsia="仿宋_GB2312"/>
                <w:sz w:val="28"/>
                <w:szCs w:val="28"/>
                <w:lang w:val="en-US" w:eastAsia="zh-CN"/>
              </w:rPr>
            </w:pPr>
            <w:r>
              <w:rPr>
                <w:rFonts w:hint="eastAsia" w:ascii="仿宋_GB2312" w:hAnsi="微软雅黑" w:eastAsia="仿宋_GB2312"/>
                <w:sz w:val="28"/>
                <w:szCs w:val="28"/>
                <w:lang w:val="en-US" w:eastAsia="zh-CN"/>
              </w:rPr>
              <w:t>XXX</w:t>
            </w:r>
          </w:p>
        </w:tc>
        <w:tc>
          <w:tcPr>
            <w:tcW w:w="3346" w:type="dxa"/>
          </w:tcPr>
          <w:p w14:paraId="7136B4E4">
            <w:pPr>
              <w:spacing w:line="720" w:lineRule="auto"/>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0EB7943D">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3F30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2" w:type="dxa"/>
            <w:vMerge w:val="restart"/>
            <w:vAlign w:val="center"/>
          </w:tcPr>
          <w:p w14:paraId="224ACDBA">
            <w:pPr>
              <w:spacing w:line="560" w:lineRule="exact"/>
              <w:jc w:val="center"/>
              <w:rPr>
                <w:rFonts w:hint="eastAsia" w:ascii="仿宋_GB2312" w:hAnsi="微软雅黑" w:eastAsia="仿宋_GB2312"/>
                <w:sz w:val="32"/>
                <w:szCs w:val="32"/>
              </w:rPr>
            </w:pPr>
            <w:r>
              <w:rPr>
                <w:rFonts w:hint="eastAsia" w:ascii="仿宋_GB2312" w:hAnsi="微软雅黑" w:eastAsia="仿宋_GB2312"/>
                <w:sz w:val="32"/>
                <w:szCs w:val="32"/>
              </w:rPr>
              <w:t>主要</w:t>
            </w:r>
          </w:p>
          <w:p w14:paraId="34FD9003">
            <w:pPr>
              <w:spacing w:line="560" w:lineRule="exact"/>
              <w:jc w:val="center"/>
              <w:rPr>
                <w:rFonts w:hint="eastAsia" w:ascii="仿宋_GB2312" w:hAnsi="微软雅黑" w:eastAsia="仿宋_GB2312"/>
                <w:sz w:val="32"/>
                <w:szCs w:val="32"/>
              </w:rPr>
            </w:pPr>
            <w:r>
              <w:rPr>
                <w:rFonts w:hint="eastAsia" w:ascii="仿宋_GB2312" w:hAnsi="微软雅黑" w:eastAsia="仿宋_GB2312"/>
                <w:sz w:val="32"/>
                <w:szCs w:val="32"/>
              </w:rPr>
              <w:t>参与者</w:t>
            </w:r>
          </w:p>
        </w:tc>
        <w:tc>
          <w:tcPr>
            <w:tcW w:w="1296" w:type="dxa"/>
          </w:tcPr>
          <w:p w14:paraId="7E8AA398">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27B2FCA0">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18924A16">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4BBE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22" w:type="dxa"/>
            <w:vMerge w:val="continue"/>
            <w:vAlign w:val="center"/>
          </w:tcPr>
          <w:p w14:paraId="559378BC">
            <w:pPr>
              <w:spacing w:line="560" w:lineRule="exact"/>
              <w:jc w:val="center"/>
              <w:rPr>
                <w:rFonts w:hint="eastAsia" w:ascii="仿宋_GB2312" w:hAnsi="微软雅黑" w:eastAsia="仿宋_GB2312"/>
                <w:sz w:val="32"/>
                <w:szCs w:val="32"/>
              </w:rPr>
            </w:pPr>
          </w:p>
        </w:tc>
        <w:tc>
          <w:tcPr>
            <w:tcW w:w="1296" w:type="dxa"/>
          </w:tcPr>
          <w:p w14:paraId="158B9838">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275B609B">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7795DFFD">
            <w:pPr>
              <w:ind w:firstLine="280" w:firstLineChars="100"/>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0167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vAlign w:val="center"/>
          </w:tcPr>
          <w:p w14:paraId="762E0831">
            <w:pPr>
              <w:spacing w:line="560" w:lineRule="exact"/>
              <w:jc w:val="center"/>
              <w:rPr>
                <w:rFonts w:hint="eastAsia" w:ascii="仿宋_GB2312" w:hAnsi="微软雅黑" w:eastAsia="仿宋_GB2312"/>
                <w:sz w:val="32"/>
                <w:szCs w:val="32"/>
              </w:rPr>
            </w:pPr>
          </w:p>
        </w:tc>
        <w:tc>
          <w:tcPr>
            <w:tcW w:w="1296" w:type="dxa"/>
          </w:tcPr>
          <w:p w14:paraId="5EFD49AB">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3600075A">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3A26E68E">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1B40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01827D1E">
            <w:pPr>
              <w:spacing w:line="560" w:lineRule="exact"/>
              <w:rPr>
                <w:rFonts w:hint="eastAsia" w:ascii="仿宋_GB2312" w:hAnsi="微软雅黑" w:eastAsia="仿宋_GB2312"/>
                <w:sz w:val="32"/>
                <w:szCs w:val="32"/>
              </w:rPr>
            </w:pPr>
          </w:p>
        </w:tc>
        <w:tc>
          <w:tcPr>
            <w:tcW w:w="1296" w:type="dxa"/>
          </w:tcPr>
          <w:p w14:paraId="0606A8DE">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4888F7C4">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499604B9">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62C9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02EDC271">
            <w:pPr>
              <w:spacing w:line="560" w:lineRule="exact"/>
              <w:rPr>
                <w:rFonts w:hint="eastAsia" w:ascii="仿宋_GB2312" w:hAnsi="微软雅黑" w:eastAsia="仿宋_GB2312"/>
                <w:sz w:val="32"/>
                <w:szCs w:val="32"/>
              </w:rPr>
            </w:pPr>
          </w:p>
        </w:tc>
        <w:tc>
          <w:tcPr>
            <w:tcW w:w="1296" w:type="dxa"/>
          </w:tcPr>
          <w:p w14:paraId="764909B7">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6B06B92D">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7BFAE250">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4BDA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579F9CAC">
            <w:pPr>
              <w:spacing w:line="560" w:lineRule="exact"/>
              <w:jc w:val="center"/>
              <w:rPr>
                <w:rFonts w:hint="eastAsia" w:ascii="仿宋" w:hAnsi="仿宋" w:eastAsia="仿宋" w:cs="黑体"/>
                <w:bCs/>
                <w:szCs w:val="21"/>
              </w:rPr>
            </w:pPr>
          </w:p>
        </w:tc>
        <w:tc>
          <w:tcPr>
            <w:tcW w:w="1296" w:type="dxa"/>
          </w:tcPr>
          <w:p w14:paraId="214A607B">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3D641B09">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446E05A1">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3DA3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259451B9">
            <w:pPr>
              <w:spacing w:line="560" w:lineRule="exact"/>
              <w:jc w:val="center"/>
              <w:rPr>
                <w:rFonts w:hint="eastAsia" w:ascii="仿宋" w:hAnsi="仿宋" w:eastAsia="仿宋" w:cs="黑体"/>
                <w:bCs/>
                <w:szCs w:val="21"/>
              </w:rPr>
            </w:pPr>
          </w:p>
        </w:tc>
        <w:tc>
          <w:tcPr>
            <w:tcW w:w="1296" w:type="dxa"/>
          </w:tcPr>
          <w:p w14:paraId="460FDFAD">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6A04D5E6">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568EC187">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598D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3B7DBD17">
            <w:pPr>
              <w:spacing w:line="560" w:lineRule="exact"/>
              <w:jc w:val="center"/>
              <w:rPr>
                <w:rFonts w:hint="eastAsia" w:ascii="仿宋" w:hAnsi="仿宋" w:eastAsia="仿宋" w:cs="黑体"/>
                <w:bCs/>
                <w:szCs w:val="21"/>
              </w:rPr>
            </w:pPr>
          </w:p>
        </w:tc>
        <w:tc>
          <w:tcPr>
            <w:tcW w:w="1296" w:type="dxa"/>
          </w:tcPr>
          <w:p w14:paraId="61CBE888">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66A486B1">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50D0139C">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3D40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16906D29">
            <w:pPr>
              <w:spacing w:line="560" w:lineRule="exact"/>
              <w:jc w:val="center"/>
              <w:rPr>
                <w:rFonts w:hint="eastAsia" w:ascii="仿宋" w:hAnsi="仿宋" w:eastAsia="仿宋" w:cs="黑体"/>
                <w:bCs/>
                <w:szCs w:val="21"/>
              </w:rPr>
            </w:pPr>
          </w:p>
        </w:tc>
        <w:tc>
          <w:tcPr>
            <w:tcW w:w="1296" w:type="dxa"/>
          </w:tcPr>
          <w:p w14:paraId="3DB8811B">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6A3DC006">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5DFC9080">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r w14:paraId="45ED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tcPr>
          <w:p w14:paraId="6CD6C1BE">
            <w:pPr>
              <w:spacing w:line="560" w:lineRule="exact"/>
              <w:jc w:val="center"/>
              <w:rPr>
                <w:rFonts w:hint="eastAsia" w:ascii="仿宋" w:hAnsi="仿宋" w:eastAsia="仿宋" w:cs="黑体"/>
                <w:bCs/>
                <w:szCs w:val="21"/>
              </w:rPr>
            </w:pPr>
          </w:p>
        </w:tc>
        <w:tc>
          <w:tcPr>
            <w:tcW w:w="1296" w:type="dxa"/>
          </w:tcPr>
          <w:p w14:paraId="05D3904F">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w:t>
            </w:r>
          </w:p>
        </w:tc>
        <w:tc>
          <w:tcPr>
            <w:tcW w:w="3346" w:type="dxa"/>
          </w:tcPr>
          <w:p w14:paraId="2053EAF6">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c>
          <w:tcPr>
            <w:tcW w:w="3600" w:type="dxa"/>
          </w:tcPr>
          <w:p w14:paraId="4E69A50D">
            <w:pPr>
              <w:jc w:val="center"/>
              <w:rPr>
                <w:rFonts w:hint="eastAsia" w:ascii="仿宋_GB2312" w:hAnsi="微软雅黑" w:eastAsia="仿宋_GB2312"/>
                <w:sz w:val="28"/>
                <w:szCs w:val="28"/>
              </w:rPr>
            </w:pPr>
            <w:r>
              <w:rPr>
                <w:rFonts w:hint="eastAsia" w:ascii="仿宋_GB2312" w:hAnsi="微软雅黑" w:eastAsia="仿宋_GB2312"/>
                <w:sz w:val="28"/>
                <w:szCs w:val="28"/>
                <w:lang w:val="en-US" w:eastAsia="zh-CN"/>
              </w:rPr>
              <w:t>XXXXXX</w:t>
            </w:r>
          </w:p>
        </w:tc>
      </w:tr>
    </w:tbl>
    <w:p w14:paraId="4C20D3E6">
      <w:pPr>
        <w:adjustRightInd w:val="0"/>
        <w:snapToGrid w:val="0"/>
        <w:spacing w:line="500" w:lineRule="exact"/>
        <w:rPr>
          <w:rFonts w:eastAsia="方正小标宋简体"/>
          <w:sz w:val="44"/>
          <w:szCs w:val="44"/>
        </w:rPr>
      </w:pPr>
    </w:p>
    <w:p w14:paraId="226DFB18">
      <w:pPr>
        <w:adjustRightInd w:val="0"/>
        <w:snapToGrid w:val="0"/>
        <w:spacing w:line="500" w:lineRule="exact"/>
        <w:rPr>
          <w:rFonts w:eastAsia="方正小标宋简体"/>
          <w:sz w:val="44"/>
          <w:szCs w:val="44"/>
        </w:rPr>
      </w:pPr>
    </w:p>
    <w:p w14:paraId="704687B4">
      <w:pPr>
        <w:adjustRightInd w:val="0"/>
        <w:snapToGrid w:val="0"/>
        <w:spacing w:line="500" w:lineRule="exact"/>
        <w:rPr>
          <w:rFonts w:eastAsia="方正小标宋简体"/>
          <w:sz w:val="44"/>
          <w:szCs w:val="44"/>
        </w:rPr>
      </w:pPr>
    </w:p>
    <w:p w14:paraId="5CD1093D">
      <w:pPr>
        <w:adjustRightInd w:val="0"/>
        <w:snapToGrid w:val="0"/>
        <w:spacing w:line="500" w:lineRule="exact"/>
        <w:rPr>
          <w:rFonts w:eastAsia="方正小标宋简体"/>
          <w:sz w:val="44"/>
          <w:szCs w:val="44"/>
        </w:rPr>
      </w:pPr>
    </w:p>
    <w:p w14:paraId="5A5C44F2">
      <w:pPr>
        <w:adjustRightInd w:val="0"/>
        <w:snapToGrid w:val="0"/>
        <w:spacing w:line="500" w:lineRule="exact"/>
        <w:rPr>
          <w:rFonts w:eastAsia="方正小标宋简体"/>
          <w:sz w:val="44"/>
          <w:szCs w:val="44"/>
        </w:rPr>
      </w:pPr>
    </w:p>
    <w:p w14:paraId="20CDE550">
      <w:pPr>
        <w:adjustRightInd w:val="0"/>
        <w:snapToGrid w:val="0"/>
        <w:spacing w:line="500" w:lineRule="exact"/>
        <w:rPr>
          <w:rFonts w:eastAsia="方正小标宋简体"/>
          <w:sz w:val="44"/>
          <w:szCs w:val="44"/>
        </w:rPr>
      </w:pPr>
    </w:p>
    <w:p w14:paraId="15E2E909">
      <w:pPr>
        <w:adjustRightInd w:val="0"/>
        <w:snapToGrid w:val="0"/>
        <w:spacing w:line="500" w:lineRule="exact"/>
        <w:rPr>
          <w:rFonts w:eastAsia="方正小标宋简体"/>
          <w:sz w:val="44"/>
          <w:szCs w:val="44"/>
        </w:rPr>
      </w:pPr>
    </w:p>
    <w:p w14:paraId="3D12AFDF">
      <w:pPr>
        <w:adjustRightInd w:val="0"/>
        <w:snapToGrid w:val="0"/>
        <w:spacing w:line="500" w:lineRule="exact"/>
        <w:rPr>
          <w:rFonts w:eastAsia="方正小标宋简体"/>
          <w:sz w:val="44"/>
          <w:szCs w:val="44"/>
        </w:rPr>
      </w:pPr>
    </w:p>
    <w:p w14:paraId="10F1E14B">
      <w:pPr>
        <w:adjustRightInd w:val="0"/>
        <w:snapToGrid w:val="0"/>
        <w:spacing w:line="500" w:lineRule="exact"/>
        <w:rPr>
          <w:rFonts w:eastAsia="方正小标宋简体"/>
          <w:sz w:val="44"/>
          <w:szCs w:val="44"/>
        </w:rPr>
      </w:pPr>
    </w:p>
    <w:p w14:paraId="44611743">
      <w:pPr>
        <w:adjustRightInd w:val="0"/>
        <w:snapToGrid w:val="0"/>
        <w:spacing w:line="500" w:lineRule="exact"/>
        <w:rPr>
          <w:rFonts w:eastAsia="方正小标宋简体"/>
          <w:sz w:val="44"/>
          <w:szCs w:val="44"/>
        </w:rPr>
      </w:pPr>
    </w:p>
    <w:p w14:paraId="5BC63C68">
      <w:pPr>
        <w:adjustRightInd w:val="0"/>
        <w:snapToGrid w:val="0"/>
        <w:spacing w:line="5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目</w: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录</w:t>
      </w:r>
    </w:p>
    <w:p w14:paraId="0973FC37">
      <w:pPr>
        <w:adjustRightInd w:val="0"/>
        <w:snapToGrid w:val="0"/>
        <w:spacing w:line="360" w:lineRule="auto"/>
        <w:jc w:val="center"/>
        <w:rPr>
          <w:rFonts w:hint="eastAsia" w:ascii="黑体" w:hAnsi="黑体" w:eastAsia="黑体" w:cs="黑体"/>
          <w:sz w:val="28"/>
          <w:szCs w:val="28"/>
        </w:rPr>
      </w:pPr>
    </w:p>
    <w:sdt>
      <w:sdtPr>
        <w:rPr>
          <w:rFonts w:hint="eastAsia" w:ascii="宋体" w:hAnsi="宋体" w:eastAsia="宋体" w:cs="宋体"/>
          <w:kern w:val="2"/>
          <w:sz w:val="21"/>
          <w:szCs w:val="24"/>
          <w:lang w:val="en-US" w:eastAsia="zh-CN" w:bidi="ar-SA"/>
        </w:rPr>
        <w:id w:val="147454259"/>
        <w15:color w:val="DBDBDB"/>
        <w:docPartObj>
          <w:docPartGallery w:val="Table of Contents"/>
          <w:docPartUnique/>
        </w:docPartObj>
      </w:sdtPr>
      <w:sdtEndPr>
        <w:rPr>
          <w:rFonts w:hint="eastAsia" w:ascii="黑体" w:hAnsi="黑体" w:eastAsia="黑体" w:cs="黑体"/>
          <w:kern w:val="2"/>
          <w:sz w:val="24"/>
          <w:szCs w:val="28"/>
          <w:lang w:val="en-US" w:eastAsia="zh-CN" w:bidi="ar-SA"/>
        </w:rPr>
      </w:sdtEndPr>
      <w:sdtContent>
        <w:p w14:paraId="65DBA433">
          <w:pPr>
            <w:spacing w:before="0" w:beforeLines="0" w:after="0" w:afterLines="0" w:line="360" w:lineRule="auto"/>
            <w:ind w:left="0" w:leftChars="0" w:right="0" w:rightChars="0" w:firstLine="0" w:firstLineChars="0"/>
            <w:jc w:val="center"/>
            <w:rPr>
              <w:rFonts w:hint="eastAsia" w:ascii="宋体" w:hAnsi="宋体" w:eastAsia="宋体" w:cs="宋体"/>
            </w:rPr>
          </w:pPr>
        </w:p>
        <w:p w14:paraId="19DB8DAC">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 w:val="24"/>
              <w:szCs w:val="28"/>
              <w:lang w:val="en-US" w:eastAsia="zh-CN" w:bidi="ar-SA"/>
            </w:rPr>
            <w:fldChar w:fldCharType="begin"/>
          </w:r>
          <w:r>
            <w:rPr>
              <w:rFonts w:hint="eastAsia" w:ascii="宋体" w:hAnsi="宋体" w:eastAsia="宋体" w:cs="宋体"/>
              <w:kern w:val="2"/>
              <w:sz w:val="24"/>
              <w:szCs w:val="28"/>
              <w:lang w:val="en-US" w:eastAsia="zh-CN" w:bidi="ar-SA"/>
            </w:rPr>
            <w:instrText xml:space="preserve">TOC \o "1-1" \h \u </w:instrText>
          </w:r>
          <w:r>
            <w:rPr>
              <w:rFonts w:hint="eastAsia" w:ascii="宋体" w:hAnsi="宋体" w:eastAsia="宋体" w:cs="宋体"/>
              <w:kern w:val="2"/>
              <w:sz w:val="24"/>
              <w:szCs w:val="28"/>
              <w:lang w:val="en-US" w:eastAsia="zh-CN" w:bidi="ar-SA"/>
            </w:rPr>
            <w:fldChar w:fldCharType="separate"/>
          </w: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_Toc32543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一、概述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_Toc32543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3D036651">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_Toc22404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二、专业名称（专业代码）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_Toc22404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00D26E25">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_Toc30617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三、入学基本要求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_Toc30617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39DA1988">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_Toc3775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四、修业年限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_Toc3775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69CF5554">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_Toc18824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五、职业面向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_Toc18824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11DEFB2E">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_Toc9515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六、培养目标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_Toc9515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4F750E52">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_Toc2106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七、培养规格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_Toc2106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35CB6E6A">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_Toc28505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八、课程设置及学时安排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_Toc28505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48796427">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_Toc29322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九、师资队伍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_Toc29322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3A608E11">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_Toc17150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kern w:val="44"/>
              <w:szCs w:val="24"/>
              <w:lang w:val="en-US" w:eastAsia="zh-CN" w:bidi="ar-SA"/>
            </w:rPr>
            <w:t>十、</w:t>
          </w:r>
          <w:r>
            <w:rPr>
              <w:rFonts w:hint="eastAsia" w:ascii="宋体" w:hAnsi="宋体" w:eastAsia="宋体" w:cs="宋体"/>
            </w:rPr>
            <w:t>教学条件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_Toc17150 \h </w:instrText>
          </w:r>
          <w:r>
            <w:rPr>
              <w:rFonts w:hint="eastAsia" w:ascii="宋体" w:hAnsi="宋体" w:eastAsia="宋体" w:cs="宋体"/>
            </w:rPr>
            <w:fldChar w:fldCharType="separate"/>
          </w:r>
          <w:r>
            <w:rPr>
              <w:rFonts w:hint="eastAsia" w:ascii="宋体" w:hAnsi="宋体" w:eastAsia="宋体" w:cs="宋体"/>
            </w:rPr>
            <w:t>- 31 -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453EDA18">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_Toc30841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十一、毕业要求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_Toc30841 \h </w:instrText>
          </w:r>
          <w:r>
            <w:rPr>
              <w:rFonts w:hint="eastAsia" w:ascii="宋体" w:hAnsi="宋体" w:eastAsia="宋体" w:cs="宋体"/>
            </w:rPr>
            <w:fldChar w:fldCharType="separate"/>
          </w:r>
          <w:r>
            <w:rPr>
              <w:rFonts w:hint="eastAsia" w:ascii="宋体" w:hAnsi="宋体" w:eastAsia="宋体" w:cs="宋体"/>
            </w:rPr>
            <w:t>- 36 -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6E6A8F40">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_Toc1204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lang w:eastAsia="zh-CN"/>
            </w:rPr>
            <w:t>十二、质量保障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_Toc1204 \h </w:instrText>
          </w:r>
          <w:r>
            <w:rPr>
              <w:rFonts w:hint="eastAsia" w:ascii="宋体" w:hAnsi="宋体" w:eastAsia="宋体" w:cs="宋体"/>
            </w:rPr>
            <w:fldChar w:fldCharType="separate"/>
          </w:r>
          <w:r>
            <w:rPr>
              <w:rFonts w:hint="eastAsia" w:ascii="宋体" w:hAnsi="宋体" w:eastAsia="宋体" w:cs="宋体"/>
            </w:rPr>
            <w:t>- 37 -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6B339DB5">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_Toc13934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十三、附录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_Toc13934 \h </w:instrText>
          </w:r>
          <w:r>
            <w:rPr>
              <w:rFonts w:hint="eastAsia" w:ascii="宋体" w:hAnsi="宋体" w:eastAsia="宋体" w:cs="宋体"/>
            </w:rPr>
            <w:fldChar w:fldCharType="separate"/>
          </w:r>
          <w:r>
            <w:rPr>
              <w:rFonts w:hint="eastAsia" w:ascii="宋体" w:hAnsi="宋体" w:eastAsia="宋体" w:cs="宋体"/>
            </w:rPr>
            <w:t>- 37 -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5CB11D49">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_Toc18607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附件1：《助产专业社会背景和人才需求调研报告》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_Toc18607 \h </w:instrText>
          </w:r>
          <w:r>
            <w:rPr>
              <w:rFonts w:hint="eastAsia" w:ascii="宋体" w:hAnsi="宋体" w:eastAsia="宋体" w:cs="宋体"/>
            </w:rPr>
            <w:fldChar w:fldCharType="separate"/>
          </w:r>
          <w:r>
            <w:rPr>
              <w:rFonts w:hint="eastAsia" w:ascii="宋体" w:hAnsi="宋体" w:eastAsia="宋体" w:cs="宋体"/>
            </w:rPr>
            <w:t>- 38 -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714FE445">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_Toc23439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附件2：《助产专业建设指导委员会审定意见》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_Toc23439 \h </w:instrText>
          </w:r>
          <w:r>
            <w:rPr>
              <w:rFonts w:hint="eastAsia" w:ascii="宋体" w:hAnsi="宋体" w:eastAsia="宋体" w:cs="宋体"/>
            </w:rPr>
            <w:fldChar w:fldCharType="separate"/>
          </w:r>
          <w:r>
            <w:rPr>
              <w:rFonts w:hint="eastAsia" w:ascii="宋体" w:hAnsi="宋体" w:eastAsia="宋体" w:cs="宋体"/>
            </w:rPr>
            <w:t>- 41 -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713A18D2">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_Toc17975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附表</w:t>
          </w:r>
          <w:r>
            <w:rPr>
              <w:rFonts w:hint="eastAsia" w:ascii="宋体" w:hAnsi="宋体" w:eastAsia="宋体" w:cs="宋体"/>
              <w:lang w:val="en-US" w:eastAsia="zh-CN"/>
            </w:rPr>
            <w:t>1</w:t>
          </w:r>
          <w:r>
            <w:rPr>
              <w:rFonts w:hint="eastAsia" w:ascii="宋体" w:hAnsi="宋体" w:eastAsia="宋体" w:cs="宋体"/>
            </w:rPr>
            <w:t>：学程时间安排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_Toc17975 \h </w:instrText>
          </w:r>
          <w:r>
            <w:rPr>
              <w:rFonts w:hint="eastAsia" w:ascii="宋体" w:hAnsi="宋体" w:eastAsia="宋体" w:cs="宋体"/>
            </w:rPr>
            <w:fldChar w:fldCharType="separate"/>
          </w:r>
          <w:r>
            <w:rPr>
              <w:rFonts w:hint="eastAsia" w:ascii="宋体" w:hAnsi="宋体" w:eastAsia="宋体" w:cs="宋体"/>
            </w:rPr>
            <w:t>- 42 -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0AF472BC">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_Toc23510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附表</w:t>
          </w:r>
          <w:r>
            <w:rPr>
              <w:rFonts w:hint="eastAsia" w:ascii="宋体" w:hAnsi="宋体" w:eastAsia="宋体" w:cs="宋体"/>
              <w:lang w:val="en-US" w:eastAsia="zh-CN"/>
            </w:rPr>
            <w:t>2</w:t>
          </w:r>
          <w:r>
            <w:rPr>
              <w:rFonts w:hint="eastAsia" w:ascii="宋体" w:hAnsi="宋体" w:eastAsia="宋体" w:cs="宋体"/>
            </w:rPr>
            <w:t>：专业课程设置</w:t>
          </w:r>
          <w:r>
            <w:rPr>
              <w:rFonts w:hint="eastAsia" w:ascii="宋体" w:hAnsi="宋体" w:eastAsia="宋体" w:cs="宋体"/>
              <w:lang w:eastAsia="zh-CN"/>
            </w:rPr>
            <w:t>以及</w:t>
          </w:r>
          <w:r>
            <w:rPr>
              <w:rFonts w:hint="eastAsia" w:ascii="宋体" w:hAnsi="宋体" w:eastAsia="宋体" w:cs="宋体"/>
            </w:rPr>
            <w:t>教学进程表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_Toc23510 \h </w:instrText>
          </w:r>
          <w:r>
            <w:rPr>
              <w:rFonts w:hint="eastAsia" w:ascii="宋体" w:hAnsi="宋体" w:eastAsia="宋体" w:cs="宋体"/>
            </w:rPr>
            <w:fldChar w:fldCharType="separate"/>
          </w:r>
          <w:r>
            <w:rPr>
              <w:rFonts w:hint="eastAsia" w:ascii="宋体" w:hAnsi="宋体" w:eastAsia="宋体" w:cs="宋体"/>
            </w:rPr>
            <w:t>- 43 -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7B357A76">
          <w:pPr>
            <w:pStyle w:val="10"/>
            <w:tabs>
              <w:tab w:val="right" w:leader="dot" w:pos="8306"/>
            </w:tabs>
            <w:spacing w:line="360" w:lineRule="auto"/>
            <w:rPr>
              <w:rFonts w:hint="eastAsia" w:ascii="宋体" w:hAnsi="宋体" w:eastAsia="宋体" w:cs="宋体"/>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_Toc7146 </w:instrText>
          </w:r>
          <w:r>
            <w:rPr>
              <w:rFonts w:hint="eastAsia" w:ascii="宋体" w:hAnsi="宋体" w:eastAsia="宋体" w:cs="宋体"/>
              <w:kern w:val="2"/>
              <w:szCs w:val="28"/>
              <w:lang w:val="en-US" w:eastAsia="zh-CN" w:bidi="ar-SA"/>
            </w:rPr>
            <w:fldChar w:fldCharType="separate"/>
          </w:r>
          <w:r>
            <w:rPr>
              <w:rFonts w:hint="eastAsia" w:ascii="宋体" w:hAnsi="宋体" w:eastAsia="宋体" w:cs="宋体"/>
            </w:rPr>
            <w:t>附表</w:t>
          </w:r>
          <w:r>
            <w:rPr>
              <w:rFonts w:hint="eastAsia" w:ascii="宋体" w:hAnsi="宋体" w:eastAsia="宋体" w:cs="宋体"/>
              <w:lang w:val="en-US" w:eastAsia="zh-CN"/>
            </w:rPr>
            <w:t>3</w:t>
          </w:r>
          <w:r>
            <w:rPr>
              <w:rFonts w:hint="eastAsia" w:ascii="宋体" w:hAnsi="宋体" w:eastAsia="宋体" w:cs="宋体"/>
            </w:rPr>
            <w:t>：专业实践环节教学进程表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_Toc7146 \h </w:instrText>
          </w:r>
          <w:r>
            <w:rPr>
              <w:rFonts w:hint="eastAsia" w:ascii="宋体" w:hAnsi="宋体" w:eastAsia="宋体" w:cs="宋体"/>
            </w:rPr>
            <w:fldChar w:fldCharType="separate"/>
          </w:r>
          <w:r>
            <w:rPr>
              <w:rFonts w:hint="eastAsia" w:ascii="宋体" w:hAnsi="宋体" w:eastAsia="宋体" w:cs="宋体"/>
            </w:rPr>
            <w:t>- 51 -</w:t>
          </w:r>
          <w:r>
            <w:rPr>
              <w:rFonts w:hint="eastAsia" w:ascii="宋体" w:hAnsi="宋体" w:eastAsia="宋体" w:cs="宋体"/>
            </w:rPr>
            <w:fldChar w:fldCharType="end"/>
          </w:r>
          <w:r>
            <w:rPr>
              <w:rFonts w:hint="eastAsia" w:ascii="宋体" w:hAnsi="宋体" w:eastAsia="宋体" w:cs="宋体"/>
              <w:kern w:val="2"/>
              <w:szCs w:val="28"/>
              <w:lang w:val="en-US" w:eastAsia="zh-CN" w:bidi="ar-SA"/>
            </w:rPr>
            <w:fldChar w:fldCharType="end"/>
          </w:r>
        </w:p>
        <w:p w14:paraId="35DB78E2">
          <w:pPr>
            <w:adjustRightInd w:val="0"/>
            <w:snapToGrid w:val="0"/>
            <w:spacing w:line="360" w:lineRule="auto"/>
            <w:jc w:val="center"/>
            <w:rPr>
              <w:rFonts w:hint="eastAsia" w:ascii="黑体" w:hAnsi="黑体" w:eastAsia="黑体" w:cs="黑体"/>
              <w:kern w:val="2"/>
              <w:sz w:val="24"/>
              <w:szCs w:val="28"/>
              <w:lang w:val="en-US" w:eastAsia="zh-CN" w:bidi="ar-SA"/>
            </w:rPr>
          </w:pPr>
          <w:r>
            <w:rPr>
              <w:rFonts w:hint="eastAsia" w:ascii="宋体" w:hAnsi="宋体" w:eastAsia="宋体" w:cs="宋体"/>
              <w:kern w:val="2"/>
              <w:szCs w:val="28"/>
              <w:lang w:val="en-US" w:eastAsia="zh-CN" w:bidi="ar-SA"/>
            </w:rPr>
            <w:fldChar w:fldCharType="end"/>
          </w:r>
        </w:p>
      </w:sdtContent>
    </w:sdt>
    <w:p w14:paraId="5D254DB7">
      <w:pPr>
        <w:adjustRightInd w:val="0"/>
        <w:snapToGrid w:val="0"/>
        <w:spacing w:line="360" w:lineRule="auto"/>
        <w:jc w:val="center"/>
        <w:rPr>
          <w:rFonts w:hint="eastAsia" w:ascii="黑体" w:hAnsi="黑体" w:eastAsia="黑体" w:cs="黑体"/>
          <w:kern w:val="2"/>
          <w:sz w:val="24"/>
          <w:szCs w:val="28"/>
          <w:lang w:val="en-US" w:eastAsia="zh-CN" w:bidi="ar-SA"/>
        </w:rPr>
      </w:pPr>
    </w:p>
    <w:p w14:paraId="5C03C5F1">
      <w:pPr>
        <w:adjustRightInd w:val="0"/>
        <w:snapToGrid w:val="0"/>
        <w:spacing w:line="360" w:lineRule="auto"/>
        <w:jc w:val="center"/>
        <w:rPr>
          <w:rFonts w:hint="eastAsia" w:ascii="黑体" w:hAnsi="黑体" w:eastAsia="黑体" w:cs="黑体"/>
          <w:sz w:val="28"/>
          <w:szCs w:val="28"/>
        </w:rPr>
      </w:pPr>
    </w:p>
    <w:p w14:paraId="56730542">
      <w:pPr>
        <w:adjustRightInd w:val="0"/>
        <w:snapToGrid w:val="0"/>
        <w:spacing w:line="360" w:lineRule="auto"/>
        <w:jc w:val="center"/>
        <w:rPr>
          <w:rFonts w:hint="eastAsia" w:ascii="黑体" w:hAnsi="黑体" w:eastAsia="黑体" w:cs="黑体"/>
          <w:sz w:val="28"/>
          <w:szCs w:val="28"/>
        </w:rPr>
      </w:pPr>
    </w:p>
    <w:p w14:paraId="179E694A">
      <w:pPr>
        <w:adjustRightInd w:val="0"/>
        <w:snapToGrid w:val="0"/>
        <w:spacing w:line="360" w:lineRule="auto"/>
        <w:jc w:val="center"/>
        <w:rPr>
          <w:rFonts w:hint="eastAsia" w:ascii="黑体" w:hAnsi="黑体" w:eastAsia="黑体" w:cs="黑体"/>
          <w:sz w:val="28"/>
          <w:szCs w:val="28"/>
        </w:rPr>
      </w:pPr>
    </w:p>
    <w:p w14:paraId="08F73D77">
      <w:pPr>
        <w:adjustRightInd w:val="0"/>
        <w:snapToGrid w:val="0"/>
        <w:spacing w:line="360" w:lineRule="auto"/>
        <w:jc w:val="center"/>
        <w:rPr>
          <w:rFonts w:hint="eastAsia" w:ascii="黑体" w:hAnsi="黑体" w:eastAsia="黑体" w:cs="黑体"/>
          <w:sz w:val="28"/>
          <w:szCs w:val="28"/>
        </w:rPr>
      </w:pPr>
    </w:p>
    <w:p w14:paraId="49CBAC69">
      <w:pPr>
        <w:pStyle w:val="11"/>
        <w:tabs>
          <w:tab w:val="left" w:pos="741"/>
          <w:tab w:val="center" w:pos="4423"/>
          <w:tab w:val="right" w:leader="dot" w:pos="9207"/>
        </w:tabs>
        <w:spacing w:line="360" w:lineRule="auto"/>
        <w:ind w:left="0" w:leftChars="0" w:firstLine="0" w:firstLineChars="0"/>
        <w:jc w:val="left"/>
        <w:rPr>
          <w:rFonts w:hint="eastAsia" w:ascii="方正公文小标宋" w:hAnsi="方正公文小标宋" w:eastAsia="方正公文小标宋" w:cs="方正公文小标宋"/>
          <w:sz w:val="40"/>
          <w:szCs w:val="40"/>
        </w:rPr>
      </w:pPr>
    </w:p>
    <w:p w14:paraId="10FEEE88">
      <w:pPr>
        <w:pStyle w:val="11"/>
        <w:tabs>
          <w:tab w:val="left" w:pos="741"/>
          <w:tab w:val="center" w:pos="4423"/>
          <w:tab w:val="right" w:leader="dot" w:pos="9207"/>
        </w:tabs>
        <w:spacing w:line="360" w:lineRule="auto"/>
        <w:jc w:val="center"/>
        <w:rPr>
          <w:rFonts w:hint="eastAsia" w:eastAsia="黑体"/>
          <w:sz w:val="28"/>
          <w:szCs w:val="28"/>
        </w:rPr>
      </w:pPr>
      <w:r>
        <w:rPr>
          <w:rFonts w:hint="eastAsia" w:ascii="方正公文小标宋" w:hAnsi="方正公文小标宋" w:eastAsia="方正公文小标宋" w:cs="方正公文小标宋"/>
          <w:sz w:val="40"/>
          <w:szCs w:val="40"/>
        </w:rPr>
        <w:t>助产专业人才培养方案</w:t>
      </w:r>
    </w:p>
    <w:p w14:paraId="54065453">
      <w:pPr>
        <w:pStyle w:val="2"/>
        <w:bidi w:val="0"/>
      </w:pPr>
      <w:bookmarkStart w:id="0" w:name="_Toc28467"/>
      <w:bookmarkStart w:id="1" w:name="_Toc32543"/>
      <w:r>
        <w:rPr>
          <w:rFonts w:hint="eastAsia"/>
        </w:rPr>
        <w:t>一、</w:t>
      </w:r>
      <w:r>
        <w:t>概述</w:t>
      </w:r>
      <w:bookmarkEnd w:id="0"/>
      <w:bookmarkEnd w:id="1"/>
    </w:p>
    <w:p w14:paraId="11DDCF0B">
      <w:pPr>
        <w:pStyle w:val="30"/>
        <w:spacing w:line="360" w:lineRule="auto"/>
        <w:ind w:firstLine="480" w:firstLineChars="200"/>
        <w:rPr>
          <w:rFonts w:hint="eastAsia" w:cs="宋体"/>
          <w:sz w:val="24"/>
          <w:szCs w:val="24"/>
        </w:rPr>
      </w:pPr>
      <w:r>
        <w:rPr>
          <w:rFonts w:hint="eastAsia" w:cs="宋体"/>
          <w:sz w:val="24"/>
          <w:szCs w:val="24"/>
        </w:rPr>
        <w:t>为适应科技发展、技术进步</w:t>
      </w:r>
      <w:r>
        <w:rPr>
          <w:rFonts w:hint="eastAsia" w:cs="宋体"/>
          <w:sz w:val="24"/>
          <w:szCs w:val="24"/>
          <w:lang w:eastAsia="zh-CN"/>
        </w:rPr>
        <w:t>给</w:t>
      </w:r>
      <w:r>
        <w:rPr>
          <w:rFonts w:hint="eastAsia" w:cs="宋体"/>
          <w:sz w:val="24"/>
          <w:szCs w:val="24"/>
        </w:rPr>
        <w:t>行业生产、建设、管理、服务等领域带来的新变化，顺应妇幼保健行业数字化、网络化、智能化发展新趋势，对接新产业、新业态、新模式下助产和护理等岗位</w:t>
      </w:r>
      <w:r>
        <w:rPr>
          <w:rFonts w:hint="eastAsia" w:cs="宋体"/>
          <w:sz w:val="24"/>
          <w:szCs w:val="24"/>
          <w:lang w:eastAsia="zh-CN"/>
        </w:rPr>
        <w:t>（</w:t>
      </w:r>
      <w:r>
        <w:rPr>
          <w:rFonts w:hint="eastAsia" w:cs="宋体"/>
          <w:sz w:val="24"/>
          <w:szCs w:val="24"/>
        </w:rPr>
        <w:t>群</w:t>
      </w:r>
      <w:r>
        <w:rPr>
          <w:rFonts w:hint="eastAsia" w:cs="宋体"/>
          <w:sz w:val="24"/>
          <w:szCs w:val="24"/>
          <w:lang w:eastAsia="zh-CN"/>
        </w:rPr>
        <w:t>）</w:t>
      </w:r>
      <w:r>
        <w:rPr>
          <w:rFonts w:hint="eastAsia" w:cs="宋体"/>
          <w:sz w:val="24"/>
          <w:szCs w:val="24"/>
        </w:rPr>
        <w:t>的新要求，不断满足医疗卫生领域高质量发展对高素质技能人才的需求，推动职业教育专业升级和数字化改造，提高人才培养质量，遵循推进现代职业教育高质量发展的总体要求，参照国家相关标准编制要求，</w:t>
      </w:r>
      <w:r>
        <w:rPr>
          <w:rFonts w:hint="eastAsia" w:cs="宋体"/>
          <w:sz w:val="24"/>
          <w:szCs w:val="24"/>
          <w:lang w:eastAsia="zh-CN"/>
        </w:rPr>
        <w:t>制定</w:t>
      </w:r>
      <w:r>
        <w:rPr>
          <w:rFonts w:hint="eastAsia" w:cs="宋体"/>
          <w:sz w:val="24"/>
          <w:szCs w:val="24"/>
        </w:rPr>
        <w:t>本标准。</w:t>
      </w:r>
    </w:p>
    <w:p w14:paraId="055C9923">
      <w:pPr>
        <w:spacing w:line="500" w:lineRule="exact"/>
        <w:ind w:firstLine="480" w:firstLineChars="200"/>
        <w:rPr>
          <w:rFonts w:eastAsia="黑体"/>
          <w:sz w:val="24"/>
          <w:szCs w:val="24"/>
        </w:rPr>
      </w:pPr>
      <w:r>
        <w:rPr>
          <w:rFonts w:hint="eastAsia" w:ascii="宋体" w:hAnsi="宋体" w:cs="宋体"/>
          <w:sz w:val="24"/>
          <w:szCs w:val="24"/>
        </w:rPr>
        <w:t>专业教学直接决定高素质技能人才培养的质量，专业教学标准是开展专业教学的基本依据。本标准是全国高等职业教育专科助产专业教学的基本标准，学校应结合区域/行业实际和自身办学定位，依据本标准制订本校助产专业人才培养方案，鼓励高于本标准办出特色。</w:t>
      </w:r>
    </w:p>
    <w:p w14:paraId="4C6B99C6">
      <w:pPr>
        <w:pStyle w:val="2"/>
        <w:bidi w:val="0"/>
      </w:pPr>
      <w:bookmarkStart w:id="2" w:name="_Toc12575"/>
      <w:bookmarkStart w:id="3" w:name="_Toc22404"/>
      <w:r>
        <w:rPr>
          <w:rFonts w:hint="eastAsia"/>
        </w:rPr>
        <w:t>二、</w:t>
      </w:r>
      <w:r>
        <w:t>专业名称（专业代码）</w:t>
      </w:r>
      <w:bookmarkEnd w:id="2"/>
      <w:bookmarkEnd w:id="3"/>
    </w:p>
    <w:p w14:paraId="56F71466">
      <w:pPr>
        <w:spacing w:line="500" w:lineRule="exact"/>
        <w:ind w:firstLine="482" w:firstLineChars="200"/>
        <w:rPr>
          <w:rFonts w:eastAsia="仿宋_GB2312"/>
          <w:sz w:val="24"/>
          <w:szCs w:val="24"/>
        </w:rPr>
      </w:pPr>
      <w:r>
        <w:rPr>
          <w:rFonts w:hint="eastAsia" w:eastAsia="仿宋_GB2312"/>
          <w:b/>
          <w:bCs/>
          <w:sz w:val="24"/>
          <w:szCs w:val="24"/>
        </w:rPr>
        <w:t>助产</w:t>
      </w:r>
      <w:r>
        <w:rPr>
          <w:rFonts w:eastAsia="楷体"/>
          <w:b/>
          <w:bCs/>
          <w:sz w:val="24"/>
          <w:szCs w:val="24"/>
        </w:rPr>
        <w:t>专业</w:t>
      </w:r>
      <w:r>
        <w:rPr>
          <w:rFonts w:hint="eastAsia" w:eastAsia="楷体"/>
          <w:b/>
          <w:bCs/>
          <w:sz w:val="24"/>
          <w:szCs w:val="24"/>
          <w:lang w:eastAsia="zh-CN"/>
        </w:rPr>
        <w:t>（</w:t>
      </w:r>
      <w:r>
        <w:rPr>
          <w:rFonts w:hint="eastAsia" w:eastAsia="仿宋_GB2312"/>
          <w:sz w:val="24"/>
          <w:szCs w:val="24"/>
        </w:rPr>
        <w:t>520202</w:t>
      </w:r>
      <w:r>
        <w:rPr>
          <w:rFonts w:eastAsia="仿宋_GB2312"/>
          <w:sz w:val="24"/>
          <w:szCs w:val="24"/>
        </w:rPr>
        <w:t>）</w:t>
      </w:r>
    </w:p>
    <w:p w14:paraId="5FD6743B">
      <w:pPr>
        <w:pStyle w:val="2"/>
        <w:bidi w:val="0"/>
      </w:pPr>
      <w:bookmarkStart w:id="4" w:name="_Toc9071"/>
      <w:bookmarkStart w:id="5" w:name="_Toc30617"/>
      <w:r>
        <w:rPr>
          <w:rFonts w:hint="eastAsia"/>
        </w:rPr>
        <w:t>三、</w:t>
      </w:r>
      <w:r>
        <w:t>入学基本要求</w:t>
      </w:r>
      <w:bookmarkEnd w:id="4"/>
      <w:bookmarkEnd w:id="5"/>
    </w:p>
    <w:p w14:paraId="4135D9D8">
      <w:pPr>
        <w:pStyle w:val="31"/>
        <w:spacing w:before="0" w:beforeAutospacing="0" w:after="0" w:afterAutospacing="0" w:line="360" w:lineRule="auto"/>
        <w:ind w:firstLine="560"/>
        <w:rPr>
          <w:rFonts w:hint="eastAsia" w:eastAsia="仿宋_GB2312"/>
          <w:w w:val="90"/>
          <w:sz w:val="28"/>
          <w:szCs w:val="28"/>
        </w:rPr>
      </w:pPr>
      <w:r>
        <w:t>入学要求：</w:t>
      </w:r>
      <w:r>
        <w:rPr>
          <w:rFonts w:hint="eastAsia"/>
        </w:rPr>
        <w:t>普通高级中学毕业、中等职业学校毕业或具备</w:t>
      </w:r>
      <w:r>
        <w:rPr>
          <w:rFonts w:hint="eastAsia"/>
          <w:lang w:eastAsia="zh-CN"/>
        </w:rPr>
        <w:t>同等学历</w:t>
      </w:r>
      <w:r>
        <w:rPr>
          <w:rFonts w:hint="eastAsia"/>
        </w:rPr>
        <w:t>者。</w:t>
      </w:r>
    </w:p>
    <w:p w14:paraId="49F30836">
      <w:pPr>
        <w:pStyle w:val="2"/>
        <w:bidi w:val="0"/>
      </w:pPr>
      <w:bookmarkStart w:id="6" w:name="_Toc32435"/>
      <w:bookmarkStart w:id="7" w:name="_Toc3775"/>
      <w:r>
        <w:rPr>
          <w:rFonts w:hint="eastAsia"/>
        </w:rPr>
        <w:t>四、</w:t>
      </w:r>
      <w:r>
        <w:t>修业年限</w:t>
      </w:r>
      <w:bookmarkEnd w:id="6"/>
      <w:bookmarkEnd w:id="7"/>
    </w:p>
    <w:p w14:paraId="03B9F4DE">
      <w:pPr>
        <w:spacing w:line="500" w:lineRule="exact"/>
        <w:ind w:firstLine="562" w:firstLineChars="200"/>
        <w:rPr>
          <w:rFonts w:hint="eastAsia" w:eastAsia="黑体"/>
          <w:sz w:val="28"/>
          <w:szCs w:val="28"/>
        </w:rPr>
      </w:pPr>
      <w:r>
        <w:rPr>
          <w:rFonts w:eastAsia="楷体"/>
          <w:b/>
          <w:bCs/>
          <w:sz w:val="28"/>
          <w:szCs w:val="28"/>
        </w:rPr>
        <w:t>修业年限：</w:t>
      </w:r>
      <w:r>
        <w:rPr>
          <w:rFonts w:eastAsia="仿宋_GB2312"/>
          <w:sz w:val="28"/>
          <w:szCs w:val="28"/>
        </w:rPr>
        <w:t>三年</w:t>
      </w:r>
    </w:p>
    <w:p w14:paraId="04BA3257">
      <w:pPr>
        <w:pStyle w:val="2"/>
        <w:bidi w:val="0"/>
      </w:pPr>
      <w:bookmarkStart w:id="8" w:name="_Toc1787"/>
      <w:bookmarkStart w:id="9" w:name="_Toc18824"/>
      <w:r>
        <w:rPr>
          <w:rFonts w:hint="eastAsia"/>
        </w:rPr>
        <w:t>五、</w:t>
      </w:r>
      <w:r>
        <w:t>职业面向</w:t>
      </w:r>
      <w:bookmarkEnd w:id="8"/>
      <w:bookmarkEnd w:id="9"/>
    </w:p>
    <w:tbl>
      <w:tblPr>
        <w:tblStyle w:val="13"/>
        <w:tblW w:w="8211"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72"/>
        <w:gridCol w:w="5339"/>
      </w:tblGrid>
      <w:tr w14:paraId="0BEA5A5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872" w:type="dxa"/>
            <w:vAlign w:val="center"/>
          </w:tcPr>
          <w:p w14:paraId="7629E85A">
            <w:pPr>
              <w:pStyle w:val="27"/>
              <w:spacing w:before="73" w:line="300" w:lineRule="exact"/>
              <w:jc w:val="center"/>
              <w:rPr>
                <w:rFonts w:ascii="Times New Roman" w:hAnsi="Times New Roman" w:cs="Times New Roman"/>
                <w:sz w:val="21"/>
                <w:szCs w:val="21"/>
                <w:lang w:eastAsia="zh-CN"/>
              </w:rPr>
            </w:pPr>
            <w:r>
              <w:rPr>
                <w:rFonts w:ascii="Times New Roman" w:hAnsi="Times New Roman" w:cs="Times New Roman"/>
                <w:spacing w:val="3"/>
                <w:sz w:val="21"/>
                <w:szCs w:val="21"/>
                <w:lang w:eastAsia="zh-CN"/>
              </w:rPr>
              <w:t>所属专业大类（代码）</w:t>
            </w:r>
          </w:p>
        </w:tc>
        <w:tc>
          <w:tcPr>
            <w:tcW w:w="5339" w:type="dxa"/>
            <w:vAlign w:val="center"/>
          </w:tcPr>
          <w:p w14:paraId="40C3C01A">
            <w:pPr>
              <w:pStyle w:val="31"/>
              <w:spacing w:before="0" w:beforeAutospacing="0" w:after="0" w:afterAutospacing="0"/>
              <w:jc w:val="center"/>
              <w:rPr>
                <w:rFonts w:ascii="Times New Roman" w:hAnsi="Times New Roman"/>
                <w:sz w:val="21"/>
                <w:szCs w:val="21"/>
              </w:rPr>
            </w:pPr>
            <w:r>
              <w:rPr>
                <w:rFonts w:hint="eastAsia" w:cs="宋体"/>
                <w:color w:val="000000"/>
                <w:sz w:val="21"/>
                <w:szCs w:val="21"/>
              </w:rPr>
              <w:t>普通高级中学毕业、中等职业学校毕业或具备</w:t>
            </w:r>
            <w:r>
              <w:rPr>
                <w:rFonts w:hint="eastAsia" w:cs="宋体"/>
                <w:color w:val="000000"/>
                <w:sz w:val="21"/>
                <w:szCs w:val="21"/>
                <w:lang w:eastAsia="zh-CN"/>
              </w:rPr>
              <w:t>同等学历</w:t>
            </w:r>
            <w:r>
              <w:rPr>
                <w:rFonts w:hint="eastAsia" w:cs="宋体"/>
                <w:color w:val="000000"/>
                <w:sz w:val="21"/>
                <w:szCs w:val="21"/>
              </w:rPr>
              <w:t>者</w:t>
            </w:r>
          </w:p>
        </w:tc>
      </w:tr>
      <w:tr w14:paraId="25A05BB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872" w:type="dxa"/>
            <w:vAlign w:val="center"/>
          </w:tcPr>
          <w:p w14:paraId="38982102">
            <w:pPr>
              <w:pStyle w:val="27"/>
              <w:spacing w:before="70" w:line="300" w:lineRule="exact"/>
              <w:jc w:val="center"/>
              <w:rPr>
                <w:rFonts w:ascii="Times New Roman" w:hAnsi="Times New Roman" w:cs="Times New Roman"/>
                <w:sz w:val="21"/>
                <w:szCs w:val="21"/>
              </w:rPr>
            </w:pPr>
            <w:r>
              <w:rPr>
                <w:rFonts w:ascii="Times New Roman" w:hAnsi="Times New Roman" w:cs="Times New Roman"/>
                <w:spacing w:val="3"/>
                <w:sz w:val="21"/>
                <w:szCs w:val="21"/>
              </w:rPr>
              <w:t>所属专业类（代码）</w:t>
            </w:r>
          </w:p>
        </w:tc>
        <w:tc>
          <w:tcPr>
            <w:tcW w:w="5339" w:type="dxa"/>
            <w:vAlign w:val="center"/>
          </w:tcPr>
          <w:p w14:paraId="3F37110F">
            <w:pPr>
              <w:pStyle w:val="31"/>
              <w:spacing w:before="0" w:beforeAutospacing="0" w:after="0" w:afterAutospacing="0"/>
              <w:jc w:val="center"/>
              <w:rPr>
                <w:rFonts w:ascii="Times New Roman" w:hAnsi="Times New Roman"/>
                <w:sz w:val="21"/>
                <w:szCs w:val="21"/>
              </w:rPr>
            </w:pPr>
            <w:r>
              <w:rPr>
                <w:rFonts w:hint="eastAsia" w:cs="宋体"/>
                <w:color w:val="000000"/>
                <w:sz w:val="21"/>
                <w:szCs w:val="21"/>
              </w:rPr>
              <w:t>普通高级中学毕业、中等职业学校毕业或具备</w:t>
            </w:r>
            <w:r>
              <w:rPr>
                <w:rFonts w:hint="eastAsia" w:cs="宋体"/>
                <w:color w:val="000000"/>
                <w:sz w:val="21"/>
                <w:szCs w:val="21"/>
                <w:lang w:eastAsia="zh-CN"/>
              </w:rPr>
              <w:t>同等学历</w:t>
            </w:r>
            <w:r>
              <w:rPr>
                <w:rFonts w:hint="eastAsia" w:cs="宋体"/>
                <w:color w:val="000000"/>
                <w:sz w:val="21"/>
                <w:szCs w:val="21"/>
              </w:rPr>
              <w:t>者</w:t>
            </w:r>
          </w:p>
        </w:tc>
      </w:tr>
      <w:tr w14:paraId="6A6AEB4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872" w:type="dxa"/>
            <w:vAlign w:val="center"/>
          </w:tcPr>
          <w:p w14:paraId="13EBD35A">
            <w:pPr>
              <w:pStyle w:val="27"/>
              <w:spacing w:before="72" w:line="300" w:lineRule="exact"/>
              <w:jc w:val="center"/>
              <w:rPr>
                <w:rFonts w:ascii="Times New Roman" w:hAnsi="Times New Roman" w:cs="Times New Roman"/>
                <w:sz w:val="21"/>
                <w:szCs w:val="21"/>
              </w:rPr>
            </w:pPr>
            <w:r>
              <w:rPr>
                <w:rFonts w:ascii="Times New Roman" w:hAnsi="Times New Roman" w:cs="Times New Roman"/>
                <w:spacing w:val="3"/>
                <w:sz w:val="21"/>
                <w:szCs w:val="21"/>
              </w:rPr>
              <w:t>对应行业（代码）</w:t>
            </w:r>
          </w:p>
        </w:tc>
        <w:tc>
          <w:tcPr>
            <w:tcW w:w="5339" w:type="dxa"/>
            <w:vAlign w:val="center"/>
          </w:tcPr>
          <w:p w14:paraId="5917E2EF">
            <w:pPr>
              <w:pStyle w:val="31"/>
              <w:spacing w:before="0" w:beforeAutospacing="0" w:after="0" w:afterAutospacing="0"/>
              <w:jc w:val="center"/>
              <w:rPr>
                <w:rFonts w:ascii="Times New Roman" w:hAnsi="Times New Roman"/>
                <w:sz w:val="21"/>
                <w:szCs w:val="21"/>
              </w:rPr>
            </w:pPr>
            <w:r>
              <w:rPr>
                <w:rFonts w:hint="eastAsia" w:cs="宋体"/>
                <w:color w:val="000000"/>
                <w:sz w:val="21"/>
                <w:szCs w:val="21"/>
              </w:rPr>
              <w:t>普通高级中学毕业、中等职业学校毕业或具备</w:t>
            </w:r>
            <w:r>
              <w:rPr>
                <w:rFonts w:hint="eastAsia" w:cs="宋体"/>
                <w:color w:val="000000"/>
                <w:sz w:val="21"/>
                <w:szCs w:val="21"/>
                <w:lang w:eastAsia="zh-CN"/>
              </w:rPr>
              <w:t>同等学历</w:t>
            </w:r>
            <w:r>
              <w:rPr>
                <w:rFonts w:hint="eastAsia" w:cs="宋体"/>
                <w:color w:val="000000"/>
                <w:sz w:val="21"/>
                <w:szCs w:val="21"/>
              </w:rPr>
              <w:t>者</w:t>
            </w:r>
          </w:p>
        </w:tc>
      </w:tr>
      <w:tr w14:paraId="1390A3C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872" w:type="dxa"/>
            <w:vAlign w:val="center"/>
          </w:tcPr>
          <w:p w14:paraId="22CFFF4C">
            <w:pPr>
              <w:pStyle w:val="27"/>
              <w:spacing w:before="70" w:line="300" w:lineRule="exact"/>
              <w:jc w:val="center"/>
              <w:rPr>
                <w:rFonts w:ascii="Times New Roman" w:hAnsi="Times New Roman" w:cs="Times New Roman"/>
                <w:spacing w:val="3"/>
                <w:sz w:val="21"/>
                <w:szCs w:val="21"/>
                <w:lang w:eastAsia="zh-CN"/>
              </w:rPr>
            </w:pPr>
            <w:r>
              <w:rPr>
                <w:rFonts w:ascii="Times New Roman" w:hAnsi="Times New Roman" w:cs="Times New Roman"/>
                <w:spacing w:val="3"/>
                <w:sz w:val="21"/>
                <w:szCs w:val="21"/>
                <w:lang w:eastAsia="zh-CN"/>
              </w:rPr>
              <w:t>主要职业类别（代码）</w:t>
            </w:r>
          </w:p>
        </w:tc>
        <w:tc>
          <w:tcPr>
            <w:tcW w:w="5339" w:type="dxa"/>
            <w:vAlign w:val="center"/>
          </w:tcPr>
          <w:p w14:paraId="2081C28E">
            <w:pPr>
              <w:pStyle w:val="31"/>
              <w:spacing w:before="0" w:beforeAutospacing="0" w:after="0" w:afterAutospacing="0"/>
              <w:jc w:val="center"/>
              <w:rPr>
                <w:rFonts w:ascii="Times New Roman" w:hAnsi="Times New Roman"/>
                <w:sz w:val="21"/>
                <w:szCs w:val="21"/>
              </w:rPr>
            </w:pPr>
            <w:r>
              <w:rPr>
                <w:rFonts w:hint="eastAsia" w:cs="宋体"/>
                <w:color w:val="000000"/>
                <w:sz w:val="21"/>
                <w:szCs w:val="21"/>
              </w:rPr>
              <w:t>普通高级中学毕业、中等职业学校毕业或具备</w:t>
            </w:r>
            <w:r>
              <w:rPr>
                <w:rFonts w:hint="eastAsia" w:cs="宋体"/>
                <w:color w:val="000000"/>
                <w:sz w:val="21"/>
                <w:szCs w:val="21"/>
                <w:lang w:eastAsia="zh-CN"/>
              </w:rPr>
              <w:t>同等学历</w:t>
            </w:r>
            <w:r>
              <w:rPr>
                <w:rFonts w:hint="eastAsia" w:cs="宋体"/>
                <w:color w:val="000000"/>
                <w:sz w:val="21"/>
                <w:szCs w:val="21"/>
              </w:rPr>
              <w:t>者</w:t>
            </w:r>
          </w:p>
        </w:tc>
      </w:tr>
      <w:tr w14:paraId="4946E5D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872" w:type="dxa"/>
            <w:vAlign w:val="center"/>
          </w:tcPr>
          <w:p w14:paraId="2EE874F2">
            <w:pPr>
              <w:pStyle w:val="27"/>
              <w:spacing w:before="70" w:line="300" w:lineRule="exact"/>
              <w:jc w:val="center"/>
              <w:rPr>
                <w:rFonts w:ascii="Times New Roman" w:hAnsi="Times New Roman" w:cs="Times New Roman"/>
                <w:spacing w:val="3"/>
                <w:sz w:val="21"/>
                <w:szCs w:val="21"/>
                <w:lang w:eastAsia="zh-CN"/>
              </w:rPr>
            </w:pPr>
            <w:r>
              <w:rPr>
                <w:rFonts w:ascii="Times New Roman" w:hAnsi="Times New Roman" w:cs="Times New Roman"/>
                <w:spacing w:val="3"/>
                <w:sz w:val="21"/>
                <w:szCs w:val="21"/>
                <w:lang w:eastAsia="zh-CN"/>
              </w:rPr>
              <w:t>主要岗位（群）或技术领域</w:t>
            </w:r>
          </w:p>
        </w:tc>
        <w:tc>
          <w:tcPr>
            <w:tcW w:w="5339" w:type="dxa"/>
            <w:vAlign w:val="center"/>
          </w:tcPr>
          <w:p w14:paraId="26DB255B">
            <w:pPr>
              <w:pStyle w:val="31"/>
              <w:spacing w:before="0" w:beforeAutospacing="0" w:after="0" w:afterAutospacing="0"/>
              <w:jc w:val="center"/>
              <w:rPr>
                <w:rFonts w:ascii="Times New Roman" w:hAnsi="Times New Roman"/>
                <w:sz w:val="21"/>
                <w:szCs w:val="21"/>
              </w:rPr>
            </w:pPr>
            <w:r>
              <w:rPr>
                <w:rFonts w:hint="eastAsia" w:cs="宋体"/>
                <w:color w:val="000000"/>
                <w:sz w:val="21"/>
                <w:szCs w:val="21"/>
              </w:rPr>
              <w:t>普通高级中学毕业、中等职业学校毕业或具备</w:t>
            </w:r>
            <w:r>
              <w:rPr>
                <w:rFonts w:hint="eastAsia" w:cs="宋体"/>
                <w:color w:val="000000"/>
                <w:sz w:val="21"/>
                <w:szCs w:val="21"/>
                <w:lang w:eastAsia="zh-CN"/>
              </w:rPr>
              <w:t>同等学历</w:t>
            </w:r>
            <w:r>
              <w:rPr>
                <w:rFonts w:hint="eastAsia" w:cs="宋体"/>
                <w:color w:val="000000"/>
                <w:sz w:val="21"/>
                <w:szCs w:val="21"/>
              </w:rPr>
              <w:t>者</w:t>
            </w:r>
          </w:p>
        </w:tc>
      </w:tr>
      <w:tr w14:paraId="5A35C9A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872" w:type="dxa"/>
            <w:vAlign w:val="center"/>
          </w:tcPr>
          <w:p w14:paraId="3FEC8F86">
            <w:pPr>
              <w:pStyle w:val="27"/>
              <w:spacing w:before="70" w:line="300" w:lineRule="exact"/>
              <w:jc w:val="center"/>
              <w:rPr>
                <w:rFonts w:ascii="Times New Roman" w:hAnsi="Times New Roman" w:cs="Times New Roman"/>
                <w:spacing w:val="3"/>
                <w:sz w:val="21"/>
                <w:szCs w:val="21"/>
              </w:rPr>
            </w:pPr>
            <w:r>
              <w:rPr>
                <w:rFonts w:ascii="Times New Roman" w:hAnsi="Times New Roman" w:cs="Times New Roman"/>
                <w:spacing w:val="3"/>
                <w:sz w:val="21"/>
                <w:szCs w:val="21"/>
              </w:rPr>
              <w:t>职业类证书</w:t>
            </w:r>
          </w:p>
        </w:tc>
        <w:tc>
          <w:tcPr>
            <w:tcW w:w="5339" w:type="dxa"/>
            <w:vAlign w:val="center"/>
          </w:tcPr>
          <w:p w14:paraId="714ACB6A">
            <w:pPr>
              <w:pStyle w:val="31"/>
              <w:spacing w:before="0" w:beforeAutospacing="0" w:after="0" w:afterAutospacing="0"/>
              <w:jc w:val="center"/>
              <w:rPr>
                <w:rFonts w:ascii="Times New Roman" w:hAnsi="Times New Roman"/>
                <w:sz w:val="21"/>
                <w:szCs w:val="21"/>
              </w:rPr>
            </w:pPr>
            <w:r>
              <w:rPr>
                <w:rFonts w:hint="eastAsia" w:cs="宋体"/>
                <w:color w:val="000000"/>
                <w:sz w:val="21"/>
                <w:szCs w:val="21"/>
              </w:rPr>
              <w:t>普通高级中学毕业、中等职业学校毕业或具备</w:t>
            </w:r>
            <w:r>
              <w:rPr>
                <w:rFonts w:hint="eastAsia" w:cs="宋体"/>
                <w:color w:val="000000"/>
                <w:sz w:val="21"/>
                <w:szCs w:val="21"/>
                <w:lang w:eastAsia="zh-CN"/>
              </w:rPr>
              <w:t>同等学历</w:t>
            </w:r>
            <w:r>
              <w:rPr>
                <w:rFonts w:hint="eastAsia" w:cs="宋体"/>
                <w:color w:val="000000"/>
                <w:sz w:val="21"/>
                <w:szCs w:val="21"/>
              </w:rPr>
              <w:t>者</w:t>
            </w:r>
          </w:p>
        </w:tc>
      </w:tr>
    </w:tbl>
    <w:p w14:paraId="75412B50">
      <w:pPr>
        <w:pStyle w:val="2"/>
        <w:bidi w:val="0"/>
      </w:pPr>
      <w:bookmarkStart w:id="10" w:name="_Toc19931"/>
      <w:bookmarkStart w:id="11" w:name="_Toc9515"/>
      <w:r>
        <w:rPr>
          <w:rFonts w:hint="eastAsia"/>
        </w:rPr>
        <w:t>六、</w:t>
      </w:r>
      <w:r>
        <w:t>培养目标</w:t>
      </w:r>
      <w:bookmarkEnd w:id="10"/>
      <w:bookmarkEnd w:id="11"/>
    </w:p>
    <w:p w14:paraId="6B2F8809">
      <w:pPr>
        <w:spacing w:line="500" w:lineRule="exact"/>
        <w:ind w:firstLine="560" w:firstLineChars="200"/>
        <w:rPr>
          <w:rFonts w:eastAsia="黑体"/>
          <w:sz w:val="28"/>
          <w:szCs w:val="28"/>
        </w:rPr>
      </w:pPr>
      <w:r>
        <w:rPr>
          <w:rFonts w:hint="eastAsia" w:ascii="宋体" w:hAnsi="宋体" w:cs="宋体"/>
          <w:sz w:val="28"/>
          <w:szCs w:val="28"/>
        </w:rPr>
        <w:t>本专业培养</w:t>
      </w:r>
      <w:r>
        <w:rPr>
          <w:spacing w:val="7"/>
          <w:sz w:val="24"/>
        </w:rPr>
        <w:t>能够践行社会主义核心价值观</w:t>
      </w:r>
      <w:r>
        <w:rPr>
          <w:rFonts w:hint="eastAsia"/>
          <w:spacing w:val="7"/>
          <w:sz w:val="24"/>
        </w:rPr>
        <w:t>，</w:t>
      </w:r>
      <w:r>
        <w:rPr>
          <w:spacing w:val="7"/>
          <w:sz w:val="24"/>
        </w:rPr>
        <w:t>传承技能文明，德智体美劳全面发展，具有</w:t>
      </w:r>
      <w:r>
        <w:rPr>
          <w:spacing w:val="6"/>
          <w:sz w:val="24"/>
        </w:rPr>
        <w:t>一定的科学文化水平，</w:t>
      </w:r>
      <w:r>
        <w:rPr>
          <w:spacing w:val="7"/>
          <w:sz w:val="24"/>
        </w:rPr>
        <w:t>传承技能文明，德智体美劳全面发展，具有</w:t>
      </w:r>
      <w:r>
        <w:rPr>
          <w:spacing w:val="6"/>
          <w:sz w:val="24"/>
        </w:rPr>
        <w:t>一定的科学文化水平，</w:t>
      </w:r>
      <w:r>
        <w:rPr>
          <w:spacing w:val="7"/>
          <w:sz w:val="24"/>
        </w:rPr>
        <w:t>较强的就业创业能力和</w:t>
      </w:r>
      <w:r>
        <w:rPr>
          <w:rFonts w:hint="eastAsia"/>
          <w:spacing w:val="7"/>
          <w:sz w:val="24"/>
          <w:lang w:eastAsia="zh-CN"/>
        </w:rPr>
        <w:t>可持续发展</w:t>
      </w:r>
      <w:r>
        <w:rPr>
          <w:spacing w:val="7"/>
          <w:sz w:val="24"/>
        </w:rPr>
        <w:t>能力，掌握本专业知识和技术技能，具备职业综合素质和行动能力，面向医疗卫生行业的助产</w:t>
      </w:r>
      <w:r>
        <w:rPr>
          <w:spacing w:val="4"/>
          <w:sz w:val="24"/>
        </w:rPr>
        <w:t>士、护士等职业，能够从事助产和临床护理工作的高技能</w:t>
      </w:r>
      <w:r>
        <w:rPr>
          <w:rFonts w:hint="eastAsia"/>
          <w:spacing w:val="4"/>
          <w:sz w:val="24"/>
        </w:rPr>
        <w:t>人才。</w:t>
      </w:r>
    </w:p>
    <w:p w14:paraId="1982B6E9">
      <w:pPr>
        <w:pStyle w:val="2"/>
        <w:bidi w:val="0"/>
      </w:pPr>
      <w:bookmarkStart w:id="12" w:name="_Toc4164"/>
      <w:bookmarkStart w:id="13" w:name="_Toc2106"/>
      <w:r>
        <w:rPr>
          <w:rFonts w:hint="eastAsia"/>
        </w:rPr>
        <w:t>七、</w:t>
      </w:r>
      <w:r>
        <w:t>培养规格</w:t>
      </w:r>
      <w:bookmarkEnd w:id="12"/>
      <w:bookmarkEnd w:id="13"/>
    </w:p>
    <w:p w14:paraId="46AFC303">
      <w:pPr>
        <w:pStyle w:val="4"/>
        <w:spacing w:before="184" w:line="360" w:lineRule="auto"/>
        <w:ind w:firstLine="434"/>
        <w:rPr>
          <w:rFonts w:hint="eastAsia"/>
          <w:sz w:val="24"/>
          <w:szCs w:val="24"/>
          <w:lang w:eastAsia="zh-CN"/>
        </w:rPr>
      </w:pPr>
      <w:r>
        <w:rPr>
          <w:rFonts w:hint="eastAsia"/>
          <w:spacing w:val="4"/>
          <w:sz w:val="24"/>
          <w:szCs w:val="24"/>
          <w:lang w:eastAsia="zh-CN"/>
        </w:rPr>
        <w:t>本专业学生应在系统学习本专业知识并完成有关实习实训基础</w:t>
      </w:r>
      <w:r>
        <w:rPr>
          <w:rFonts w:hint="eastAsia"/>
          <w:spacing w:val="3"/>
          <w:sz w:val="24"/>
          <w:szCs w:val="24"/>
          <w:lang w:eastAsia="zh-CN"/>
        </w:rPr>
        <w:t>上，全面提升知识、能力、</w:t>
      </w:r>
      <w:r>
        <w:rPr>
          <w:rFonts w:hint="eastAsia"/>
          <w:spacing w:val="5"/>
          <w:sz w:val="24"/>
          <w:szCs w:val="24"/>
          <w:lang w:eastAsia="zh-CN"/>
        </w:rPr>
        <w:t>素质，掌握并实际运用岗位（群）</w:t>
      </w:r>
      <w:r>
        <w:rPr>
          <w:rFonts w:hint="eastAsia"/>
          <w:spacing w:val="-15"/>
          <w:sz w:val="24"/>
          <w:szCs w:val="24"/>
          <w:lang w:eastAsia="zh-CN"/>
        </w:rPr>
        <w:t xml:space="preserve"> </w:t>
      </w:r>
      <w:r>
        <w:rPr>
          <w:rFonts w:hint="eastAsia"/>
          <w:spacing w:val="5"/>
          <w:sz w:val="24"/>
          <w:szCs w:val="24"/>
          <w:lang w:eastAsia="zh-CN"/>
        </w:rPr>
        <w:t>需要的专业核心技术技能，实现德智体美劳全面发展，总</w:t>
      </w:r>
      <w:r>
        <w:rPr>
          <w:rFonts w:hint="eastAsia"/>
          <w:sz w:val="24"/>
          <w:szCs w:val="24"/>
          <w:lang w:eastAsia="zh-CN"/>
        </w:rPr>
        <w:t>体上须达到以下要求：</w:t>
      </w:r>
    </w:p>
    <w:p w14:paraId="5FD93709">
      <w:pPr>
        <w:pStyle w:val="4"/>
        <w:spacing w:before="2" w:line="360" w:lineRule="auto"/>
        <w:ind w:left="2" w:right="77" w:firstLine="329"/>
        <w:rPr>
          <w:rFonts w:hint="eastAsia"/>
          <w:sz w:val="24"/>
          <w:szCs w:val="24"/>
          <w:lang w:eastAsia="zh-CN"/>
        </w:rPr>
      </w:pPr>
      <w:r>
        <w:rPr>
          <w:rFonts w:hint="eastAsia"/>
          <w:spacing w:val="6"/>
          <w:sz w:val="24"/>
          <w:szCs w:val="24"/>
          <w:lang w:eastAsia="zh-CN"/>
        </w:rPr>
        <w:t>（1）坚定拥护中国共产党领导和中国特色社会主义制</w:t>
      </w:r>
      <w:r>
        <w:rPr>
          <w:rFonts w:hint="eastAsia"/>
          <w:spacing w:val="5"/>
          <w:sz w:val="24"/>
          <w:szCs w:val="24"/>
          <w:lang w:eastAsia="zh-CN"/>
        </w:rPr>
        <w:t>度，</w:t>
      </w:r>
      <w:r>
        <w:rPr>
          <w:rFonts w:hint="eastAsia"/>
          <w:spacing w:val="-49"/>
          <w:sz w:val="24"/>
          <w:szCs w:val="24"/>
          <w:lang w:eastAsia="zh-CN"/>
        </w:rPr>
        <w:t xml:space="preserve"> </w:t>
      </w:r>
      <w:r>
        <w:rPr>
          <w:rFonts w:hint="eastAsia"/>
          <w:spacing w:val="5"/>
          <w:sz w:val="24"/>
          <w:szCs w:val="24"/>
          <w:lang w:eastAsia="zh-CN"/>
        </w:rPr>
        <w:t>以习近平新时代中国特色社会</w:t>
      </w:r>
      <w:r>
        <w:rPr>
          <w:rFonts w:hint="eastAsia"/>
          <w:spacing w:val="6"/>
          <w:sz w:val="24"/>
          <w:szCs w:val="24"/>
          <w:lang w:eastAsia="zh-CN"/>
        </w:rPr>
        <w:t>主义思想为指导，</w:t>
      </w:r>
      <w:r>
        <w:rPr>
          <w:rFonts w:hint="eastAsia"/>
          <w:spacing w:val="-56"/>
          <w:sz w:val="24"/>
          <w:szCs w:val="24"/>
          <w:lang w:eastAsia="zh-CN"/>
        </w:rPr>
        <w:t xml:space="preserve"> </w:t>
      </w:r>
      <w:r>
        <w:rPr>
          <w:rFonts w:hint="eastAsia"/>
          <w:spacing w:val="6"/>
          <w:sz w:val="24"/>
          <w:szCs w:val="24"/>
          <w:lang w:eastAsia="zh-CN"/>
        </w:rPr>
        <w:t>践行社会主义核心价值观，具有坚定的理想信念、深厚的爱国情感和中华</w:t>
      </w:r>
      <w:r>
        <w:rPr>
          <w:rFonts w:hint="eastAsia"/>
          <w:spacing w:val="2"/>
          <w:sz w:val="24"/>
          <w:szCs w:val="24"/>
          <w:lang w:eastAsia="zh-CN"/>
        </w:rPr>
        <w:t>民族自豪感；</w:t>
      </w:r>
    </w:p>
    <w:p w14:paraId="2B213228">
      <w:pPr>
        <w:pStyle w:val="4"/>
        <w:spacing w:before="69" w:line="360" w:lineRule="auto"/>
        <w:ind w:left="1" w:firstLine="330"/>
        <w:rPr>
          <w:rFonts w:hint="eastAsia"/>
          <w:sz w:val="24"/>
          <w:szCs w:val="24"/>
          <w:lang w:eastAsia="zh-CN"/>
        </w:rPr>
      </w:pPr>
      <w:r>
        <w:rPr>
          <w:rFonts w:hint="eastAsia"/>
          <w:spacing w:val="4"/>
          <w:sz w:val="24"/>
          <w:szCs w:val="24"/>
          <w:lang w:eastAsia="zh-CN"/>
        </w:rPr>
        <w:t>（2）掌握与本专业对应职业活动相关的国家法律</w:t>
      </w:r>
      <w:r>
        <w:rPr>
          <w:rFonts w:hint="eastAsia"/>
          <w:spacing w:val="3"/>
          <w:sz w:val="24"/>
          <w:szCs w:val="24"/>
          <w:lang w:eastAsia="zh-CN"/>
        </w:rPr>
        <w:t>、行业规定，掌握环境保护、安全防护、</w:t>
      </w:r>
      <w:r>
        <w:rPr>
          <w:rFonts w:hint="eastAsia"/>
          <w:spacing w:val="6"/>
          <w:sz w:val="24"/>
          <w:szCs w:val="24"/>
          <w:lang w:eastAsia="zh-CN"/>
        </w:rPr>
        <w:t>质量管理等相关知识与技能，</w:t>
      </w:r>
      <w:r>
        <w:rPr>
          <w:rFonts w:hint="eastAsia"/>
          <w:spacing w:val="-46"/>
          <w:sz w:val="24"/>
          <w:szCs w:val="24"/>
          <w:lang w:eastAsia="zh-CN"/>
        </w:rPr>
        <w:t xml:space="preserve"> </w:t>
      </w:r>
      <w:r>
        <w:rPr>
          <w:rFonts w:hint="eastAsia"/>
          <w:spacing w:val="6"/>
          <w:sz w:val="24"/>
          <w:szCs w:val="24"/>
          <w:lang w:eastAsia="zh-CN"/>
        </w:rPr>
        <w:t>了解相关行业文化，具有爱岗敬业的职业</w:t>
      </w:r>
      <w:r>
        <w:rPr>
          <w:rFonts w:hint="eastAsia"/>
          <w:spacing w:val="5"/>
          <w:sz w:val="24"/>
          <w:szCs w:val="24"/>
          <w:lang w:eastAsia="zh-CN"/>
        </w:rPr>
        <w:t>精神，遵守职业道德准则和行为规范，具备社会责任感和担当精神；</w:t>
      </w:r>
    </w:p>
    <w:p w14:paraId="338DF2DC">
      <w:pPr>
        <w:pStyle w:val="4"/>
        <w:spacing w:before="71" w:line="360" w:lineRule="auto"/>
        <w:ind w:left="2" w:right="87" w:firstLine="329"/>
        <w:rPr>
          <w:rFonts w:hint="eastAsia"/>
          <w:sz w:val="24"/>
          <w:szCs w:val="24"/>
          <w:lang w:eastAsia="zh-CN"/>
        </w:rPr>
      </w:pPr>
      <w:r>
        <w:rPr>
          <w:rFonts w:hint="eastAsia"/>
          <w:spacing w:val="1"/>
          <w:sz w:val="24"/>
          <w:szCs w:val="24"/>
          <w:lang w:eastAsia="zh-CN"/>
        </w:rPr>
        <w:t>（3）掌握支撑本专业学习和可持续发展必备的语文、数学、外语（英语等）、信息技术等</w:t>
      </w:r>
      <w:r>
        <w:rPr>
          <w:rFonts w:hint="eastAsia"/>
          <w:spacing w:val="4"/>
          <w:sz w:val="24"/>
          <w:szCs w:val="24"/>
          <w:lang w:eastAsia="zh-CN"/>
        </w:rPr>
        <w:t>文化基础知识，具有良好的人文素养与科学素养，具备职业生涯规划能力；</w:t>
      </w:r>
    </w:p>
    <w:p w14:paraId="67AAC2F4">
      <w:pPr>
        <w:pStyle w:val="4"/>
        <w:spacing w:before="71" w:line="360" w:lineRule="auto"/>
        <w:ind w:left="19" w:right="94" w:firstLine="311"/>
        <w:rPr>
          <w:rFonts w:hint="eastAsia"/>
          <w:sz w:val="24"/>
          <w:szCs w:val="24"/>
          <w:lang w:eastAsia="zh-CN"/>
        </w:rPr>
      </w:pPr>
      <w:r>
        <w:rPr>
          <w:rFonts w:hint="eastAsia"/>
          <w:spacing w:val="6"/>
          <w:sz w:val="24"/>
          <w:szCs w:val="24"/>
          <w:lang w:eastAsia="zh-CN"/>
        </w:rPr>
        <w:t>（4）具有良好的语言表达能力、文字表达</w:t>
      </w:r>
      <w:r>
        <w:rPr>
          <w:rFonts w:hint="eastAsia"/>
          <w:spacing w:val="5"/>
          <w:sz w:val="24"/>
          <w:szCs w:val="24"/>
          <w:lang w:eastAsia="zh-CN"/>
        </w:rPr>
        <w:t>能力、沟通合作能力，</w:t>
      </w:r>
      <w:r>
        <w:rPr>
          <w:rFonts w:hint="eastAsia"/>
          <w:spacing w:val="-62"/>
          <w:sz w:val="24"/>
          <w:szCs w:val="24"/>
          <w:lang w:eastAsia="zh-CN"/>
        </w:rPr>
        <w:t xml:space="preserve"> </w:t>
      </w:r>
      <w:r>
        <w:rPr>
          <w:rFonts w:hint="eastAsia"/>
          <w:spacing w:val="5"/>
          <w:sz w:val="24"/>
          <w:szCs w:val="24"/>
          <w:lang w:eastAsia="zh-CN"/>
        </w:rPr>
        <w:t>具有较强的集体意识和</w:t>
      </w:r>
      <w:r>
        <w:rPr>
          <w:rFonts w:hint="eastAsia"/>
          <w:sz w:val="24"/>
          <w:szCs w:val="24"/>
          <w:lang w:eastAsia="zh-CN"/>
        </w:rPr>
        <w:t>团队合作意识，学习</w:t>
      </w:r>
      <w:r>
        <w:rPr>
          <w:rFonts w:hint="eastAsia"/>
          <w:spacing w:val="-19"/>
          <w:sz w:val="24"/>
          <w:szCs w:val="24"/>
          <w:lang w:eastAsia="zh-CN"/>
        </w:rPr>
        <w:t xml:space="preserve"> </w:t>
      </w:r>
      <w:r>
        <w:rPr>
          <w:rFonts w:hint="eastAsia"/>
          <w:sz w:val="24"/>
          <w:szCs w:val="24"/>
          <w:lang w:eastAsia="zh-CN"/>
        </w:rPr>
        <w:t>1</w:t>
      </w:r>
      <w:r>
        <w:rPr>
          <w:rFonts w:hint="eastAsia"/>
          <w:spacing w:val="38"/>
          <w:sz w:val="24"/>
          <w:szCs w:val="24"/>
          <w:lang w:eastAsia="zh-CN"/>
        </w:rPr>
        <w:t xml:space="preserve"> </w:t>
      </w:r>
      <w:r>
        <w:rPr>
          <w:rFonts w:hint="eastAsia"/>
          <w:sz w:val="24"/>
          <w:szCs w:val="24"/>
          <w:lang w:eastAsia="zh-CN"/>
        </w:rPr>
        <w:t>门外语并结合本专业加以运用；</w:t>
      </w:r>
    </w:p>
    <w:p w14:paraId="1D05ED19">
      <w:pPr>
        <w:pStyle w:val="4"/>
        <w:spacing w:before="71" w:line="360" w:lineRule="auto"/>
        <w:ind w:left="331"/>
        <w:rPr>
          <w:rFonts w:hint="eastAsia"/>
          <w:sz w:val="24"/>
          <w:szCs w:val="24"/>
          <w:lang w:eastAsia="zh-CN"/>
        </w:rPr>
      </w:pPr>
      <w:r>
        <w:rPr>
          <w:rFonts w:hint="eastAsia"/>
          <w:spacing w:val="3"/>
          <w:sz w:val="24"/>
          <w:szCs w:val="24"/>
          <w:lang w:eastAsia="zh-CN"/>
        </w:rPr>
        <w:t>（5）掌握基础医学、护理及助产的基本理论和基本知识；</w:t>
      </w:r>
    </w:p>
    <w:p w14:paraId="0765A57D">
      <w:pPr>
        <w:pStyle w:val="4"/>
        <w:spacing w:before="72" w:line="360" w:lineRule="auto"/>
        <w:ind w:left="3" w:right="77" w:firstLine="327"/>
        <w:rPr>
          <w:rFonts w:hint="eastAsia"/>
          <w:sz w:val="24"/>
          <w:szCs w:val="24"/>
          <w:lang w:eastAsia="zh-CN"/>
        </w:rPr>
      </w:pPr>
      <w:r>
        <w:rPr>
          <w:rFonts w:hint="eastAsia"/>
          <w:spacing w:val="7"/>
          <w:sz w:val="24"/>
          <w:szCs w:val="24"/>
          <w:lang w:eastAsia="zh-CN"/>
        </w:rPr>
        <w:t>（6）能够运用护理基本知识开展临床护理、常见急危重症的抢救配合，并具有一定的突</w:t>
      </w:r>
      <w:r>
        <w:rPr>
          <w:rFonts w:hint="eastAsia"/>
          <w:spacing w:val="-1"/>
          <w:sz w:val="24"/>
          <w:szCs w:val="24"/>
          <w:lang w:eastAsia="zh-CN"/>
        </w:rPr>
        <w:t>发事件应急救护能力；</w:t>
      </w:r>
    </w:p>
    <w:p w14:paraId="618A51DF">
      <w:pPr>
        <w:pStyle w:val="4"/>
        <w:spacing w:before="69" w:line="360" w:lineRule="auto"/>
        <w:ind w:firstLine="330"/>
        <w:rPr>
          <w:rFonts w:hint="eastAsia"/>
          <w:sz w:val="24"/>
          <w:szCs w:val="24"/>
          <w:lang w:eastAsia="zh-CN"/>
        </w:rPr>
      </w:pPr>
      <w:r>
        <w:rPr>
          <w:rFonts w:hint="eastAsia"/>
          <w:spacing w:val="4"/>
          <w:sz w:val="24"/>
          <w:szCs w:val="24"/>
          <w:lang w:eastAsia="zh-CN"/>
        </w:rPr>
        <w:t>（7）具有运用备孕、妊娠、分娩、产褥恢复及育</w:t>
      </w:r>
      <w:r>
        <w:rPr>
          <w:rFonts w:hint="eastAsia"/>
          <w:spacing w:val="3"/>
          <w:sz w:val="24"/>
          <w:szCs w:val="24"/>
          <w:lang w:eastAsia="zh-CN"/>
        </w:rPr>
        <w:t>儿等生育相关知识进行妊娠期健康指导、</w:t>
      </w:r>
      <w:r>
        <w:rPr>
          <w:rFonts w:hint="eastAsia"/>
          <w:spacing w:val="4"/>
          <w:sz w:val="24"/>
          <w:szCs w:val="24"/>
          <w:lang w:eastAsia="zh-CN"/>
        </w:rPr>
        <w:t>产程管理与照护、分娩期健康指导、正常产接产及识别分娩期母儿异常的能力；</w:t>
      </w:r>
    </w:p>
    <w:p w14:paraId="1273D153">
      <w:pPr>
        <w:pStyle w:val="4"/>
        <w:spacing w:before="69" w:line="360" w:lineRule="auto"/>
        <w:ind w:firstLine="236" w:firstLineChars="100"/>
        <w:jc w:val="left"/>
        <w:rPr>
          <w:rFonts w:hint="eastAsia"/>
          <w:sz w:val="24"/>
          <w:szCs w:val="24"/>
          <w:lang w:eastAsia="zh-CN"/>
        </w:rPr>
      </w:pPr>
      <w:r>
        <w:rPr>
          <w:rFonts w:hint="eastAsia"/>
          <w:spacing w:val="-2"/>
          <w:sz w:val="24"/>
          <w:szCs w:val="24"/>
          <w:lang w:eastAsia="zh-CN"/>
        </w:rPr>
        <w:t>（8）具有运用高危妊娠的相关知识进行妊娠期、分娩期及产褥期</w:t>
      </w:r>
      <w:r>
        <w:rPr>
          <w:rFonts w:hint="eastAsia"/>
          <w:spacing w:val="-3"/>
          <w:sz w:val="24"/>
          <w:szCs w:val="24"/>
          <w:lang w:eastAsia="zh-CN"/>
        </w:rPr>
        <w:t>急危重症抢救配合的能力；</w:t>
      </w:r>
    </w:p>
    <w:p w14:paraId="0032138E">
      <w:pPr>
        <w:pStyle w:val="4"/>
        <w:spacing w:before="70" w:line="360" w:lineRule="auto"/>
        <w:ind w:left="5" w:right="108" w:firstLine="325"/>
        <w:rPr>
          <w:rFonts w:hint="eastAsia"/>
          <w:sz w:val="24"/>
          <w:szCs w:val="24"/>
          <w:lang w:eastAsia="zh-CN"/>
        </w:rPr>
      </w:pPr>
      <w:r>
        <w:rPr>
          <w:rFonts w:hint="eastAsia"/>
          <w:spacing w:val="6"/>
          <w:sz w:val="24"/>
          <w:szCs w:val="24"/>
          <w:lang w:eastAsia="zh-CN"/>
        </w:rPr>
        <w:t>（9）能够为产妇和新生儿提供持续性照顾，具有指导产妇及其支持系统开展产后保健、</w:t>
      </w:r>
      <w:r>
        <w:rPr>
          <w:rFonts w:hint="eastAsia"/>
          <w:spacing w:val="-1"/>
          <w:sz w:val="24"/>
          <w:szCs w:val="24"/>
          <w:lang w:eastAsia="zh-CN"/>
        </w:rPr>
        <w:t>实施母乳喂养的能力；</w:t>
      </w:r>
    </w:p>
    <w:p w14:paraId="1C24DD1E">
      <w:pPr>
        <w:pStyle w:val="4"/>
        <w:spacing w:before="70" w:line="360" w:lineRule="auto"/>
        <w:ind w:right="92" w:firstLine="342"/>
        <w:rPr>
          <w:rFonts w:hint="eastAsia"/>
          <w:sz w:val="24"/>
          <w:szCs w:val="24"/>
          <w:lang w:eastAsia="zh-CN"/>
        </w:rPr>
      </w:pPr>
      <w:r>
        <w:rPr>
          <w:rFonts w:hint="eastAsia"/>
          <w:spacing w:val="14"/>
          <w:sz w:val="24"/>
          <w:szCs w:val="24"/>
          <w:lang w:eastAsia="zh-CN"/>
        </w:rPr>
        <w:t>（10）</w:t>
      </w:r>
      <w:r>
        <w:rPr>
          <w:rFonts w:hint="eastAsia"/>
          <w:spacing w:val="-63"/>
          <w:sz w:val="24"/>
          <w:szCs w:val="24"/>
          <w:lang w:eastAsia="zh-CN"/>
        </w:rPr>
        <w:t xml:space="preserve"> </w:t>
      </w:r>
      <w:r>
        <w:rPr>
          <w:rFonts w:hint="eastAsia"/>
          <w:spacing w:val="14"/>
          <w:sz w:val="24"/>
          <w:szCs w:val="24"/>
          <w:lang w:eastAsia="zh-CN"/>
        </w:rPr>
        <w:t>能够独立进行生育期妇女、新生儿、婴幼儿常见疾病</w:t>
      </w:r>
      <w:r>
        <w:rPr>
          <w:rFonts w:hint="eastAsia"/>
          <w:spacing w:val="13"/>
          <w:sz w:val="24"/>
          <w:szCs w:val="24"/>
          <w:lang w:eastAsia="zh-CN"/>
        </w:rPr>
        <w:t>的基本健康教育和卫生保</w:t>
      </w:r>
      <w:r>
        <w:rPr>
          <w:rFonts w:hint="eastAsia"/>
          <w:spacing w:val="4"/>
          <w:sz w:val="24"/>
          <w:szCs w:val="24"/>
          <w:lang w:eastAsia="zh-CN"/>
        </w:rPr>
        <w:t>健指导；</w:t>
      </w:r>
    </w:p>
    <w:p w14:paraId="4D439A05">
      <w:pPr>
        <w:pStyle w:val="4"/>
        <w:spacing w:before="69" w:line="360" w:lineRule="auto"/>
        <w:ind w:left="331"/>
        <w:rPr>
          <w:rFonts w:hint="eastAsia"/>
          <w:sz w:val="24"/>
          <w:szCs w:val="24"/>
          <w:lang w:eastAsia="zh-CN"/>
        </w:rPr>
      </w:pPr>
      <w:r>
        <w:rPr>
          <w:rFonts w:hint="eastAsia"/>
          <w:spacing w:val="4"/>
          <w:sz w:val="24"/>
          <w:szCs w:val="24"/>
          <w:lang w:eastAsia="zh-CN"/>
        </w:rPr>
        <w:t>（11）能够运用计划生育相关知识科学指导妇女开展计划生育及科学备孕；</w:t>
      </w:r>
    </w:p>
    <w:p w14:paraId="35789D0A">
      <w:pPr>
        <w:pStyle w:val="4"/>
        <w:spacing w:before="71" w:line="360" w:lineRule="auto"/>
        <w:ind w:left="331"/>
        <w:rPr>
          <w:rFonts w:hint="eastAsia"/>
          <w:sz w:val="24"/>
          <w:szCs w:val="24"/>
          <w:lang w:eastAsia="zh-CN"/>
        </w:rPr>
      </w:pPr>
      <w:r>
        <w:rPr>
          <w:rFonts w:hint="eastAsia"/>
          <w:spacing w:val="4"/>
          <w:sz w:val="24"/>
          <w:szCs w:val="24"/>
          <w:lang w:eastAsia="zh-CN"/>
        </w:rPr>
        <w:t>（12）能够进行临床信息采集、健康史评估及规范书写医疗文书；</w:t>
      </w:r>
    </w:p>
    <w:p w14:paraId="6F2D5FB2">
      <w:pPr>
        <w:pStyle w:val="4"/>
        <w:spacing w:before="72" w:line="360" w:lineRule="auto"/>
        <w:ind w:left="331"/>
        <w:rPr>
          <w:rFonts w:hint="eastAsia"/>
          <w:sz w:val="24"/>
          <w:szCs w:val="24"/>
          <w:lang w:eastAsia="zh-CN"/>
        </w:rPr>
      </w:pPr>
      <w:r>
        <w:rPr>
          <w:rFonts w:hint="eastAsia"/>
          <w:spacing w:val="5"/>
          <w:sz w:val="24"/>
          <w:szCs w:val="24"/>
          <w:lang w:eastAsia="zh-CN"/>
        </w:rPr>
        <w:t>（13）掌握信息技术基础知识，具有适应本领域数字化和智能</w:t>
      </w:r>
      <w:r>
        <w:rPr>
          <w:rFonts w:hint="eastAsia"/>
          <w:spacing w:val="4"/>
          <w:sz w:val="24"/>
          <w:szCs w:val="24"/>
          <w:lang w:eastAsia="zh-CN"/>
        </w:rPr>
        <w:t>化发展需求的数字技能；</w:t>
      </w:r>
    </w:p>
    <w:p w14:paraId="3ABD326A">
      <w:pPr>
        <w:pStyle w:val="4"/>
        <w:spacing w:before="71" w:line="360" w:lineRule="auto"/>
        <w:ind w:left="24" w:right="85" w:firstLine="307"/>
        <w:rPr>
          <w:rFonts w:hint="eastAsia"/>
          <w:sz w:val="24"/>
          <w:szCs w:val="24"/>
          <w:lang w:eastAsia="zh-CN"/>
        </w:rPr>
      </w:pPr>
      <w:r>
        <w:rPr>
          <w:rFonts w:hint="eastAsia"/>
          <w:spacing w:val="4"/>
          <w:sz w:val="24"/>
          <w:szCs w:val="24"/>
          <w:lang w:eastAsia="zh-CN"/>
        </w:rPr>
        <w:t>（14）具有探究学习、终身学习和可持续发展的能力，具有整合知识和综合运用知识分析</w:t>
      </w:r>
      <w:r>
        <w:rPr>
          <w:rFonts w:hint="eastAsia"/>
          <w:spacing w:val="2"/>
          <w:sz w:val="24"/>
          <w:szCs w:val="24"/>
          <w:lang w:eastAsia="zh-CN"/>
        </w:rPr>
        <w:t>问题和解决问题的能力；</w:t>
      </w:r>
    </w:p>
    <w:p w14:paraId="0743E500">
      <w:pPr>
        <w:pStyle w:val="4"/>
        <w:spacing w:before="72" w:line="360" w:lineRule="auto"/>
        <w:ind w:left="1" w:right="77" w:firstLine="330"/>
        <w:rPr>
          <w:rFonts w:hint="eastAsia"/>
          <w:sz w:val="24"/>
          <w:szCs w:val="24"/>
          <w:lang w:eastAsia="zh-CN"/>
        </w:rPr>
      </w:pPr>
      <w:r>
        <w:rPr>
          <w:rFonts w:hint="eastAsia"/>
          <w:spacing w:val="3"/>
          <w:sz w:val="24"/>
          <w:szCs w:val="24"/>
          <w:lang w:eastAsia="zh-CN"/>
        </w:rPr>
        <w:t>（15）掌握身体运动的基本知识和至少</w:t>
      </w:r>
      <w:r>
        <w:rPr>
          <w:rFonts w:hint="eastAsia"/>
          <w:spacing w:val="-20"/>
          <w:sz w:val="24"/>
          <w:szCs w:val="24"/>
          <w:lang w:eastAsia="zh-CN"/>
        </w:rPr>
        <w:t xml:space="preserve"> </w:t>
      </w:r>
      <w:r>
        <w:rPr>
          <w:rFonts w:hint="eastAsia"/>
          <w:spacing w:val="3"/>
          <w:sz w:val="24"/>
          <w:szCs w:val="24"/>
          <w:lang w:eastAsia="zh-CN"/>
        </w:rPr>
        <w:t>1</w:t>
      </w:r>
      <w:r>
        <w:rPr>
          <w:rFonts w:hint="eastAsia"/>
          <w:spacing w:val="17"/>
          <w:w w:val="101"/>
          <w:sz w:val="24"/>
          <w:szCs w:val="24"/>
          <w:lang w:eastAsia="zh-CN"/>
        </w:rPr>
        <w:t xml:space="preserve"> </w:t>
      </w:r>
      <w:r>
        <w:rPr>
          <w:rFonts w:hint="eastAsia"/>
          <w:spacing w:val="3"/>
          <w:sz w:val="24"/>
          <w:szCs w:val="24"/>
          <w:lang w:eastAsia="zh-CN"/>
        </w:rPr>
        <w:t>项体育运动技能，达到国家大学生体质健康测试</w:t>
      </w:r>
      <w:r>
        <w:rPr>
          <w:rFonts w:hint="eastAsia"/>
          <w:spacing w:val="4"/>
          <w:sz w:val="24"/>
          <w:szCs w:val="24"/>
          <w:lang w:eastAsia="zh-CN"/>
        </w:rPr>
        <w:t>合格标准，养成良好的运动习惯、卫生习惯和行</w:t>
      </w:r>
      <w:r>
        <w:rPr>
          <w:rFonts w:hint="eastAsia"/>
          <w:spacing w:val="3"/>
          <w:sz w:val="24"/>
          <w:szCs w:val="24"/>
          <w:lang w:eastAsia="zh-CN"/>
        </w:rPr>
        <w:t>为习惯；</w:t>
      </w:r>
      <w:r>
        <w:rPr>
          <w:rFonts w:hint="eastAsia"/>
          <w:spacing w:val="-54"/>
          <w:sz w:val="24"/>
          <w:szCs w:val="24"/>
          <w:lang w:eastAsia="zh-CN"/>
        </w:rPr>
        <w:t xml:space="preserve"> </w:t>
      </w:r>
      <w:r>
        <w:rPr>
          <w:rFonts w:hint="eastAsia"/>
          <w:spacing w:val="3"/>
          <w:sz w:val="24"/>
          <w:szCs w:val="24"/>
          <w:lang w:eastAsia="zh-CN"/>
        </w:rPr>
        <w:t>具备一定的心理调适能力；</w:t>
      </w:r>
    </w:p>
    <w:p w14:paraId="52B4F855">
      <w:pPr>
        <w:pStyle w:val="4"/>
        <w:spacing w:before="69" w:line="360" w:lineRule="auto"/>
        <w:ind w:firstLine="220" w:firstLineChars="100"/>
        <w:jc w:val="left"/>
        <w:rPr>
          <w:rFonts w:hint="eastAsia"/>
          <w:sz w:val="24"/>
          <w:szCs w:val="24"/>
          <w:lang w:eastAsia="zh-CN"/>
        </w:rPr>
      </w:pPr>
      <w:r>
        <w:rPr>
          <w:rFonts w:hint="eastAsia"/>
          <w:spacing w:val="-10"/>
          <w:sz w:val="24"/>
          <w:szCs w:val="24"/>
          <w:lang w:eastAsia="zh-CN"/>
        </w:rPr>
        <w:t>（16）掌握必备的美育知识，具有一定的文化修养、审美能力，形成至少</w:t>
      </w:r>
      <w:r>
        <w:rPr>
          <w:rFonts w:hint="eastAsia"/>
          <w:spacing w:val="-27"/>
          <w:sz w:val="24"/>
          <w:szCs w:val="24"/>
          <w:lang w:eastAsia="zh-CN"/>
        </w:rPr>
        <w:t xml:space="preserve"> </w:t>
      </w:r>
      <w:r>
        <w:rPr>
          <w:rFonts w:hint="eastAsia"/>
          <w:spacing w:val="-10"/>
          <w:sz w:val="24"/>
          <w:szCs w:val="24"/>
          <w:lang w:eastAsia="zh-CN"/>
        </w:rPr>
        <w:t>1 项艺术特长或爱好；</w:t>
      </w:r>
    </w:p>
    <w:p w14:paraId="03A7ABBA">
      <w:pPr>
        <w:pStyle w:val="4"/>
        <w:spacing w:before="72" w:line="360" w:lineRule="auto"/>
        <w:ind w:firstLine="248" w:firstLineChars="100"/>
        <w:rPr>
          <w:rFonts w:hint="eastAsia"/>
          <w:sz w:val="24"/>
          <w:szCs w:val="24"/>
          <w:lang w:eastAsia="zh-CN"/>
        </w:rPr>
      </w:pPr>
      <w:r>
        <w:rPr>
          <w:rFonts w:hint="eastAsia"/>
          <w:spacing w:val="4"/>
          <w:sz w:val="24"/>
          <w:szCs w:val="24"/>
          <w:lang w:eastAsia="zh-CN"/>
        </w:rPr>
        <w:t>（17）树立正确的劳动观，尊重劳动，热爱劳动，具备与本专业职业发展相适应的劳动素养，弘扬劳模精神、劳动精神、工匠精神，弘扬劳动光荣、技能宝贵、创造伟</w:t>
      </w:r>
      <w:r>
        <w:rPr>
          <w:rFonts w:hint="eastAsia"/>
          <w:spacing w:val="3"/>
          <w:sz w:val="24"/>
          <w:szCs w:val="24"/>
          <w:lang w:eastAsia="zh-CN"/>
        </w:rPr>
        <w:t>大的时代风尚。</w:t>
      </w:r>
    </w:p>
    <w:p w14:paraId="52739FB0">
      <w:pPr>
        <w:pStyle w:val="2"/>
        <w:bidi w:val="0"/>
      </w:pPr>
      <w:bookmarkStart w:id="14" w:name="_Toc8541"/>
      <w:bookmarkStart w:id="15" w:name="_Toc28505"/>
      <w:r>
        <w:rPr>
          <w:rFonts w:hint="eastAsia"/>
        </w:rPr>
        <w:t>八、</w:t>
      </w:r>
      <w:r>
        <w:t>课程设置及学时安排</w:t>
      </w:r>
      <w:bookmarkEnd w:id="14"/>
      <w:bookmarkEnd w:id="15"/>
    </w:p>
    <w:p w14:paraId="38C207B8">
      <w:pPr>
        <w:pStyle w:val="4"/>
        <w:spacing w:before="28" w:line="500" w:lineRule="exact"/>
        <w:ind w:right="2"/>
        <w:rPr>
          <w:rFonts w:ascii="Times New Roman" w:hAnsi="Times New Roman" w:eastAsia="方正楷体_GB2312" w:cs="Times New Roman"/>
          <w:sz w:val="28"/>
          <w:szCs w:val="28"/>
          <w:lang w:eastAsia="zh-CN"/>
        </w:rPr>
      </w:pPr>
      <w:r>
        <w:rPr>
          <w:rFonts w:ascii="Times New Roman" w:hAnsi="Times New Roman" w:eastAsia="方正楷体_GB2312" w:cs="Times New Roman"/>
          <w:sz w:val="28"/>
          <w:szCs w:val="28"/>
          <w:lang w:eastAsia="zh-CN"/>
        </w:rPr>
        <w:t>8.1 课程设置</w:t>
      </w:r>
    </w:p>
    <w:p w14:paraId="06AEDD16">
      <w:pPr>
        <w:pStyle w:val="4"/>
        <w:spacing w:before="28" w:line="500" w:lineRule="exact"/>
        <w:ind w:right="2" w:firstLine="560" w:firstLineChars="200"/>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主要包括公共基础课程和专业课程。</w:t>
      </w:r>
    </w:p>
    <w:p w14:paraId="7D645427">
      <w:pPr>
        <w:pStyle w:val="4"/>
        <w:spacing w:before="28" w:line="500" w:lineRule="exact"/>
        <w:ind w:right="2"/>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8.1.1 公共基础课程</w:t>
      </w:r>
    </w:p>
    <w:p w14:paraId="0CFD6118">
      <w:pPr>
        <w:pStyle w:val="3"/>
        <w:widowControl/>
        <w:spacing w:before="0" w:beforeAutospacing="0" w:after="0" w:afterAutospacing="0" w:line="360" w:lineRule="auto"/>
        <w:rPr>
          <w:rFonts w:cs="宋体"/>
          <w:color w:val="000000"/>
          <w:sz w:val="28"/>
          <w:szCs w:val="28"/>
        </w:rPr>
      </w:pPr>
      <w:r>
        <w:rPr>
          <w:rFonts w:cs="宋体"/>
          <w:color w:val="000000"/>
          <w:sz w:val="28"/>
          <w:szCs w:val="28"/>
        </w:rPr>
        <w:t>（一）公共基础课程</w:t>
      </w:r>
    </w:p>
    <w:p w14:paraId="7C426E18">
      <w:pPr>
        <w:pStyle w:val="12"/>
        <w:widowControl/>
        <w:spacing w:before="0" w:beforeAutospacing="0" w:after="0" w:afterAutospacing="0" w:line="360" w:lineRule="auto"/>
        <w:ind w:firstLine="480" w:firstLineChars="200"/>
        <w:rPr>
          <w:rFonts w:hint="eastAsia"/>
        </w:rPr>
      </w:pPr>
      <w:r>
        <w:rPr>
          <w:rFonts w:hint="eastAsia"/>
        </w:rPr>
        <w:t>公共必修课程</w:t>
      </w:r>
    </w:p>
    <w:p w14:paraId="5BFD24D3">
      <w:pPr>
        <w:pStyle w:val="12"/>
        <w:widowControl/>
        <w:numPr>
          <w:ilvl w:val="0"/>
          <w:numId w:val="0"/>
        </w:numPr>
        <w:spacing w:before="0" w:beforeAutospacing="0" w:after="0" w:afterAutospacing="0" w:line="360" w:lineRule="auto"/>
        <w:ind w:firstLine="480" w:firstLineChars="200"/>
      </w:pPr>
      <w:r>
        <w:rPr>
          <w:rFonts w:ascii="Times New Roman" w:hAnsi="Times New Roman" w:eastAsia="宋体" w:cs="Times New Roman"/>
          <w:kern w:val="0"/>
          <w:sz w:val="24"/>
          <w:szCs w:val="24"/>
          <w:lang w:val="en-US" w:eastAsia="zh-CN" w:bidi="ar-SA"/>
        </w:rPr>
        <w:t>1.</w:t>
      </w:r>
      <w:r>
        <w:t>《思想道德与法治》</w:t>
      </w:r>
    </w:p>
    <w:tbl>
      <w:tblPr>
        <w:tblStyle w:val="13"/>
        <w:tblW w:w="519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59"/>
        <w:gridCol w:w="1187"/>
        <w:gridCol w:w="785"/>
        <w:gridCol w:w="1231"/>
        <w:gridCol w:w="517"/>
        <w:gridCol w:w="1187"/>
        <w:gridCol w:w="879"/>
      </w:tblGrid>
      <w:tr w14:paraId="164E1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49EBD229">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046" w:type="dxa"/>
            <w:gridSpan w:val="7"/>
            <w:tcBorders>
              <w:top w:val="outset" w:color="auto" w:sz="6" w:space="0"/>
              <w:left w:val="outset" w:color="auto" w:sz="6" w:space="0"/>
              <w:bottom w:val="outset" w:color="auto" w:sz="6" w:space="0"/>
              <w:right w:val="outset" w:color="auto" w:sz="6" w:space="0"/>
            </w:tcBorders>
          </w:tcPr>
          <w:p w14:paraId="76EA51B9">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思想道德与法治</w:t>
            </w:r>
          </w:p>
        </w:tc>
      </w:tr>
      <w:tr w14:paraId="064F1C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4CC0178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046" w:type="dxa"/>
            <w:gridSpan w:val="7"/>
            <w:tcBorders>
              <w:top w:val="outset" w:color="auto" w:sz="6" w:space="0"/>
              <w:left w:val="outset" w:color="auto" w:sz="6" w:space="0"/>
              <w:bottom w:val="outset" w:color="auto" w:sz="6" w:space="0"/>
              <w:right w:val="outset" w:color="auto" w:sz="6" w:space="0"/>
            </w:tcBorders>
          </w:tcPr>
          <w:p w14:paraId="0052DF5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30F7F9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23FB583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tcPr>
          <w:p w14:paraId="7C74B23F">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第1学期</w:t>
            </w:r>
          </w:p>
        </w:tc>
        <w:tc>
          <w:tcPr>
            <w:tcW w:w="1187" w:type="dxa"/>
            <w:tcBorders>
              <w:top w:val="outset" w:color="auto" w:sz="6" w:space="0"/>
              <w:left w:val="outset" w:color="auto" w:sz="6" w:space="0"/>
              <w:bottom w:val="outset" w:color="auto" w:sz="6" w:space="0"/>
              <w:right w:val="outset" w:color="auto" w:sz="6" w:space="0"/>
            </w:tcBorders>
          </w:tcPr>
          <w:p w14:paraId="23E71A9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73F463F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48/3</w:t>
            </w:r>
          </w:p>
        </w:tc>
        <w:tc>
          <w:tcPr>
            <w:tcW w:w="1231" w:type="dxa"/>
            <w:tcBorders>
              <w:top w:val="outset" w:color="auto" w:sz="6" w:space="0"/>
              <w:left w:val="outset" w:color="auto" w:sz="6" w:space="0"/>
              <w:bottom w:val="outset" w:color="auto" w:sz="6" w:space="0"/>
              <w:right w:val="outset" w:color="auto" w:sz="6" w:space="0"/>
            </w:tcBorders>
          </w:tcPr>
          <w:p w14:paraId="01AC6C7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4EC950B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44</w:t>
            </w:r>
          </w:p>
        </w:tc>
        <w:tc>
          <w:tcPr>
            <w:tcW w:w="1187" w:type="dxa"/>
            <w:tcBorders>
              <w:top w:val="outset" w:color="auto" w:sz="6" w:space="0"/>
              <w:left w:val="outset" w:color="auto" w:sz="6" w:space="0"/>
              <w:bottom w:val="outset" w:color="auto" w:sz="6" w:space="0"/>
              <w:right w:val="outset" w:color="auto" w:sz="6" w:space="0"/>
            </w:tcBorders>
          </w:tcPr>
          <w:p w14:paraId="1C2A6DA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879" w:type="dxa"/>
            <w:tcBorders>
              <w:top w:val="outset" w:color="auto" w:sz="6" w:space="0"/>
              <w:left w:val="outset" w:color="auto" w:sz="6" w:space="0"/>
              <w:bottom w:val="outset" w:color="auto" w:sz="6" w:space="0"/>
              <w:right w:val="outset" w:color="auto" w:sz="6" w:space="0"/>
            </w:tcBorders>
          </w:tcPr>
          <w:p w14:paraId="22BC683F">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w:t>
            </w:r>
          </w:p>
        </w:tc>
      </w:tr>
      <w:tr w14:paraId="6AACA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342D66B2">
            <w:pPr>
              <w:pStyle w:val="12"/>
              <w:widowControl/>
              <w:spacing w:before="0" w:beforeAutospacing="0" w:after="0" w:afterAutospacing="0" w:line="360" w:lineRule="auto"/>
              <w:jc w:val="center"/>
              <w:rPr>
                <w:sz w:val="21"/>
                <w:szCs w:val="21"/>
              </w:rPr>
            </w:pPr>
          </w:p>
          <w:p w14:paraId="4CC997A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046" w:type="dxa"/>
            <w:gridSpan w:val="7"/>
            <w:tcBorders>
              <w:top w:val="outset" w:color="auto" w:sz="6" w:space="0"/>
              <w:left w:val="outset" w:color="auto" w:sz="6" w:space="0"/>
              <w:bottom w:val="outset" w:color="auto" w:sz="6" w:space="0"/>
              <w:right w:val="outset" w:color="auto" w:sz="6" w:space="0"/>
            </w:tcBorders>
          </w:tcPr>
          <w:p w14:paraId="6CCBA51A">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本课程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w:t>
            </w:r>
          </w:p>
          <w:p w14:paraId="5B89C291">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领悟人生真谛、把握人生方向，追求远大理想、坚定崇高信念，继承优良传统、弘扬中国精神，培育和践行社会主义核心价值观；遵守道德规范、锤炼道德品格，把正确的道德认知、自觉的道德养成和积极的道德实践紧密结合起来，自觉尊法学法守法用法，从而具备优秀的思想道德素质和法治素养。</w:t>
            </w:r>
          </w:p>
          <w:p w14:paraId="4EFA12B6">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能力目标：让学生充分认识到国家、社会及自身的关系，适应社会主义现代化建设的需要，成为有理想、有道德、有文化、有纪律的专门人才，</w:t>
            </w:r>
            <w:r>
              <w:rPr>
                <w:rFonts w:hint="eastAsia" w:ascii="宋体" w:hAnsi="宋体" w:cs="宋体"/>
                <w:color w:val="000000"/>
                <w:sz w:val="21"/>
                <w:szCs w:val="21"/>
                <w:lang w:eastAsia="zh-CN"/>
              </w:rPr>
              <w:t>发展</w:t>
            </w:r>
            <w:r>
              <w:rPr>
                <w:rFonts w:hint="eastAsia" w:ascii="宋体" w:hAnsi="宋体" w:cs="宋体"/>
                <w:color w:val="000000"/>
                <w:sz w:val="21"/>
                <w:szCs w:val="21"/>
              </w:rPr>
              <w:t>中国特色社会主义伟大事业，为实现中华民族伟大复兴的中国梦贡献自己的力量。</w:t>
            </w:r>
          </w:p>
        </w:tc>
      </w:tr>
      <w:tr w14:paraId="559AF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CC49063">
            <w:pPr>
              <w:pStyle w:val="12"/>
              <w:widowControl/>
              <w:spacing w:before="0" w:beforeAutospacing="0" w:after="0" w:afterAutospacing="0" w:line="360" w:lineRule="auto"/>
              <w:jc w:val="center"/>
              <w:rPr>
                <w:sz w:val="21"/>
                <w:szCs w:val="21"/>
              </w:rPr>
            </w:pPr>
          </w:p>
          <w:p w14:paraId="1BE42F8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046" w:type="dxa"/>
            <w:gridSpan w:val="7"/>
            <w:tcBorders>
              <w:top w:val="outset" w:color="auto" w:sz="6" w:space="0"/>
              <w:left w:val="outset" w:color="auto" w:sz="6" w:space="0"/>
              <w:bottom w:val="outset" w:color="auto" w:sz="6" w:space="0"/>
              <w:right w:val="outset" w:color="auto" w:sz="6" w:space="0"/>
            </w:tcBorders>
          </w:tcPr>
          <w:p w14:paraId="1C006121">
            <w:pPr>
              <w:pStyle w:val="12"/>
              <w:widowControl/>
              <w:spacing w:before="0" w:beforeAutospacing="0" w:after="0" w:afterAutospacing="0" w:line="360" w:lineRule="auto"/>
              <w:rPr>
                <w:sz w:val="21"/>
                <w:szCs w:val="21"/>
              </w:rPr>
            </w:pPr>
            <w:r>
              <w:rPr>
                <w:rFonts w:hint="eastAsia" w:ascii="宋体" w:hAnsi="宋体" w:cs="宋体"/>
                <w:color w:val="000000"/>
                <w:sz w:val="21"/>
                <w:szCs w:val="21"/>
              </w:rPr>
              <w:t>本课程以习近平新时代中国特色社会主义思想为指导思想，坚持正确的世界观、人生观、价值观、道德观和法治观，把社会主义核心价值观贯穿教学的全过程，通过理论学习和实践活动，帮助学生形成崇高的理想信念，弘扬伟大的中国精神，确立正确的人生观和价值观，加强思想品德修养，增强学法、用法的自觉性，全面提高大学生的思想道德素质和法治素养。</w:t>
            </w:r>
          </w:p>
        </w:tc>
      </w:tr>
      <w:tr w14:paraId="75968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3527BBC9">
            <w:pPr>
              <w:pStyle w:val="12"/>
              <w:widowControl/>
              <w:spacing w:before="0" w:beforeAutospacing="0" w:after="0" w:afterAutospacing="0" w:line="360" w:lineRule="auto"/>
              <w:jc w:val="center"/>
              <w:rPr>
                <w:sz w:val="21"/>
                <w:szCs w:val="21"/>
              </w:rPr>
            </w:pPr>
          </w:p>
          <w:p w14:paraId="505BEDE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046" w:type="dxa"/>
            <w:gridSpan w:val="7"/>
            <w:tcBorders>
              <w:top w:val="outset" w:color="auto" w:sz="6" w:space="0"/>
              <w:left w:val="outset" w:color="auto" w:sz="6" w:space="0"/>
              <w:bottom w:val="outset" w:color="auto" w:sz="6" w:space="0"/>
              <w:right w:val="outset" w:color="auto" w:sz="6" w:space="0"/>
            </w:tcBorders>
          </w:tcPr>
          <w:p w14:paraId="71C38A1E">
            <w:pPr>
              <w:pStyle w:val="12"/>
              <w:widowControl/>
              <w:spacing w:before="0" w:beforeAutospacing="0" w:after="0" w:afterAutospacing="0" w:line="360" w:lineRule="auto"/>
              <w:rPr>
                <w:sz w:val="21"/>
                <w:szCs w:val="21"/>
              </w:rPr>
            </w:pPr>
            <w:r>
              <w:rPr>
                <w:rFonts w:hint="eastAsia" w:ascii="宋体" w:hAnsi="宋体" w:cs="宋体"/>
                <w:color w:val="000000"/>
                <w:sz w:val="21"/>
                <w:szCs w:val="21"/>
              </w:rPr>
              <w:t>本课程以培养时代新人为主线，以</w:t>
            </w:r>
            <w:r>
              <w:rPr>
                <w:rFonts w:hint="eastAsia" w:ascii="宋体" w:hAnsi="宋体" w:cs="宋体"/>
                <w:color w:val="000000"/>
                <w:sz w:val="21"/>
                <w:szCs w:val="21"/>
                <w:lang w:eastAsia="zh-CN"/>
              </w:rPr>
              <w:t>世界观、人生观、价值观</w:t>
            </w:r>
            <w:r>
              <w:rPr>
                <w:rFonts w:hint="eastAsia" w:ascii="宋体" w:hAnsi="宋体" w:cs="宋体"/>
                <w:color w:val="000000"/>
                <w:sz w:val="21"/>
                <w:szCs w:val="21"/>
              </w:rPr>
              <w:t>、法治观教育</w:t>
            </w:r>
            <w:r>
              <w:rPr>
                <w:rFonts w:hint="eastAsia" w:ascii="宋体" w:hAnsi="宋体" w:cs="宋体"/>
                <w:color w:val="000000"/>
                <w:sz w:val="21"/>
                <w:szCs w:val="21"/>
                <w:lang w:eastAsia="zh-CN"/>
              </w:rPr>
              <w:t>为核心</w:t>
            </w:r>
            <w:r>
              <w:rPr>
                <w:rFonts w:hint="eastAsia" w:ascii="宋体" w:hAnsi="宋体" w:cs="宋体"/>
                <w:color w:val="000000"/>
                <w:sz w:val="21"/>
                <w:szCs w:val="21"/>
              </w:rPr>
              <w:t>来展开教学内容，引导大学生完善四种认识（认识社会、</w:t>
            </w:r>
            <w:r>
              <w:rPr>
                <w:rFonts w:hint="eastAsia" w:ascii="宋体" w:hAnsi="宋体" w:cs="宋体"/>
                <w:color w:val="000000"/>
                <w:sz w:val="21"/>
                <w:szCs w:val="21"/>
                <w:lang w:eastAsia="zh-CN"/>
              </w:rPr>
              <w:t>学校</w:t>
            </w:r>
            <w:r>
              <w:rPr>
                <w:rFonts w:hint="eastAsia" w:ascii="宋体" w:hAnsi="宋体" w:cs="宋体"/>
                <w:color w:val="000000"/>
                <w:sz w:val="21"/>
                <w:szCs w:val="21"/>
              </w:rPr>
              <w:t>、职业和自己），学会四种技能（如何学习、如何做人、如何做事和如何交往），做符合时代新人的要求大学生，帮助学生了解新时代对他们在思想、政治、道德、法治观念和心理素质方面的要求。以《思想道德与法治》（2023年版）修订的本课程标准组织教学；并力求达到科学性、创新性、思想性、启发性、针对性和实践性的统一。</w:t>
            </w:r>
          </w:p>
        </w:tc>
      </w:tr>
    </w:tbl>
    <w:p w14:paraId="2A960379">
      <w:pPr>
        <w:pStyle w:val="12"/>
        <w:widowControl/>
        <w:numPr>
          <w:numId w:val="0"/>
        </w:numPr>
        <w:spacing w:before="0" w:beforeAutospacing="0" w:after="0" w:afterAutospacing="0" w:line="360" w:lineRule="auto"/>
      </w:pPr>
      <w:r>
        <w:rPr>
          <w:rFonts w:hint="eastAsia"/>
          <w:lang w:val="en-US" w:eastAsia="zh-CN"/>
        </w:rPr>
        <w:t>2.</w:t>
      </w:r>
      <w:r>
        <w:t>《毛泽东思想和中国特色社会主义理论体系概论》</w:t>
      </w:r>
    </w:p>
    <w:p w14:paraId="423DEF78">
      <w:pPr>
        <w:pStyle w:val="12"/>
        <w:widowControl/>
        <w:numPr>
          <w:ilvl w:val="0"/>
          <w:numId w:val="0"/>
        </w:numPr>
        <w:spacing w:before="0" w:beforeAutospacing="0" w:after="0" w:afterAutospacing="0" w:line="360" w:lineRule="auto"/>
        <w:ind w:leftChars="200"/>
      </w:pPr>
    </w:p>
    <w:tbl>
      <w:tblPr>
        <w:tblStyle w:val="13"/>
        <w:tblW w:w="527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0"/>
        <w:gridCol w:w="1187"/>
        <w:gridCol w:w="785"/>
        <w:gridCol w:w="1231"/>
        <w:gridCol w:w="517"/>
        <w:gridCol w:w="1187"/>
        <w:gridCol w:w="1011"/>
      </w:tblGrid>
      <w:tr w14:paraId="5CEB4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58100203">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178" w:type="dxa"/>
            <w:gridSpan w:val="7"/>
            <w:tcBorders>
              <w:top w:val="outset" w:color="auto" w:sz="6" w:space="0"/>
              <w:left w:val="outset" w:color="auto" w:sz="6" w:space="0"/>
              <w:bottom w:val="outset" w:color="auto" w:sz="6" w:space="0"/>
              <w:right w:val="outset" w:color="auto" w:sz="6" w:space="0"/>
            </w:tcBorders>
          </w:tcPr>
          <w:p w14:paraId="792A0ABF">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毛泽东思想和中国特色社会主义理论体系概论</w:t>
            </w:r>
          </w:p>
        </w:tc>
      </w:tr>
      <w:tr w14:paraId="597F0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488ACC3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178" w:type="dxa"/>
            <w:gridSpan w:val="7"/>
            <w:tcBorders>
              <w:top w:val="outset" w:color="auto" w:sz="6" w:space="0"/>
              <w:left w:val="outset" w:color="auto" w:sz="6" w:space="0"/>
              <w:bottom w:val="outset" w:color="auto" w:sz="6" w:space="0"/>
              <w:right w:val="outset" w:color="auto" w:sz="6" w:space="0"/>
            </w:tcBorders>
          </w:tcPr>
          <w:p w14:paraId="0FCA287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6E671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9CACBC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tcPr>
          <w:p w14:paraId="73F834BB">
            <w:pPr>
              <w:pStyle w:val="12"/>
              <w:widowControl/>
              <w:spacing w:before="0" w:beforeAutospacing="0" w:after="0" w:afterAutospacing="0" w:line="360" w:lineRule="auto"/>
              <w:rPr>
                <w:sz w:val="21"/>
                <w:szCs w:val="21"/>
              </w:rPr>
            </w:pPr>
            <w:r>
              <w:rPr>
                <w:rFonts w:hint="eastAsia" w:ascii="宋体" w:hAnsi="宋体" w:cs="宋体"/>
                <w:color w:val="000000"/>
                <w:sz w:val="21"/>
                <w:szCs w:val="21"/>
              </w:rPr>
              <w:t>第3学期</w:t>
            </w:r>
          </w:p>
        </w:tc>
        <w:tc>
          <w:tcPr>
            <w:tcW w:w="1187" w:type="dxa"/>
            <w:tcBorders>
              <w:top w:val="outset" w:color="auto" w:sz="6" w:space="0"/>
              <w:left w:val="outset" w:color="auto" w:sz="6" w:space="0"/>
              <w:bottom w:val="outset" w:color="auto" w:sz="6" w:space="0"/>
              <w:right w:val="outset" w:color="auto" w:sz="6" w:space="0"/>
            </w:tcBorders>
          </w:tcPr>
          <w:p w14:paraId="140BE6FE">
            <w:pPr>
              <w:pStyle w:val="12"/>
              <w:widowControl/>
              <w:spacing w:before="0" w:beforeAutospacing="0" w:after="0" w:afterAutospacing="0" w:line="360" w:lineRule="auto"/>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27A957E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32/2</w:t>
            </w:r>
          </w:p>
        </w:tc>
        <w:tc>
          <w:tcPr>
            <w:tcW w:w="1231" w:type="dxa"/>
            <w:tcBorders>
              <w:top w:val="outset" w:color="auto" w:sz="6" w:space="0"/>
              <w:left w:val="outset" w:color="auto" w:sz="6" w:space="0"/>
              <w:bottom w:val="outset" w:color="auto" w:sz="6" w:space="0"/>
              <w:right w:val="outset" w:color="auto" w:sz="6" w:space="0"/>
            </w:tcBorders>
          </w:tcPr>
          <w:p w14:paraId="269DB9D2">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0BEE67A9">
            <w:pPr>
              <w:pStyle w:val="12"/>
              <w:widowControl/>
              <w:spacing w:before="0" w:beforeAutospacing="0" w:after="0" w:afterAutospacing="0" w:line="360" w:lineRule="auto"/>
              <w:jc w:val="center"/>
              <w:rPr>
                <w:sz w:val="21"/>
                <w:szCs w:val="21"/>
              </w:rPr>
            </w:pPr>
            <w:r>
              <w:rPr>
                <w:rFonts w:hint="eastAsia"/>
                <w:sz w:val="21"/>
                <w:szCs w:val="21"/>
              </w:rPr>
              <w:t>28</w:t>
            </w:r>
          </w:p>
        </w:tc>
        <w:tc>
          <w:tcPr>
            <w:tcW w:w="1187" w:type="dxa"/>
            <w:tcBorders>
              <w:top w:val="outset" w:color="auto" w:sz="6" w:space="0"/>
              <w:left w:val="outset" w:color="auto" w:sz="6" w:space="0"/>
              <w:bottom w:val="outset" w:color="auto" w:sz="6" w:space="0"/>
              <w:right w:val="outset" w:color="auto" w:sz="6" w:space="0"/>
            </w:tcBorders>
          </w:tcPr>
          <w:p w14:paraId="540B84F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11" w:type="dxa"/>
            <w:tcBorders>
              <w:top w:val="outset" w:color="auto" w:sz="6" w:space="0"/>
              <w:left w:val="outset" w:color="auto" w:sz="6" w:space="0"/>
              <w:bottom w:val="outset" w:color="auto" w:sz="6" w:space="0"/>
              <w:right w:val="outset" w:color="auto" w:sz="6" w:space="0"/>
            </w:tcBorders>
          </w:tcPr>
          <w:p w14:paraId="58F948B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w:t>
            </w:r>
          </w:p>
        </w:tc>
      </w:tr>
      <w:tr w14:paraId="04A962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032D90AA">
            <w:pPr>
              <w:pStyle w:val="12"/>
              <w:widowControl/>
              <w:spacing w:before="0" w:beforeAutospacing="0" w:after="0" w:afterAutospacing="0" w:line="360" w:lineRule="auto"/>
              <w:jc w:val="center"/>
              <w:rPr>
                <w:sz w:val="21"/>
                <w:szCs w:val="21"/>
              </w:rPr>
            </w:pPr>
          </w:p>
          <w:p w14:paraId="061385E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178" w:type="dxa"/>
            <w:gridSpan w:val="7"/>
            <w:tcBorders>
              <w:top w:val="outset" w:color="auto" w:sz="6" w:space="0"/>
              <w:left w:val="outset" w:color="auto" w:sz="6" w:space="0"/>
              <w:bottom w:val="outset" w:color="auto" w:sz="6" w:space="0"/>
              <w:right w:val="outset" w:color="auto" w:sz="6" w:space="0"/>
            </w:tcBorders>
          </w:tcPr>
          <w:p w14:paraId="3605A978">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素质目标：以培养学生理论思维为核心</w:t>
            </w:r>
            <w:r>
              <w:rPr>
                <w:rFonts w:hint="eastAsia" w:ascii="宋体" w:hAnsi="宋体" w:cs="宋体"/>
                <w:color w:val="000000"/>
                <w:sz w:val="21"/>
                <w:szCs w:val="21"/>
                <w:lang w:eastAsia="zh-CN"/>
              </w:rPr>
              <w:t>，必须</w:t>
            </w:r>
            <w:r>
              <w:rPr>
                <w:rFonts w:hint="eastAsia" w:ascii="宋体" w:hAnsi="宋体" w:cs="宋体"/>
                <w:color w:val="000000"/>
                <w:sz w:val="21"/>
                <w:szCs w:val="21"/>
              </w:rPr>
              <w:t>弄清楚什么是理论思维。</w:t>
            </w:r>
            <w:r>
              <w:rPr>
                <w:rFonts w:hint="eastAsia" w:ascii="宋体" w:hAnsi="宋体" w:cs="宋体"/>
                <w:color w:val="000000"/>
                <w:sz w:val="21"/>
                <w:szCs w:val="21"/>
                <w:lang w:eastAsia="zh-CN"/>
              </w:rPr>
              <w:t>理论思维就是</w:t>
            </w:r>
            <w:r>
              <w:rPr>
                <w:rFonts w:hint="eastAsia" w:ascii="宋体" w:hAnsi="宋体" w:cs="宋体"/>
                <w:color w:val="000000"/>
                <w:sz w:val="21"/>
                <w:szCs w:val="21"/>
              </w:rPr>
              <w:t>要紧紧抓住“中国向何处去”这根红线。中国共产党百年奋斗的</w:t>
            </w:r>
            <w:r>
              <w:rPr>
                <w:rFonts w:hint="eastAsia" w:ascii="宋体" w:hAnsi="宋体" w:cs="宋体"/>
                <w:color w:val="000000"/>
                <w:sz w:val="21"/>
                <w:szCs w:val="21"/>
                <w:lang w:eastAsia="zh-CN"/>
              </w:rPr>
              <w:t>四个</w:t>
            </w:r>
            <w:r>
              <w:rPr>
                <w:rFonts w:hint="eastAsia" w:ascii="宋体" w:hAnsi="宋体" w:cs="宋体"/>
                <w:color w:val="000000"/>
                <w:sz w:val="21"/>
                <w:szCs w:val="21"/>
              </w:rPr>
              <w:t>历史时期都是围绕着这一根本方向问题展开道路探索和理论创造，不断推进马克思主义中国化时代化并用以指导实践</w:t>
            </w:r>
            <w:r>
              <w:rPr>
                <w:rFonts w:hint="eastAsia" w:ascii="宋体" w:hAnsi="宋体" w:cs="宋体"/>
                <w:color w:val="000000"/>
                <w:sz w:val="21"/>
                <w:szCs w:val="21"/>
                <w:lang w:eastAsia="zh-CN"/>
              </w:rPr>
              <w:t>，以</w:t>
            </w:r>
            <w:r>
              <w:rPr>
                <w:rFonts w:hint="eastAsia" w:ascii="宋体" w:hAnsi="宋体" w:cs="宋体"/>
                <w:color w:val="000000"/>
                <w:sz w:val="21"/>
                <w:szCs w:val="21"/>
              </w:rPr>
              <w:t>取得伟大成就。</w:t>
            </w:r>
          </w:p>
          <w:p w14:paraId="12433F4C">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 引导学生掌握</w:t>
            </w:r>
            <w:r>
              <w:rPr>
                <w:rFonts w:hint="eastAsia" w:ascii="宋体" w:hAnsi="宋体" w:cs="宋体"/>
                <w:color w:val="000000"/>
                <w:sz w:val="21"/>
                <w:szCs w:val="21"/>
                <w:lang w:eastAsia="zh-CN"/>
              </w:rPr>
              <w:t>马克思主义中国化时代化最新成果</w:t>
            </w:r>
            <w:r>
              <w:rPr>
                <w:rFonts w:hint="eastAsia" w:ascii="宋体" w:hAnsi="宋体" w:cs="宋体"/>
                <w:color w:val="000000"/>
                <w:sz w:val="21"/>
                <w:szCs w:val="21"/>
              </w:rPr>
              <w:t>的核心要义，理解</w:t>
            </w:r>
            <w:r>
              <w:rPr>
                <w:rFonts w:hint="eastAsia" w:ascii="宋体" w:hAnsi="宋体" w:cs="宋体"/>
                <w:color w:val="000000"/>
                <w:sz w:val="21"/>
                <w:szCs w:val="21"/>
                <w:lang w:eastAsia="zh-CN"/>
              </w:rPr>
              <w:t>马克思主义中国化时代化</w:t>
            </w:r>
            <w:r>
              <w:rPr>
                <w:rFonts w:hint="eastAsia" w:ascii="宋体" w:hAnsi="宋体" w:cs="宋体"/>
                <w:color w:val="000000"/>
                <w:sz w:val="21"/>
                <w:szCs w:val="21"/>
              </w:rPr>
              <w:t>既一脉相承又与时俱进的理论品质，体悟中国共产党百年来建设社会主义现代化国家和实现中华民族伟大复兴的战略定力，坚定中国特色社会主义道路自信、理论自信、制度自信、文化自信。</w:t>
            </w:r>
          </w:p>
          <w:p w14:paraId="38E00194">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能力目标：着眼于培养堪当民族复兴重任的时代新人，思政课必须将培养理论思维放在中华民族伟大复兴战略高度来认识。“概论</w:t>
            </w:r>
            <w:r>
              <w:rPr>
                <w:rFonts w:hint="eastAsia" w:ascii="宋体" w:hAnsi="宋体" w:cs="宋体"/>
                <w:color w:val="000000"/>
                <w:sz w:val="21"/>
                <w:szCs w:val="21"/>
                <w:lang w:eastAsia="zh-CN"/>
              </w:rPr>
              <w:t>”</w:t>
            </w:r>
            <w:r>
              <w:rPr>
                <w:rFonts w:hint="eastAsia" w:ascii="宋体" w:hAnsi="宋体" w:cs="宋体"/>
                <w:color w:val="000000"/>
                <w:sz w:val="21"/>
                <w:szCs w:val="21"/>
              </w:rPr>
              <w:t>课作为培养理论思维的关键课程，主要讲授中国共产党把马克思主义基本原理同中国具体实际相结合、同中华优秀传统文化相结合产生的马克思主义中国化时代化的理论成果。</w:t>
            </w:r>
          </w:p>
        </w:tc>
      </w:tr>
      <w:tr w14:paraId="5944C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13D8336">
            <w:pPr>
              <w:pStyle w:val="12"/>
              <w:widowControl/>
              <w:spacing w:before="0" w:beforeAutospacing="0" w:after="0" w:afterAutospacing="0" w:line="360" w:lineRule="auto"/>
              <w:jc w:val="center"/>
              <w:rPr>
                <w:sz w:val="21"/>
                <w:szCs w:val="21"/>
              </w:rPr>
            </w:pPr>
          </w:p>
          <w:p w14:paraId="5FDFA24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178" w:type="dxa"/>
            <w:gridSpan w:val="7"/>
            <w:tcBorders>
              <w:top w:val="outset" w:color="auto" w:sz="6" w:space="0"/>
              <w:left w:val="outset" w:color="auto" w:sz="6" w:space="0"/>
              <w:bottom w:val="outset" w:color="auto" w:sz="6" w:space="0"/>
              <w:right w:val="outset" w:color="auto" w:sz="6" w:space="0"/>
            </w:tcBorders>
          </w:tcPr>
          <w:p w14:paraId="2162758F">
            <w:pPr>
              <w:pStyle w:val="12"/>
              <w:widowControl/>
              <w:spacing w:before="0" w:beforeAutospacing="0" w:after="0" w:afterAutospacing="0" w:line="360" w:lineRule="auto"/>
              <w:rPr>
                <w:sz w:val="21"/>
                <w:szCs w:val="21"/>
              </w:rPr>
            </w:pPr>
            <w:r>
              <w:rPr>
                <w:rFonts w:hint="eastAsia" w:ascii="宋体" w:hAnsi="宋体" w:cs="宋体"/>
                <w:color w:val="000000"/>
                <w:sz w:val="21"/>
                <w:szCs w:val="21"/>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是一脉相承又与时俱进的科学体系，引导学生深刻理解中国共产党为什么能、马克思主义为什么行、中国特色社会主义为什么好，坚定“四个自信”。</w:t>
            </w:r>
          </w:p>
        </w:tc>
      </w:tr>
      <w:tr w14:paraId="27466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3E6D63D7">
            <w:pPr>
              <w:pStyle w:val="12"/>
              <w:widowControl/>
              <w:spacing w:before="0" w:beforeAutospacing="0" w:after="0" w:afterAutospacing="0" w:line="360" w:lineRule="auto"/>
              <w:jc w:val="center"/>
              <w:rPr>
                <w:sz w:val="21"/>
                <w:szCs w:val="21"/>
              </w:rPr>
            </w:pPr>
          </w:p>
          <w:p w14:paraId="059C078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178" w:type="dxa"/>
            <w:gridSpan w:val="7"/>
            <w:tcBorders>
              <w:top w:val="outset" w:color="auto" w:sz="6" w:space="0"/>
              <w:left w:val="outset" w:color="auto" w:sz="6" w:space="0"/>
              <w:bottom w:val="outset" w:color="auto" w:sz="6" w:space="0"/>
              <w:right w:val="outset" w:color="auto" w:sz="6" w:space="0"/>
            </w:tcBorders>
          </w:tcPr>
          <w:p w14:paraId="4DD9600B">
            <w:pPr>
              <w:pStyle w:val="12"/>
              <w:widowControl/>
              <w:spacing w:before="0" w:beforeAutospacing="0" w:after="0" w:afterAutospacing="0" w:line="360" w:lineRule="auto"/>
              <w:rPr>
                <w:sz w:val="21"/>
                <w:szCs w:val="21"/>
              </w:rPr>
            </w:pPr>
            <w:r>
              <w:rPr>
                <w:rFonts w:hint="eastAsia" w:ascii="宋体" w:hAnsi="宋体" w:cs="宋体"/>
                <w:color w:val="000000"/>
                <w:sz w:val="21"/>
                <w:szCs w:val="21"/>
              </w:rPr>
              <w:t>中央马克思主义理论研究和建设工程重点教材《毛泽东思想和中国特色社会主义理论体系概论</w:t>
            </w:r>
            <w:r>
              <w:rPr>
                <w:rFonts w:hint="eastAsia" w:ascii="宋体" w:hAnsi="宋体" w:cs="宋体"/>
                <w:color w:val="000000"/>
                <w:sz w:val="21"/>
                <w:szCs w:val="21"/>
                <w:lang w:eastAsia="zh-CN"/>
              </w:rPr>
              <w:t>（</w:t>
            </w:r>
            <w:r>
              <w:rPr>
                <w:rFonts w:hint="eastAsia" w:ascii="宋体" w:hAnsi="宋体" w:cs="宋体"/>
                <w:color w:val="000000"/>
                <w:sz w:val="21"/>
                <w:szCs w:val="21"/>
              </w:rPr>
              <w:t>2023年版</w:t>
            </w:r>
            <w:r>
              <w:rPr>
                <w:rFonts w:hint="eastAsia" w:ascii="宋体" w:hAnsi="宋体" w:cs="宋体"/>
                <w:color w:val="000000"/>
                <w:sz w:val="21"/>
                <w:szCs w:val="21"/>
                <w:lang w:eastAsia="zh-CN"/>
              </w:rPr>
              <w:t>）</w:t>
            </w:r>
            <w:r>
              <w:rPr>
                <w:rFonts w:hint="eastAsia" w:ascii="宋体" w:hAnsi="宋体" w:cs="宋体"/>
                <w:color w:val="000000"/>
                <w:sz w:val="21"/>
                <w:szCs w:val="21"/>
              </w:rPr>
              <w:t>》已经修订出版。教材在</w:t>
            </w:r>
            <w:r>
              <w:rPr>
                <w:rFonts w:hint="eastAsia" w:ascii="宋体" w:hAnsi="宋体" w:cs="宋体"/>
                <w:color w:val="000000"/>
                <w:sz w:val="21"/>
                <w:szCs w:val="21"/>
                <w:lang w:eastAsia="zh-CN"/>
              </w:rPr>
              <w:t>修改</w:t>
            </w:r>
            <w:r>
              <w:rPr>
                <w:rFonts w:hint="eastAsia" w:ascii="宋体" w:hAnsi="宋体" w:cs="宋体"/>
                <w:color w:val="000000"/>
                <w:sz w:val="21"/>
                <w:szCs w:val="21"/>
              </w:rPr>
              <w:t>中全面贯彻党的二十大和党的十九届六中全会精神，以马克思主义中国化时代化为主线，充分反映中国共产党不断推进马克思主义基本原理同中国具体实际相结合、同中华优秀传统文化相结合的历史进程和基本经验，集中阐述了马克思主义中国化时代化理论成果的形成发展、主要内容、精神实质、历史地位和指导意义。</w:t>
            </w:r>
          </w:p>
        </w:tc>
      </w:tr>
    </w:tbl>
    <w:p w14:paraId="21AAC05C">
      <w:pPr>
        <w:pStyle w:val="12"/>
        <w:widowControl/>
        <w:numPr>
          <w:numId w:val="0"/>
        </w:numPr>
        <w:spacing w:before="0" w:beforeAutospacing="0" w:after="0" w:afterAutospacing="0" w:line="360" w:lineRule="auto"/>
        <w:ind w:leftChars="200"/>
      </w:pPr>
    </w:p>
    <w:p w14:paraId="2FC68C86">
      <w:pPr>
        <w:pStyle w:val="12"/>
        <w:widowControl/>
        <w:numPr>
          <w:numId w:val="0"/>
        </w:numPr>
        <w:spacing w:before="0" w:beforeAutospacing="0" w:after="0" w:afterAutospacing="0" w:line="360" w:lineRule="auto"/>
        <w:ind w:leftChars="200"/>
      </w:pPr>
      <w:r>
        <w:rPr>
          <w:rFonts w:hint="eastAsia"/>
          <w:lang w:val="en-US" w:eastAsia="zh-CN"/>
        </w:rPr>
        <w:t>3.</w:t>
      </w:r>
      <w:r>
        <w:t>《形势与政策》</w:t>
      </w:r>
    </w:p>
    <w:tbl>
      <w:tblPr>
        <w:tblStyle w:val="13"/>
        <w:tblW w:w="5355" w:type="pct"/>
        <w:tblInd w:w="-10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3"/>
        <w:gridCol w:w="2333"/>
        <w:gridCol w:w="1187"/>
        <w:gridCol w:w="783"/>
        <w:gridCol w:w="1231"/>
        <w:gridCol w:w="516"/>
        <w:gridCol w:w="1187"/>
        <w:gridCol w:w="1048"/>
      </w:tblGrid>
      <w:tr w14:paraId="5A8444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3" w:type="dxa"/>
            <w:tcBorders>
              <w:top w:val="outset" w:color="auto" w:sz="6" w:space="0"/>
              <w:left w:val="outset" w:color="auto" w:sz="6" w:space="0"/>
              <w:bottom w:val="outset" w:color="auto" w:sz="6" w:space="0"/>
              <w:right w:val="outset" w:color="auto" w:sz="6" w:space="0"/>
            </w:tcBorders>
          </w:tcPr>
          <w:p w14:paraId="45A0FE42">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8285" w:type="dxa"/>
            <w:gridSpan w:val="7"/>
            <w:tcBorders>
              <w:top w:val="outset" w:color="auto" w:sz="6" w:space="0"/>
              <w:left w:val="outset" w:color="auto" w:sz="6" w:space="0"/>
              <w:bottom w:val="outset" w:color="auto" w:sz="6" w:space="0"/>
              <w:right w:val="outset" w:color="auto" w:sz="6" w:space="0"/>
            </w:tcBorders>
          </w:tcPr>
          <w:p w14:paraId="4C46FDD2">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形势与政策</w:t>
            </w:r>
          </w:p>
        </w:tc>
      </w:tr>
      <w:tr w14:paraId="613435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3" w:type="dxa"/>
            <w:tcBorders>
              <w:top w:val="outset" w:color="auto" w:sz="6" w:space="0"/>
              <w:left w:val="outset" w:color="auto" w:sz="6" w:space="0"/>
              <w:bottom w:val="outset" w:color="auto" w:sz="6" w:space="0"/>
              <w:right w:val="outset" w:color="auto" w:sz="6" w:space="0"/>
            </w:tcBorders>
          </w:tcPr>
          <w:p w14:paraId="1F55C1B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8285" w:type="dxa"/>
            <w:gridSpan w:val="7"/>
            <w:tcBorders>
              <w:top w:val="outset" w:color="auto" w:sz="6" w:space="0"/>
              <w:left w:val="outset" w:color="auto" w:sz="6" w:space="0"/>
              <w:bottom w:val="outset" w:color="auto" w:sz="6" w:space="0"/>
              <w:right w:val="outset" w:color="auto" w:sz="6" w:space="0"/>
            </w:tcBorders>
          </w:tcPr>
          <w:p w14:paraId="37F5867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08827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3" w:type="dxa"/>
            <w:tcBorders>
              <w:top w:val="outset" w:color="auto" w:sz="6" w:space="0"/>
              <w:left w:val="outset" w:color="auto" w:sz="6" w:space="0"/>
              <w:bottom w:val="outset" w:color="auto" w:sz="6" w:space="0"/>
              <w:right w:val="outset" w:color="auto" w:sz="6" w:space="0"/>
            </w:tcBorders>
          </w:tcPr>
          <w:p w14:paraId="2B0110F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2333" w:type="dxa"/>
            <w:tcBorders>
              <w:top w:val="outset" w:color="auto" w:sz="6" w:space="0"/>
              <w:left w:val="outset" w:color="auto" w:sz="6" w:space="0"/>
              <w:bottom w:val="outset" w:color="auto" w:sz="6" w:space="0"/>
              <w:right w:val="outset" w:color="auto" w:sz="6" w:space="0"/>
            </w:tcBorders>
          </w:tcPr>
          <w:p w14:paraId="62F52B4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第1、2、3、4学期</w:t>
            </w:r>
          </w:p>
        </w:tc>
        <w:tc>
          <w:tcPr>
            <w:tcW w:w="1187" w:type="dxa"/>
            <w:tcBorders>
              <w:top w:val="outset" w:color="auto" w:sz="6" w:space="0"/>
              <w:left w:val="outset" w:color="auto" w:sz="6" w:space="0"/>
              <w:bottom w:val="outset" w:color="auto" w:sz="6" w:space="0"/>
              <w:right w:val="outset" w:color="auto" w:sz="6" w:space="0"/>
            </w:tcBorders>
          </w:tcPr>
          <w:p w14:paraId="728AF2B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3" w:type="dxa"/>
            <w:tcBorders>
              <w:top w:val="outset" w:color="auto" w:sz="6" w:space="0"/>
              <w:left w:val="outset" w:color="auto" w:sz="6" w:space="0"/>
              <w:bottom w:val="outset" w:color="auto" w:sz="6" w:space="0"/>
              <w:right w:val="outset" w:color="auto" w:sz="6" w:space="0"/>
            </w:tcBorders>
          </w:tcPr>
          <w:p w14:paraId="578DB30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32/</w:t>
            </w:r>
            <w:r>
              <w:rPr>
                <w:rFonts w:hint="eastAsia" w:cs="宋体"/>
                <w:color w:val="000000"/>
                <w:sz w:val="21"/>
                <w:szCs w:val="21"/>
              </w:rPr>
              <w:t>1</w:t>
            </w:r>
          </w:p>
        </w:tc>
        <w:tc>
          <w:tcPr>
            <w:tcW w:w="1231" w:type="dxa"/>
            <w:tcBorders>
              <w:top w:val="outset" w:color="auto" w:sz="6" w:space="0"/>
              <w:left w:val="outset" w:color="auto" w:sz="6" w:space="0"/>
              <w:bottom w:val="outset" w:color="auto" w:sz="6" w:space="0"/>
              <w:right w:val="outset" w:color="auto" w:sz="6" w:space="0"/>
            </w:tcBorders>
          </w:tcPr>
          <w:p w14:paraId="721A63C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6" w:type="dxa"/>
            <w:tcBorders>
              <w:top w:val="outset" w:color="auto" w:sz="6" w:space="0"/>
              <w:left w:val="outset" w:color="auto" w:sz="6" w:space="0"/>
              <w:bottom w:val="outset" w:color="auto" w:sz="6" w:space="0"/>
              <w:right w:val="outset" w:color="auto" w:sz="6" w:space="0"/>
            </w:tcBorders>
          </w:tcPr>
          <w:p w14:paraId="79724DEF">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32</w:t>
            </w:r>
          </w:p>
        </w:tc>
        <w:tc>
          <w:tcPr>
            <w:tcW w:w="1187" w:type="dxa"/>
            <w:tcBorders>
              <w:top w:val="outset" w:color="auto" w:sz="6" w:space="0"/>
              <w:left w:val="outset" w:color="auto" w:sz="6" w:space="0"/>
              <w:bottom w:val="outset" w:color="auto" w:sz="6" w:space="0"/>
              <w:right w:val="outset" w:color="auto" w:sz="6" w:space="0"/>
            </w:tcBorders>
          </w:tcPr>
          <w:p w14:paraId="3124D43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48" w:type="dxa"/>
            <w:tcBorders>
              <w:top w:val="outset" w:color="auto" w:sz="6" w:space="0"/>
              <w:left w:val="outset" w:color="auto" w:sz="6" w:space="0"/>
              <w:bottom w:val="outset" w:color="auto" w:sz="6" w:space="0"/>
              <w:right w:val="outset" w:color="auto" w:sz="6" w:space="0"/>
            </w:tcBorders>
          </w:tcPr>
          <w:p w14:paraId="6CEE2EB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0</w:t>
            </w:r>
          </w:p>
        </w:tc>
      </w:tr>
      <w:tr w14:paraId="18386B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3" w:type="dxa"/>
            <w:tcBorders>
              <w:top w:val="outset" w:color="auto" w:sz="6" w:space="0"/>
              <w:left w:val="outset" w:color="auto" w:sz="6" w:space="0"/>
              <w:bottom w:val="outset" w:color="auto" w:sz="6" w:space="0"/>
              <w:right w:val="outset" w:color="auto" w:sz="6" w:space="0"/>
            </w:tcBorders>
          </w:tcPr>
          <w:p w14:paraId="1050AB5B">
            <w:pPr>
              <w:pStyle w:val="12"/>
              <w:widowControl/>
              <w:spacing w:before="0" w:beforeAutospacing="0" w:after="0" w:afterAutospacing="0" w:line="360" w:lineRule="auto"/>
              <w:jc w:val="center"/>
              <w:rPr>
                <w:sz w:val="21"/>
                <w:szCs w:val="21"/>
              </w:rPr>
            </w:pPr>
          </w:p>
          <w:p w14:paraId="01CA898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8285" w:type="dxa"/>
            <w:gridSpan w:val="7"/>
            <w:tcBorders>
              <w:top w:val="outset" w:color="auto" w:sz="6" w:space="0"/>
              <w:left w:val="outset" w:color="auto" w:sz="6" w:space="0"/>
              <w:bottom w:val="outset" w:color="auto" w:sz="6" w:space="0"/>
              <w:right w:val="outset" w:color="auto" w:sz="6" w:space="0"/>
            </w:tcBorders>
          </w:tcPr>
          <w:p w14:paraId="520B57E9">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素质目标：帮助大学生正确认识新时代国内外形势，深刻领会党的十八大以来党和国家事业取得的历史性成就、发生的历史性变革、面临的历史性机遇和挑战。</w:t>
            </w:r>
            <w:r>
              <w:rPr>
                <w:rFonts w:hint="eastAsia" w:ascii="宋体" w:hAnsi="宋体" w:cs="宋体"/>
                <w:color w:val="000000"/>
                <w:sz w:val="21"/>
                <w:szCs w:val="21"/>
              </w:rPr>
              <w:br w:type="textWrapping"/>
            </w:r>
            <w:r>
              <w:rPr>
                <w:rFonts w:hint="eastAsia" w:ascii="宋体" w:hAnsi="宋体" w:cs="宋体"/>
                <w:color w:val="000000"/>
                <w:sz w:val="21"/>
                <w:szCs w:val="21"/>
              </w:rPr>
              <w:t>知识目标：第一时间推动党的理论创新成果进教材</w:t>
            </w:r>
            <w:r>
              <w:rPr>
                <w:rFonts w:hint="eastAsia" w:ascii="宋体" w:hAnsi="宋体" w:cs="宋体"/>
                <w:color w:val="000000"/>
                <w:sz w:val="21"/>
                <w:szCs w:val="21"/>
                <w:lang w:eastAsia="zh-CN"/>
              </w:rPr>
              <w:t>、进</w:t>
            </w:r>
            <w:r>
              <w:rPr>
                <w:rFonts w:hint="eastAsia" w:ascii="宋体" w:hAnsi="宋体" w:cs="宋体"/>
                <w:color w:val="000000"/>
                <w:sz w:val="21"/>
                <w:szCs w:val="21"/>
              </w:rPr>
              <w:t>课堂</w:t>
            </w:r>
            <w:r>
              <w:rPr>
                <w:rFonts w:hint="eastAsia" w:ascii="宋体" w:hAnsi="宋体" w:cs="宋体"/>
                <w:color w:val="000000"/>
                <w:sz w:val="21"/>
                <w:szCs w:val="21"/>
                <w:lang w:eastAsia="zh-CN"/>
              </w:rPr>
              <w:t>、进</w:t>
            </w:r>
            <w:r>
              <w:rPr>
                <w:rFonts w:hint="eastAsia" w:ascii="宋体" w:hAnsi="宋体" w:cs="宋体"/>
                <w:color w:val="000000"/>
                <w:sz w:val="21"/>
                <w:szCs w:val="21"/>
              </w:rPr>
              <w:t>学生头脑，引导大学生准确理解党的基本理论、基本路线、基本方略。</w:t>
            </w:r>
            <w:r>
              <w:rPr>
                <w:rFonts w:hint="eastAsia" w:ascii="宋体" w:hAnsi="宋体" w:cs="宋体"/>
                <w:color w:val="000000"/>
                <w:sz w:val="21"/>
                <w:szCs w:val="21"/>
              </w:rPr>
              <w:br w:type="textWrapping"/>
            </w:r>
            <w:r>
              <w:rPr>
                <w:rFonts w:hint="eastAsia" w:ascii="宋体" w:hAnsi="宋体" w:cs="宋体"/>
                <w:color w:val="000000"/>
                <w:sz w:val="21"/>
                <w:szCs w:val="21"/>
              </w:rPr>
              <w:t>能力目标：深入贯彻落实习近平总书记关于加强和改进高校思想政治工作</w:t>
            </w:r>
            <w:r>
              <w:rPr>
                <w:rFonts w:hint="eastAsia" w:ascii="宋体" w:hAnsi="宋体" w:cs="宋体"/>
                <w:color w:val="000000"/>
                <w:sz w:val="21"/>
                <w:szCs w:val="21"/>
                <w:lang w:eastAsia="zh-CN"/>
              </w:rPr>
              <w:t>的重要讲话精神，</w:t>
            </w:r>
            <w:r>
              <w:rPr>
                <w:rFonts w:hint="eastAsia" w:ascii="宋体" w:hAnsi="宋体" w:cs="宋体"/>
                <w:color w:val="000000"/>
                <w:sz w:val="21"/>
                <w:szCs w:val="21"/>
              </w:rPr>
              <w:t>及时、准确、深入地推动习近平新时代中国特色社会主义思想进教材</w:t>
            </w:r>
            <w:r>
              <w:rPr>
                <w:rFonts w:hint="eastAsia" w:ascii="宋体" w:hAnsi="宋体" w:cs="宋体"/>
                <w:color w:val="000000"/>
                <w:sz w:val="21"/>
                <w:szCs w:val="21"/>
                <w:lang w:eastAsia="zh-CN"/>
              </w:rPr>
              <w:t>、进</w:t>
            </w:r>
            <w:r>
              <w:rPr>
                <w:rFonts w:hint="eastAsia" w:ascii="宋体" w:hAnsi="宋体" w:cs="宋体"/>
                <w:color w:val="000000"/>
                <w:sz w:val="21"/>
                <w:szCs w:val="21"/>
              </w:rPr>
              <w:t>课堂</w:t>
            </w:r>
            <w:r>
              <w:rPr>
                <w:rFonts w:hint="eastAsia" w:ascii="宋体" w:hAnsi="宋体" w:cs="宋体"/>
                <w:color w:val="000000"/>
                <w:sz w:val="21"/>
                <w:szCs w:val="21"/>
                <w:lang w:eastAsia="zh-CN"/>
              </w:rPr>
              <w:t>、进</w:t>
            </w:r>
            <w:r>
              <w:rPr>
                <w:rFonts w:hint="eastAsia" w:ascii="宋体" w:hAnsi="宋体" w:cs="宋体"/>
                <w:color w:val="000000"/>
                <w:sz w:val="21"/>
                <w:szCs w:val="21"/>
              </w:rPr>
              <w:t>学生头脑，宣传党中央大政方针，</w:t>
            </w:r>
            <w:r>
              <w:rPr>
                <w:rFonts w:hint="eastAsia" w:ascii="宋体" w:hAnsi="宋体" w:cs="宋体"/>
                <w:color w:val="000000"/>
                <w:sz w:val="21"/>
                <w:szCs w:val="21"/>
                <w:lang w:eastAsia="zh-CN"/>
              </w:rPr>
              <w:t>牢固增强“四个意识”</w:t>
            </w:r>
            <w:r>
              <w:rPr>
                <w:rFonts w:hint="eastAsia" w:ascii="宋体" w:hAnsi="宋体" w:cs="宋体"/>
                <w:color w:val="000000"/>
                <w:sz w:val="21"/>
                <w:szCs w:val="21"/>
              </w:rPr>
              <w:t>，</w:t>
            </w:r>
            <w:r>
              <w:rPr>
                <w:rFonts w:hint="eastAsia" w:ascii="宋体" w:hAnsi="宋体" w:cs="宋体"/>
                <w:color w:val="000000"/>
                <w:sz w:val="21"/>
                <w:szCs w:val="21"/>
                <w:lang w:eastAsia="zh-CN"/>
              </w:rPr>
              <w:t>坚定“四个自信”、</w:t>
            </w:r>
            <w:r>
              <w:rPr>
                <w:rFonts w:hint="eastAsia" w:ascii="宋体" w:hAnsi="宋体" w:cs="宋体"/>
                <w:color w:val="000000"/>
                <w:sz w:val="21"/>
                <w:szCs w:val="21"/>
              </w:rPr>
              <w:t>培养担当民族复兴大任的时代新人。</w:t>
            </w:r>
          </w:p>
        </w:tc>
      </w:tr>
      <w:tr w14:paraId="676D6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3" w:type="dxa"/>
            <w:tcBorders>
              <w:top w:val="outset" w:color="auto" w:sz="6" w:space="0"/>
              <w:left w:val="outset" w:color="auto" w:sz="6" w:space="0"/>
              <w:bottom w:val="outset" w:color="auto" w:sz="6" w:space="0"/>
              <w:right w:val="outset" w:color="auto" w:sz="6" w:space="0"/>
            </w:tcBorders>
          </w:tcPr>
          <w:p w14:paraId="47774C6B">
            <w:pPr>
              <w:pStyle w:val="12"/>
              <w:widowControl/>
              <w:spacing w:before="0" w:beforeAutospacing="0" w:after="0" w:afterAutospacing="0" w:line="360" w:lineRule="auto"/>
              <w:jc w:val="center"/>
              <w:rPr>
                <w:sz w:val="21"/>
                <w:szCs w:val="21"/>
              </w:rPr>
            </w:pPr>
          </w:p>
          <w:p w14:paraId="46BB7A5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8285" w:type="dxa"/>
            <w:gridSpan w:val="7"/>
            <w:tcBorders>
              <w:top w:val="outset" w:color="auto" w:sz="6" w:space="0"/>
              <w:left w:val="outset" w:color="auto" w:sz="6" w:space="0"/>
              <w:bottom w:val="outset" w:color="auto" w:sz="6" w:space="0"/>
              <w:right w:val="outset" w:color="auto" w:sz="6" w:space="0"/>
            </w:tcBorders>
          </w:tcPr>
          <w:p w14:paraId="2152254B">
            <w:pPr>
              <w:pStyle w:val="12"/>
              <w:widowControl/>
              <w:spacing w:before="0" w:beforeAutospacing="0" w:after="0" w:afterAutospacing="0" w:line="360" w:lineRule="auto"/>
              <w:rPr>
                <w:sz w:val="21"/>
                <w:szCs w:val="21"/>
              </w:rPr>
            </w:pPr>
            <w:r>
              <w:rPr>
                <w:rFonts w:hint="eastAsia" w:ascii="宋体" w:hAnsi="宋体" w:cs="宋体"/>
                <w:color w:val="000000"/>
                <w:sz w:val="21"/>
                <w:szCs w:val="21"/>
              </w:rPr>
              <w:t>《形势与政策》主要讲授党的理论创新最新成果，新时代坚持和发展中国特色社会主义的生动实践，马克思主义形势</w:t>
            </w:r>
            <w:r>
              <w:rPr>
                <w:rFonts w:hint="eastAsia" w:ascii="宋体" w:hAnsi="宋体" w:cs="宋体"/>
                <w:color w:val="000000"/>
                <w:sz w:val="21"/>
                <w:szCs w:val="21"/>
                <w:lang w:eastAsia="zh-CN"/>
              </w:rPr>
              <w:t>观和</w:t>
            </w:r>
            <w:r>
              <w:rPr>
                <w:rFonts w:hint="eastAsia" w:ascii="宋体" w:hAnsi="宋体" w:cs="宋体"/>
                <w:color w:val="000000"/>
                <w:sz w:val="21"/>
                <w:szCs w:val="21"/>
              </w:rPr>
              <w:t>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r>
      <w:tr w14:paraId="7124F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3" w:type="dxa"/>
            <w:tcBorders>
              <w:top w:val="outset" w:color="auto" w:sz="6" w:space="0"/>
              <w:left w:val="outset" w:color="auto" w:sz="6" w:space="0"/>
              <w:bottom w:val="outset" w:color="auto" w:sz="6" w:space="0"/>
              <w:right w:val="outset" w:color="auto" w:sz="6" w:space="0"/>
            </w:tcBorders>
          </w:tcPr>
          <w:p w14:paraId="6B8CB964">
            <w:pPr>
              <w:pStyle w:val="12"/>
              <w:widowControl/>
              <w:spacing w:before="0" w:beforeAutospacing="0" w:after="0" w:afterAutospacing="0" w:line="360" w:lineRule="auto"/>
              <w:jc w:val="center"/>
              <w:rPr>
                <w:sz w:val="21"/>
                <w:szCs w:val="21"/>
              </w:rPr>
            </w:pPr>
          </w:p>
          <w:p w14:paraId="10B12FE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8285" w:type="dxa"/>
            <w:gridSpan w:val="7"/>
            <w:tcBorders>
              <w:top w:val="outset" w:color="auto" w:sz="6" w:space="0"/>
              <w:left w:val="outset" w:color="auto" w:sz="6" w:space="0"/>
              <w:bottom w:val="outset" w:color="auto" w:sz="6" w:space="0"/>
              <w:right w:val="outset" w:color="auto" w:sz="6" w:space="0"/>
            </w:tcBorders>
          </w:tcPr>
          <w:p w14:paraId="7886C2FF">
            <w:pPr>
              <w:pStyle w:val="12"/>
              <w:widowControl/>
              <w:spacing w:before="0" w:beforeAutospacing="0" w:after="0" w:afterAutospacing="0" w:line="360" w:lineRule="auto"/>
              <w:rPr>
                <w:sz w:val="21"/>
                <w:szCs w:val="21"/>
              </w:rPr>
            </w:pPr>
            <w:r>
              <w:rPr>
                <w:rFonts w:hint="eastAsia" w:ascii="宋体" w:hAnsi="宋体" w:cs="宋体"/>
                <w:color w:val="000000"/>
                <w:sz w:val="21"/>
                <w:szCs w:val="21"/>
              </w:rPr>
              <w:t>1.切实加强教学管理，充分保证规范开课。设置“形势与政策”课教研室，定期组织任课教师开展集体备课，确定教学专题、明确教学重点、研制教学课件、规范教学要求，严格落实“形势与政策”课的课时及学分。</w:t>
            </w:r>
          </w:p>
          <w:p w14:paraId="64F39EEE">
            <w:pPr>
              <w:pStyle w:val="12"/>
              <w:widowControl/>
              <w:spacing w:before="0" w:beforeAutospacing="0" w:after="0" w:afterAutospacing="0" w:line="360" w:lineRule="auto"/>
              <w:rPr>
                <w:sz w:val="21"/>
                <w:szCs w:val="21"/>
              </w:rPr>
            </w:pPr>
            <w:r>
              <w:rPr>
                <w:rFonts w:hint="eastAsia" w:ascii="宋体" w:hAnsi="宋体" w:cs="宋体"/>
                <w:color w:val="000000"/>
                <w:sz w:val="21"/>
                <w:szCs w:val="21"/>
              </w:rPr>
              <w:t>2.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w:t>
            </w:r>
            <w:r>
              <w:rPr>
                <w:rFonts w:hint="eastAsia" w:ascii="宋体" w:hAnsi="宋体" w:cs="宋体"/>
                <w:color w:val="000000"/>
                <w:sz w:val="21"/>
                <w:szCs w:val="21"/>
                <w:lang w:eastAsia="zh-CN"/>
              </w:rPr>
              <w:t>政策</w:t>
            </w:r>
            <w:r>
              <w:rPr>
                <w:rFonts w:hint="eastAsia" w:ascii="宋体" w:hAnsi="宋体" w:cs="宋体"/>
                <w:color w:val="000000"/>
                <w:sz w:val="21"/>
                <w:szCs w:val="21"/>
              </w:rPr>
              <w:t>专题，重点讲授坚持“一国两制”、推进祖国统一的新进展新局面；开设好国际形势与政策专题，重点讲授中国坚持和平发展道路、推动构建人类命运共同体的新理念新贡献。</w:t>
            </w:r>
            <w:r>
              <w:rPr>
                <w:rFonts w:hint="eastAsia" w:ascii="宋体" w:hAnsi="宋体" w:cs="宋体"/>
                <w:color w:val="000000"/>
                <w:sz w:val="21"/>
                <w:szCs w:val="21"/>
              </w:rPr>
              <w:br w:type="textWrapping"/>
            </w:r>
            <w:r>
              <w:rPr>
                <w:rFonts w:hint="eastAsia" w:ascii="宋体" w:hAnsi="宋体" w:cs="宋体"/>
                <w:color w:val="000000"/>
                <w:sz w:val="21"/>
                <w:szCs w:val="21"/>
              </w:rPr>
              <w:t>3.创新设计教学方式。要坚持马克思主义立场、观点和方法，结合中华民族发展史、</w:t>
            </w:r>
            <w:r>
              <w:rPr>
                <w:rFonts w:hint="eastAsia" w:ascii="宋体" w:hAnsi="宋体" w:cs="宋体"/>
                <w:color w:val="000000"/>
                <w:sz w:val="21"/>
                <w:szCs w:val="21"/>
                <w:lang w:eastAsia="zh-CN"/>
              </w:rPr>
              <w:t>中国共产党党史</w:t>
            </w:r>
            <w:r>
              <w:rPr>
                <w:rFonts w:hint="eastAsia" w:ascii="宋体" w:hAnsi="宋体" w:cs="宋体"/>
                <w:color w:val="000000"/>
                <w:sz w:val="21"/>
                <w:szCs w:val="21"/>
              </w:rPr>
              <w:t>、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tc>
      </w:tr>
    </w:tbl>
    <w:p w14:paraId="09F232E1">
      <w:pPr>
        <w:pStyle w:val="12"/>
        <w:widowControl/>
        <w:spacing w:before="0" w:beforeAutospacing="0" w:after="0" w:afterAutospacing="0" w:line="360" w:lineRule="auto"/>
        <w:ind w:firstLine="480" w:firstLineChars="200"/>
        <w:rPr>
          <w:rFonts w:hint="eastAsia"/>
        </w:rPr>
      </w:pPr>
    </w:p>
    <w:p w14:paraId="40623DDB">
      <w:pPr>
        <w:pStyle w:val="12"/>
        <w:widowControl/>
        <w:numPr>
          <w:ilvl w:val="0"/>
          <w:numId w:val="0"/>
        </w:numPr>
        <w:spacing w:before="0" w:beforeAutospacing="0" w:after="0" w:afterAutospacing="0" w:line="360" w:lineRule="auto"/>
        <w:ind w:left="0" w:leftChars="0" w:firstLine="480" w:firstLineChars="200"/>
        <w:rPr>
          <w:rFonts w:hint="eastAsia" w:cs="Times New Roman"/>
          <w:kern w:val="0"/>
          <w:sz w:val="24"/>
          <w:szCs w:val="24"/>
          <w:lang w:val="en-US" w:eastAsia="zh-CN" w:bidi="ar-SA"/>
        </w:rPr>
      </w:pPr>
    </w:p>
    <w:p w14:paraId="283FFE61">
      <w:pPr>
        <w:pStyle w:val="12"/>
        <w:widowControl/>
        <w:numPr>
          <w:ilvl w:val="0"/>
          <w:numId w:val="0"/>
        </w:numPr>
        <w:spacing w:before="0" w:beforeAutospacing="0" w:after="0" w:afterAutospacing="0" w:line="360" w:lineRule="auto"/>
        <w:ind w:left="0" w:leftChars="0" w:firstLine="480" w:firstLineChars="200"/>
        <w:rPr>
          <w:rFonts w:hint="eastAsia" w:cs="Times New Roman"/>
          <w:kern w:val="0"/>
          <w:sz w:val="24"/>
          <w:szCs w:val="24"/>
          <w:lang w:val="en-US" w:eastAsia="zh-CN" w:bidi="ar-SA"/>
        </w:rPr>
      </w:pPr>
    </w:p>
    <w:p w14:paraId="5AC8822B">
      <w:pPr>
        <w:pStyle w:val="12"/>
        <w:widowControl/>
        <w:numPr>
          <w:ilvl w:val="0"/>
          <w:numId w:val="0"/>
        </w:numPr>
        <w:spacing w:before="0" w:beforeAutospacing="0" w:after="0" w:afterAutospacing="0" w:line="360" w:lineRule="auto"/>
        <w:ind w:left="0" w:leftChars="0" w:firstLine="480" w:firstLineChars="200"/>
        <w:rPr>
          <w:rFonts w:hint="eastAsia" w:cs="Times New Roman"/>
          <w:kern w:val="0"/>
          <w:sz w:val="24"/>
          <w:szCs w:val="24"/>
          <w:lang w:val="en-US" w:eastAsia="zh-CN" w:bidi="ar-SA"/>
        </w:rPr>
      </w:pPr>
    </w:p>
    <w:p w14:paraId="0A84FAA4">
      <w:pPr>
        <w:pStyle w:val="12"/>
        <w:widowControl/>
        <w:numPr>
          <w:ilvl w:val="0"/>
          <w:numId w:val="0"/>
        </w:numPr>
        <w:spacing w:before="0" w:beforeAutospacing="0" w:after="0" w:afterAutospacing="0" w:line="360" w:lineRule="auto"/>
        <w:ind w:left="0" w:leftChars="0" w:firstLine="480" w:firstLineChars="200"/>
        <w:rPr>
          <w:rFonts w:hint="eastAsia" w:cs="Times New Roman"/>
          <w:kern w:val="0"/>
          <w:sz w:val="24"/>
          <w:szCs w:val="24"/>
          <w:lang w:val="en-US" w:eastAsia="zh-CN" w:bidi="ar-SA"/>
        </w:rPr>
      </w:pPr>
    </w:p>
    <w:p w14:paraId="366274B7">
      <w:pPr>
        <w:pStyle w:val="12"/>
        <w:widowControl/>
        <w:numPr>
          <w:ilvl w:val="0"/>
          <w:numId w:val="0"/>
        </w:numPr>
        <w:spacing w:before="0" w:beforeAutospacing="0" w:after="0" w:afterAutospacing="0" w:line="360" w:lineRule="auto"/>
        <w:ind w:left="0" w:leftChars="0" w:firstLine="480" w:firstLineChars="200"/>
        <w:rPr>
          <w:rFonts w:hint="eastAsia" w:cs="Times New Roman"/>
          <w:kern w:val="0"/>
          <w:sz w:val="24"/>
          <w:szCs w:val="24"/>
          <w:lang w:val="en-US" w:eastAsia="zh-CN" w:bidi="ar-SA"/>
        </w:rPr>
      </w:pPr>
    </w:p>
    <w:p w14:paraId="326544D1">
      <w:pPr>
        <w:pStyle w:val="12"/>
        <w:widowControl/>
        <w:numPr>
          <w:ilvl w:val="0"/>
          <w:numId w:val="0"/>
        </w:numPr>
        <w:spacing w:before="0" w:beforeAutospacing="0" w:after="0" w:afterAutospacing="0" w:line="360" w:lineRule="auto"/>
      </w:pPr>
      <w:r>
        <w:rPr>
          <w:rFonts w:hint="eastAsia" w:cs="Times New Roman"/>
          <w:kern w:val="0"/>
          <w:sz w:val="24"/>
          <w:szCs w:val="24"/>
          <w:lang w:val="en-US" w:eastAsia="zh-CN" w:bidi="ar-SA"/>
        </w:rPr>
        <w:t>4</w:t>
      </w:r>
      <w:r>
        <w:rPr>
          <w:rFonts w:ascii="Times New Roman" w:hAnsi="Times New Roman" w:eastAsia="宋体" w:cs="Times New Roman"/>
          <w:kern w:val="0"/>
          <w:sz w:val="24"/>
          <w:szCs w:val="24"/>
          <w:lang w:val="en-US" w:eastAsia="zh-CN" w:bidi="ar-SA"/>
        </w:rPr>
        <w:t>.</w:t>
      </w:r>
      <w:r>
        <w:t>《中华民族共同体</w:t>
      </w:r>
      <w:r>
        <w:rPr>
          <w:rFonts w:hint="eastAsia"/>
        </w:rPr>
        <w:t>概论</w:t>
      </w:r>
      <w:r>
        <w:t>》</w:t>
      </w:r>
    </w:p>
    <w:p w14:paraId="400515E5">
      <w:pPr>
        <w:pStyle w:val="12"/>
        <w:widowControl/>
        <w:numPr>
          <w:ilvl w:val="0"/>
          <w:numId w:val="0"/>
        </w:numPr>
        <w:spacing w:before="0" w:beforeAutospacing="0" w:after="0" w:afterAutospacing="0" w:line="360" w:lineRule="auto"/>
        <w:ind w:leftChars="200"/>
      </w:pPr>
    </w:p>
    <w:tbl>
      <w:tblPr>
        <w:tblStyle w:val="13"/>
        <w:tblW w:w="545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0"/>
        <w:gridCol w:w="1187"/>
        <w:gridCol w:w="785"/>
        <w:gridCol w:w="1231"/>
        <w:gridCol w:w="517"/>
        <w:gridCol w:w="1187"/>
        <w:gridCol w:w="1323"/>
      </w:tblGrid>
      <w:tr w14:paraId="570AE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10" w:type="dxa"/>
            <w:tcBorders>
              <w:top w:val="outset" w:color="auto" w:sz="6" w:space="0"/>
              <w:left w:val="outset" w:color="auto" w:sz="6" w:space="0"/>
              <w:bottom w:val="outset" w:color="auto" w:sz="6" w:space="0"/>
              <w:right w:val="outset" w:color="auto" w:sz="6" w:space="0"/>
            </w:tcBorders>
          </w:tcPr>
          <w:p w14:paraId="720DC77C">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490" w:type="dxa"/>
            <w:gridSpan w:val="7"/>
            <w:tcBorders>
              <w:top w:val="outset" w:color="auto" w:sz="6" w:space="0"/>
              <w:left w:val="outset" w:color="auto" w:sz="6" w:space="0"/>
              <w:bottom w:val="outset" w:color="auto" w:sz="6" w:space="0"/>
              <w:right w:val="outset" w:color="auto" w:sz="6" w:space="0"/>
            </w:tcBorders>
          </w:tcPr>
          <w:p w14:paraId="15AADDC8">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lang w:eastAsia="zh-CN"/>
              </w:rPr>
              <w:t>中华民族共同体概论</w:t>
            </w:r>
          </w:p>
        </w:tc>
      </w:tr>
      <w:tr w14:paraId="64EC0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10" w:type="dxa"/>
            <w:tcBorders>
              <w:top w:val="outset" w:color="auto" w:sz="6" w:space="0"/>
              <w:left w:val="outset" w:color="auto" w:sz="6" w:space="0"/>
              <w:bottom w:val="outset" w:color="auto" w:sz="6" w:space="0"/>
              <w:right w:val="outset" w:color="auto" w:sz="6" w:space="0"/>
            </w:tcBorders>
          </w:tcPr>
          <w:p w14:paraId="593FF87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490" w:type="dxa"/>
            <w:gridSpan w:val="7"/>
            <w:tcBorders>
              <w:top w:val="outset" w:color="auto" w:sz="6" w:space="0"/>
              <w:left w:val="outset" w:color="auto" w:sz="6" w:space="0"/>
              <w:bottom w:val="outset" w:color="auto" w:sz="6" w:space="0"/>
              <w:right w:val="outset" w:color="auto" w:sz="6" w:space="0"/>
            </w:tcBorders>
          </w:tcPr>
          <w:p w14:paraId="062C19F2">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5F1490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10" w:type="dxa"/>
            <w:tcBorders>
              <w:top w:val="outset" w:color="auto" w:sz="6" w:space="0"/>
              <w:left w:val="outset" w:color="auto" w:sz="6" w:space="0"/>
              <w:bottom w:val="outset" w:color="auto" w:sz="6" w:space="0"/>
              <w:right w:val="outset" w:color="auto" w:sz="6" w:space="0"/>
            </w:tcBorders>
          </w:tcPr>
          <w:p w14:paraId="4CCF9F1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tcPr>
          <w:p w14:paraId="5416AF3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第2学期</w:t>
            </w:r>
          </w:p>
        </w:tc>
        <w:tc>
          <w:tcPr>
            <w:tcW w:w="1187" w:type="dxa"/>
            <w:tcBorders>
              <w:top w:val="outset" w:color="auto" w:sz="6" w:space="0"/>
              <w:left w:val="outset" w:color="auto" w:sz="6" w:space="0"/>
              <w:bottom w:val="outset" w:color="auto" w:sz="6" w:space="0"/>
              <w:right w:val="outset" w:color="auto" w:sz="6" w:space="0"/>
            </w:tcBorders>
          </w:tcPr>
          <w:p w14:paraId="054C8882">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641D873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20/1</w:t>
            </w:r>
          </w:p>
        </w:tc>
        <w:tc>
          <w:tcPr>
            <w:tcW w:w="1231" w:type="dxa"/>
            <w:tcBorders>
              <w:top w:val="outset" w:color="auto" w:sz="6" w:space="0"/>
              <w:left w:val="outset" w:color="auto" w:sz="6" w:space="0"/>
              <w:bottom w:val="outset" w:color="auto" w:sz="6" w:space="0"/>
              <w:right w:val="outset" w:color="auto" w:sz="6" w:space="0"/>
            </w:tcBorders>
          </w:tcPr>
          <w:p w14:paraId="5BD843D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12AF24D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16</w:t>
            </w:r>
          </w:p>
        </w:tc>
        <w:tc>
          <w:tcPr>
            <w:tcW w:w="1187" w:type="dxa"/>
            <w:tcBorders>
              <w:top w:val="outset" w:color="auto" w:sz="6" w:space="0"/>
              <w:left w:val="outset" w:color="auto" w:sz="6" w:space="0"/>
              <w:bottom w:val="outset" w:color="auto" w:sz="6" w:space="0"/>
              <w:right w:val="outset" w:color="auto" w:sz="6" w:space="0"/>
            </w:tcBorders>
          </w:tcPr>
          <w:p w14:paraId="6424F32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323" w:type="dxa"/>
            <w:tcBorders>
              <w:top w:val="outset" w:color="auto" w:sz="6" w:space="0"/>
              <w:left w:val="outset" w:color="auto" w:sz="6" w:space="0"/>
              <w:bottom w:val="outset" w:color="auto" w:sz="6" w:space="0"/>
              <w:right w:val="outset" w:color="auto" w:sz="6" w:space="0"/>
            </w:tcBorders>
          </w:tcPr>
          <w:p w14:paraId="78909E4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w:t>
            </w:r>
          </w:p>
        </w:tc>
      </w:tr>
      <w:tr w14:paraId="02EB79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10" w:type="dxa"/>
            <w:tcBorders>
              <w:top w:val="outset" w:color="auto" w:sz="6" w:space="0"/>
              <w:left w:val="outset" w:color="auto" w:sz="6" w:space="0"/>
              <w:bottom w:val="outset" w:color="auto" w:sz="6" w:space="0"/>
              <w:right w:val="outset" w:color="auto" w:sz="6" w:space="0"/>
            </w:tcBorders>
          </w:tcPr>
          <w:p w14:paraId="32E59FED">
            <w:pPr>
              <w:pStyle w:val="12"/>
              <w:widowControl/>
              <w:spacing w:before="0" w:beforeAutospacing="0" w:after="0" w:afterAutospacing="0" w:line="360" w:lineRule="auto"/>
              <w:jc w:val="center"/>
              <w:rPr>
                <w:sz w:val="21"/>
                <w:szCs w:val="21"/>
              </w:rPr>
            </w:pPr>
          </w:p>
          <w:p w14:paraId="2E3522F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490" w:type="dxa"/>
            <w:gridSpan w:val="7"/>
            <w:tcBorders>
              <w:top w:val="outset" w:color="auto" w:sz="6" w:space="0"/>
              <w:left w:val="outset" w:color="auto" w:sz="6" w:space="0"/>
              <w:bottom w:val="outset" w:color="auto" w:sz="6" w:space="0"/>
              <w:right w:val="outset" w:color="auto" w:sz="6" w:space="0"/>
            </w:tcBorders>
          </w:tcPr>
          <w:p w14:paraId="478B055E">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素质目标：准确把握习近平总书记关于加强和改进民族工作的重要思想。</w:t>
            </w:r>
          </w:p>
          <w:p w14:paraId="3B59C45C">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知识目标：准确掌握中国共产党创造性地把马克思主义民族理论同中国民族实际相结合、同中华优秀传统文化相结合所确立的党的民族理论和民族政策。 </w:t>
            </w:r>
          </w:p>
          <w:p w14:paraId="7DCED5C2">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能力目标：树立正确的国家观、历史观、民族观、文化观、宗教观，不断增进对伟大祖国、中华民族、中华文化、中国共产党、中国特色社会主义的认同。</w:t>
            </w:r>
          </w:p>
        </w:tc>
      </w:tr>
      <w:tr w14:paraId="70865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10" w:type="dxa"/>
            <w:tcBorders>
              <w:top w:val="outset" w:color="auto" w:sz="6" w:space="0"/>
              <w:left w:val="outset" w:color="auto" w:sz="6" w:space="0"/>
              <w:bottom w:val="outset" w:color="auto" w:sz="6" w:space="0"/>
              <w:right w:val="outset" w:color="auto" w:sz="6" w:space="0"/>
            </w:tcBorders>
          </w:tcPr>
          <w:p w14:paraId="1EA4C1D1">
            <w:pPr>
              <w:pStyle w:val="12"/>
              <w:widowControl/>
              <w:spacing w:before="0" w:beforeAutospacing="0" w:after="0" w:afterAutospacing="0" w:line="360" w:lineRule="auto"/>
              <w:jc w:val="center"/>
              <w:rPr>
                <w:sz w:val="21"/>
                <w:szCs w:val="21"/>
              </w:rPr>
            </w:pPr>
          </w:p>
          <w:p w14:paraId="31AC439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490" w:type="dxa"/>
            <w:gridSpan w:val="7"/>
            <w:tcBorders>
              <w:top w:val="outset" w:color="auto" w:sz="6" w:space="0"/>
              <w:left w:val="outset" w:color="auto" w:sz="6" w:space="0"/>
              <w:bottom w:val="outset" w:color="auto" w:sz="6" w:space="0"/>
              <w:right w:val="outset" w:color="auto" w:sz="6" w:space="0"/>
            </w:tcBorders>
          </w:tcPr>
          <w:p w14:paraId="38AA18CD">
            <w:pPr>
              <w:pStyle w:val="12"/>
              <w:widowControl/>
              <w:spacing w:before="0" w:beforeAutospacing="0" w:after="0" w:afterAutospacing="0" w:line="360" w:lineRule="auto"/>
              <w:rPr>
                <w:sz w:val="21"/>
                <w:szCs w:val="21"/>
              </w:rPr>
            </w:pPr>
            <w:r>
              <w:rPr>
                <w:rFonts w:hint="eastAsia" w:ascii="宋体" w:hAnsi="宋体" w:cs="宋体"/>
                <w:color w:val="000000"/>
                <w:sz w:val="21"/>
                <w:szCs w:val="21"/>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013388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610" w:type="dxa"/>
            <w:tcBorders>
              <w:top w:val="outset" w:color="auto" w:sz="6" w:space="0"/>
              <w:left w:val="outset" w:color="auto" w:sz="6" w:space="0"/>
              <w:bottom w:val="outset" w:color="auto" w:sz="6" w:space="0"/>
              <w:right w:val="outset" w:color="auto" w:sz="6" w:space="0"/>
            </w:tcBorders>
          </w:tcPr>
          <w:p w14:paraId="6BCF25DE">
            <w:pPr>
              <w:pStyle w:val="12"/>
              <w:widowControl/>
              <w:spacing w:before="0" w:beforeAutospacing="0" w:after="0" w:afterAutospacing="0" w:line="360" w:lineRule="auto"/>
              <w:jc w:val="center"/>
              <w:rPr>
                <w:sz w:val="21"/>
                <w:szCs w:val="21"/>
              </w:rPr>
            </w:pPr>
          </w:p>
          <w:p w14:paraId="04ECB4A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490" w:type="dxa"/>
            <w:gridSpan w:val="7"/>
            <w:tcBorders>
              <w:top w:val="outset" w:color="auto" w:sz="6" w:space="0"/>
              <w:left w:val="outset" w:color="auto" w:sz="6" w:space="0"/>
              <w:bottom w:val="outset" w:color="auto" w:sz="6" w:space="0"/>
              <w:right w:val="outset" w:color="auto" w:sz="6" w:space="0"/>
            </w:tcBorders>
          </w:tcPr>
          <w:p w14:paraId="07DB4004">
            <w:pPr>
              <w:pStyle w:val="12"/>
              <w:widowControl/>
              <w:spacing w:before="0" w:beforeAutospacing="0" w:after="0" w:afterAutospacing="0" w:line="360" w:lineRule="auto"/>
              <w:rPr>
                <w:sz w:val="21"/>
                <w:szCs w:val="21"/>
              </w:rPr>
            </w:pPr>
            <w:r>
              <w:rPr>
                <w:rFonts w:hint="eastAsia" w:ascii="宋体" w:hAnsi="宋体" w:cs="宋体"/>
                <w:color w:val="000000"/>
                <w:sz w:val="21"/>
                <w:szCs w:val="21"/>
              </w:rPr>
              <w:t>通过课程教学，要求学生完整准确全面把握</w:t>
            </w:r>
            <w:r>
              <w:rPr>
                <w:rFonts w:hint="eastAsia" w:ascii="宋体" w:hAnsi="宋体" w:cs="宋体"/>
                <w:color w:val="000000"/>
                <w:sz w:val="21"/>
                <w:szCs w:val="21"/>
                <w:lang w:eastAsia="zh-CN"/>
              </w:rPr>
              <w:t>习近平总书记关于加强和改进民族工作的重要思想的核心</w:t>
            </w:r>
            <w:r>
              <w:rPr>
                <w:rFonts w:hint="eastAsia" w:ascii="宋体" w:hAnsi="宋体" w:cs="宋体"/>
                <w:color w:val="000000"/>
                <w:sz w:val="21"/>
                <w:szCs w:val="21"/>
              </w:rPr>
              <w:t>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w:t>
            </w:r>
            <w:r>
              <w:rPr>
                <w:rFonts w:hint="eastAsia" w:ascii="宋体" w:hAnsi="宋体" w:cs="宋体"/>
                <w:color w:val="000000"/>
                <w:sz w:val="21"/>
                <w:szCs w:val="21"/>
                <w:lang w:eastAsia="zh-CN"/>
              </w:rPr>
              <w:t>推进中华民族共同体建设</w:t>
            </w:r>
            <w:r>
              <w:rPr>
                <w:rFonts w:hint="eastAsia" w:ascii="宋体" w:hAnsi="宋体" w:cs="宋体"/>
                <w:color w:val="000000"/>
                <w:sz w:val="21"/>
                <w:szCs w:val="21"/>
              </w:rPr>
              <w:t>，铸牢中华民族共同体意识。为“中华民族一家亲，同心共筑中国梦”贡献正能量。</w:t>
            </w:r>
          </w:p>
        </w:tc>
      </w:tr>
    </w:tbl>
    <w:p w14:paraId="7DF28FFE">
      <w:pPr>
        <w:pStyle w:val="12"/>
        <w:widowControl/>
        <w:spacing w:before="0" w:beforeAutospacing="0" w:after="0" w:afterAutospacing="0" w:line="360" w:lineRule="auto"/>
        <w:rPr>
          <w:rFonts w:hint="eastAsia"/>
        </w:rPr>
      </w:pPr>
    </w:p>
    <w:p w14:paraId="169EBD0E">
      <w:pPr>
        <w:pStyle w:val="12"/>
        <w:widowControl/>
        <w:spacing w:before="0" w:beforeAutospacing="0" w:after="0" w:afterAutospacing="0" w:line="360" w:lineRule="auto"/>
        <w:rPr>
          <w:rFonts w:hint="eastAsia"/>
        </w:rPr>
      </w:pPr>
    </w:p>
    <w:p w14:paraId="338B8B20">
      <w:pPr>
        <w:pStyle w:val="12"/>
        <w:widowControl/>
        <w:spacing w:before="0" w:beforeAutospacing="0" w:after="0" w:afterAutospacing="0" w:line="360" w:lineRule="auto"/>
        <w:rPr>
          <w:rFonts w:hint="eastAsia"/>
        </w:rPr>
      </w:pPr>
    </w:p>
    <w:p w14:paraId="641D5A3D">
      <w:pPr>
        <w:pStyle w:val="12"/>
        <w:widowControl/>
        <w:spacing w:before="0" w:beforeAutospacing="0" w:after="0" w:afterAutospacing="0" w:line="360" w:lineRule="auto"/>
        <w:rPr>
          <w:rFonts w:hint="eastAsia"/>
        </w:rPr>
      </w:pPr>
    </w:p>
    <w:p w14:paraId="1807A7E9">
      <w:pPr>
        <w:pStyle w:val="12"/>
        <w:widowControl/>
        <w:spacing w:before="0" w:beforeAutospacing="0" w:after="0" w:afterAutospacing="0" w:line="360" w:lineRule="auto"/>
        <w:rPr>
          <w:rFonts w:hint="eastAsia"/>
        </w:rPr>
      </w:pPr>
    </w:p>
    <w:p w14:paraId="5DAD29F2">
      <w:pPr>
        <w:pStyle w:val="12"/>
        <w:widowControl/>
        <w:spacing w:before="0" w:beforeAutospacing="0" w:after="0" w:afterAutospacing="0" w:line="360" w:lineRule="auto"/>
        <w:rPr>
          <w:rFonts w:hint="eastAsia"/>
        </w:rPr>
      </w:pPr>
    </w:p>
    <w:p w14:paraId="0A4A4709">
      <w:pPr>
        <w:pStyle w:val="12"/>
        <w:widowControl/>
        <w:spacing w:before="0" w:beforeAutospacing="0" w:after="0" w:afterAutospacing="0" w:line="360" w:lineRule="auto"/>
        <w:rPr>
          <w:rFonts w:hint="eastAsia"/>
        </w:rPr>
      </w:pPr>
    </w:p>
    <w:p w14:paraId="310E7F81">
      <w:pPr>
        <w:pStyle w:val="12"/>
        <w:widowControl/>
        <w:spacing w:before="0" w:beforeAutospacing="0" w:after="0" w:afterAutospacing="0" w:line="360" w:lineRule="auto"/>
        <w:ind w:firstLine="480" w:firstLineChars="200"/>
      </w:pPr>
      <w:r>
        <w:rPr>
          <w:rFonts w:hint="eastAsia"/>
        </w:rPr>
        <w:t>5</w:t>
      </w:r>
      <w:r>
        <w:t>.《习近平新时代中国特色社会主义思想概论》</w:t>
      </w:r>
    </w:p>
    <w:tbl>
      <w:tblPr>
        <w:tblStyle w:val="13"/>
        <w:tblW w:w="537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0"/>
        <w:gridCol w:w="1187"/>
        <w:gridCol w:w="785"/>
        <w:gridCol w:w="1231"/>
        <w:gridCol w:w="517"/>
        <w:gridCol w:w="1187"/>
        <w:gridCol w:w="1191"/>
      </w:tblGrid>
      <w:tr w14:paraId="45C76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143E55FA">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358" w:type="dxa"/>
            <w:gridSpan w:val="7"/>
            <w:tcBorders>
              <w:top w:val="outset" w:color="auto" w:sz="6" w:space="0"/>
              <w:left w:val="outset" w:color="auto" w:sz="6" w:space="0"/>
              <w:bottom w:val="outset" w:color="auto" w:sz="6" w:space="0"/>
              <w:right w:val="outset" w:color="auto" w:sz="6" w:space="0"/>
            </w:tcBorders>
          </w:tcPr>
          <w:p w14:paraId="36751C31">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习近平新时代中国特色社会主义思想概论</w:t>
            </w:r>
          </w:p>
        </w:tc>
      </w:tr>
      <w:tr w14:paraId="7C789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0DCBCDD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358" w:type="dxa"/>
            <w:gridSpan w:val="7"/>
            <w:tcBorders>
              <w:top w:val="outset" w:color="auto" w:sz="6" w:space="0"/>
              <w:left w:val="outset" w:color="auto" w:sz="6" w:space="0"/>
              <w:bottom w:val="outset" w:color="auto" w:sz="6" w:space="0"/>
              <w:right w:val="outset" w:color="auto" w:sz="6" w:space="0"/>
            </w:tcBorders>
          </w:tcPr>
          <w:p w14:paraId="5EA509DF">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公共必修课</w:t>
            </w:r>
          </w:p>
        </w:tc>
      </w:tr>
      <w:tr w14:paraId="23F80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3A1901A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tcPr>
          <w:p w14:paraId="6C61B9E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第4学期</w:t>
            </w:r>
          </w:p>
        </w:tc>
        <w:tc>
          <w:tcPr>
            <w:tcW w:w="1187" w:type="dxa"/>
            <w:tcBorders>
              <w:top w:val="outset" w:color="auto" w:sz="6" w:space="0"/>
              <w:left w:val="outset" w:color="auto" w:sz="6" w:space="0"/>
              <w:bottom w:val="outset" w:color="auto" w:sz="6" w:space="0"/>
              <w:right w:val="outset" w:color="auto" w:sz="6" w:space="0"/>
            </w:tcBorders>
          </w:tcPr>
          <w:p w14:paraId="7C251F3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372B749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48/3</w:t>
            </w:r>
          </w:p>
        </w:tc>
        <w:tc>
          <w:tcPr>
            <w:tcW w:w="1231" w:type="dxa"/>
            <w:tcBorders>
              <w:top w:val="outset" w:color="auto" w:sz="6" w:space="0"/>
              <w:left w:val="outset" w:color="auto" w:sz="6" w:space="0"/>
              <w:bottom w:val="outset" w:color="auto" w:sz="6" w:space="0"/>
              <w:right w:val="outset" w:color="auto" w:sz="6" w:space="0"/>
            </w:tcBorders>
          </w:tcPr>
          <w:p w14:paraId="1924CF8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343B100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44</w:t>
            </w:r>
          </w:p>
        </w:tc>
        <w:tc>
          <w:tcPr>
            <w:tcW w:w="1187" w:type="dxa"/>
            <w:tcBorders>
              <w:top w:val="outset" w:color="auto" w:sz="6" w:space="0"/>
              <w:left w:val="outset" w:color="auto" w:sz="6" w:space="0"/>
              <w:bottom w:val="outset" w:color="auto" w:sz="6" w:space="0"/>
              <w:right w:val="outset" w:color="auto" w:sz="6" w:space="0"/>
            </w:tcBorders>
          </w:tcPr>
          <w:p w14:paraId="58E2415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191" w:type="dxa"/>
            <w:tcBorders>
              <w:top w:val="outset" w:color="auto" w:sz="6" w:space="0"/>
              <w:left w:val="outset" w:color="auto" w:sz="6" w:space="0"/>
              <w:bottom w:val="outset" w:color="auto" w:sz="6" w:space="0"/>
              <w:right w:val="outset" w:color="auto" w:sz="6" w:space="0"/>
            </w:tcBorders>
          </w:tcPr>
          <w:p w14:paraId="7AF1A94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w:t>
            </w:r>
          </w:p>
        </w:tc>
      </w:tr>
      <w:tr w14:paraId="0CC0EB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C3BFEDD">
            <w:pPr>
              <w:pStyle w:val="12"/>
              <w:widowControl/>
              <w:spacing w:before="0" w:beforeAutospacing="0" w:after="0" w:afterAutospacing="0" w:line="360" w:lineRule="auto"/>
              <w:jc w:val="center"/>
              <w:rPr>
                <w:sz w:val="21"/>
                <w:szCs w:val="21"/>
              </w:rPr>
            </w:pPr>
          </w:p>
          <w:p w14:paraId="24AD6C3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358" w:type="dxa"/>
            <w:gridSpan w:val="7"/>
            <w:tcBorders>
              <w:top w:val="outset" w:color="auto" w:sz="6" w:space="0"/>
              <w:left w:val="outset" w:color="auto" w:sz="6" w:space="0"/>
              <w:bottom w:val="outset" w:color="auto" w:sz="6" w:space="0"/>
              <w:right w:val="outset" w:color="auto" w:sz="6" w:space="0"/>
            </w:tcBorders>
          </w:tcPr>
          <w:p w14:paraId="2C1CF3EA">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素质目标：使学生具有坚定的马克思主义信仰、坚定的中国特色社会主义信念、坚定的共产主义信念</w:t>
            </w:r>
            <w:r>
              <w:rPr>
                <w:rFonts w:hint="eastAsia" w:ascii="宋体" w:hAnsi="宋体" w:cs="宋体"/>
                <w:color w:val="000000"/>
                <w:sz w:val="21"/>
                <w:szCs w:val="21"/>
                <w:lang w:eastAsia="zh-CN"/>
              </w:rPr>
              <w:t>，</w:t>
            </w:r>
            <w:r>
              <w:rPr>
                <w:rFonts w:hint="eastAsia" w:ascii="宋体" w:hAnsi="宋体" w:cs="宋体"/>
                <w:color w:val="000000"/>
                <w:sz w:val="21"/>
                <w:szCs w:val="21"/>
              </w:rPr>
              <w:t>坚定走中国特色社会主义道路的信心不动摇，不断增强对新时代党的创新理论的政治认同、思想认同、情感认同。</w:t>
            </w:r>
          </w:p>
          <w:p w14:paraId="6DC6167F">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知识目标：全面准确理解习近平新时代中国特色社会主义思想形成的时代背景、核心要义、精神实质、丰富内涵、重大意义、历史地位和实践要求，从整体上牢牢把握习近平新时代中国特色社会主义思想的基本</w:t>
            </w:r>
            <w:r>
              <w:rPr>
                <w:rFonts w:hint="eastAsia" w:ascii="宋体" w:hAnsi="宋体" w:cs="宋体"/>
                <w:color w:val="000000"/>
                <w:sz w:val="21"/>
                <w:szCs w:val="21"/>
                <w:lang w:eastAsia="zh-CN"/>
              </w:rPr>
              <w:t>立场、观点、方法</w:t>
            </w:r>
            <w:r>
              <w:rPr>
                <w:rFonts w:hint="eastAsia" w:ascii="宋体" w:hAnsi="宋体" w:cs="宋体"/>
                <w:color w:val="000000"/>
                <w:sz w:val="21"/>
                <w:szCs w:val="21"/>
              </w:rPr>
              <w:t>，树牢“四个意识”，</w:t>
            </w:r>
            <w:r>
              <w:rPr>
                <w:rFonts w:hint="eastAsia" w:ascii="宋体" w:hAnsi="宋体" w:cs="宋体"/>
                <w:color w:val="000000"/>
                <w:sz w:val="21"/>
                <w:szCs w:val="21"/>
                <w:lang w:eastAsia="zh-CN"/>
              </w:rPr>
              <w:t>坚定“四个自信”、做到“两个维护”</w:t>
            </w:r>
            <w:r>
              <w:rPr>
                <w:rFonts w:hint="eastAsia" w:ascii="宋体" w:hAnsi="宋体" w:cs="宋体"/>
                <w:color w:val="000000"/>
                <w:sz w:val="21"/>
                <w:szCs w:val="21"/>
              </w:rPr>
              <w:t>，不断提高运用科学理论武装头脑、指导实践、推动学习和工作的能力和水平。 </w:t>
            </w:r>
          </w:p>
          <w:p w14:paraId="6359F2B5">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能力目标：培养马克思主义中国化的理论思维能力和表达能力；培养学生理论联系实际的能力，运用马克思主义中国化最新理论成果分析现实社会问题和解决问题的能力；培养学生</w:t>
            </w:r>
            <w:r>
              <w:rPr>
                <w:rFonts w:hint="eastAsia" w:ascii="宋体" w:hAnsi="宋体" w:cs="宋体"/>
                <w:color w:val="000000"/>
                <w:sz w:val="21"/>
                <w:szCs w:val="21"/>
                <w:lang w:eastAsia="zh-CN"/>
              </w:rPr>
              <w:t>坚定“四个自信”、</w:t>
            </w:r>
            <w:r>
              <w:rPr>
                <w:rFonts w:hint="eastAsia" w:ascii="宋体" w:hAnsi="宋体" w:cs="宋体"/>
                <w:color w:val="000000"/>
                <w:sz w:val="21"/>
                <w:szCs w:val="21"/>
              </w:rPr>
              <w:t>积极投身中国特色社会主义现代化建设的能力；培养学生具备较高理论素养，增强自主学习、理论探索的能力。</w:t>
            </w:r>
          </w:p>
        </w:tc>
      </w:tr>
      <w:tr w14:paraId="48761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600D42B3">
            <w:pPr>
              <w:pStyle w:val="12"/>
              <w:widowControl/>
              <w:spacing w:before="0" w:beforeAutospacing="0" w:after="0" w:afterAutospacing="0" w:line="360" w:lineRule="auto"/>
              <w:jc w:val="center"/>
              <w:rPr>
                <w:sz w:val="21"/>
                <w:szCs w:val="21"/>
              </w:rPr>
            </w:pPr>
          </w:p>
          <w:p w14:paraId="77C4A81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358" w:type="dxa"/>
            <w:gridSpan w:val="7"/>
            <w:tcBorders>
              <w:top w:val="outset" w:color="auto" w:sz="6" w:space="0"/>
              <w:left w:val="outset" w:color="auto" w:sz="6" w:space="0"/>
              <w:bottom w:val="outset" w:color="auto" w:sz="6" w:space="0"/>
              <w:right w:val="outset" w:color="auto" w:sz="6" w:space="0"/>
            </w:tcBorders>
          </w:tcPr>
          <w:p w14:paraId="4E706240">
            <w:pPr>
              <w:pStyle w:val="12"/>
              <w:widowControl/>
              <w:spacing w:before="0" w:beforeAutospacing="0" w:after="0" w:afterAutospacing="0" w:line="360" w:lineRule="auto"/>
              <w:rPr>
                <w:sz w:val="21"/>
                <w:szCs w:val="21"/>
              </w:rPr>
            </w:pPr>
            <w:r>
              <w:rPr>
                <w:rFonts w:hint="eastAsia" w:ascii="宋体" w:hAnsi="宋体" w:cs="宋体"/>
                <w:color w:val="000000"/>
                <w:sz w:val="21"/>
                <w:szCs w:val="21"/>
              </w:rPr>
              <w:t>主要讲授</w:t>
            </w:r>
            <w:r>
              <w:rPr>
                <w:rFonts w:hint="eastAsia" w:ascii="宋体" w:hAnsi="宋体" w:cs="宋体"/>
                <w:color w:val="000000"/>
                <w:sz w:val="21"/>
                <w:szCs w:val="21"/>
                <w:lang w:eastAsia="zh-CN"/>
              </w:rPr>
              <w:t>新时代坚持和发展中国特色社会主义</w:t>
            </w:r>
            <w:r>
              <w:rPr>
                <w:rFonts w:hint="eastAsia" w:ascii="宋体" w:hAnsi="宋体" w:cs="宋体"/>
                <w:color w:val="000000"/>
                <w:sz w:val="21"/>
                <w:szCs w:val="21"/>
              </w:rPr>
              <w:t>、以中国式现代化全面推进中华民族伟大复兴、坚持党的全面领导、坚持以人民为中心、全面深化改革开放、推动高质量发展、社会主义现代化建设的教育科技人才战略、发展全过程人民民主、全面依法治国、建设社会主义文化强国、以保障和改善民生为重点加强社会主义建设、建设社会主义生态文明</w:t>
            </w:r>
            <w:r>
              <w:rPr>
                <w:rFonts w:hint="eastAsia" w:ascii="宋体" w:hAnsi="宋体" w:cs="宋体"/>
                <w:color w:val="000000"/>
                <w:sz w:val="21"/>
                <w:szCs w:val="21"/>
                <w:lang w:eastAsia="zh-CN"/>
              </w:rPr>
              <w:t>、</w:t>
            </w:r>
            <w:r>
              <w:rPr>
                <w:rFonts w:hint="eastAsia" w:ascii="宋体" w:hAnsi="宋体" w:cs="宋体"/>
                <w:color w:val="000000"/>
                <w:sz w:val="21"/>
                <w:szCs w:val="21"/>
              </w:rPr>
              <w:t>维护和塑造国家安全、建设巩固国防和强大人民军队、坚持</w:t>
            </w:r>
            <w:r>
              <w:rPr>
                <w:rFonts w:hint="eastAsia" w:ascii="宋体" w:hAnsi="宋体" w:cs="宋体"/>
                <w:color w:val="000000"/>
                <w:sz w:val="21"/>
                <w:szCs w:val="21"/>
                <w:lang w:eastAsia="zh-CN"/>
              </w:rPr>
              <w:t>“一国两制”</w:t>
            </w:r>
            <w:r>
              <w:rPr>
                <w:rFonts w:hint="eastAsia" w:ascii="宋体" w:hAnsi="宋体" w:cs="宋体"/>
                <w:color w:val="000000"/>
                <w:sz w:val="21"/>
                <w:szCs w:val="21"/>
              </w:rPr>
              <w:t>、大国外交和人类命运共同体、全面从严治党。</w:t>
            </w:r>
          </w:p>
        </w:tc>
      </w:tr>
      <w:tr w14:paraId="7D8245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526B0EB">
            <w:pPr>
              <w:pStyle w:val="12"/>
              <w:widowControl/>
              <w:spacing w:before="0" w:beforeAutospacing="0" w:after="0" w:afterAutospacing="0" w:line="360" w:lineRule="auto"/>
              <w:jc w:val="center"/>
              <w:rPr>
                <w:sz w:val="21"/>
                <w:szCs w:val="21"/>
              </w:rPr>
            </w:pPr>
          </w:p>
          <w:p w14:paraId="685E25A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358" w:type="dxa"/>
            <w:gridSpan w:val="7"/>
            <w:tcBorders>
              <w:top w:val="outset" w:color="auto" w:sz="6" w:space="0"/>
              <w:left w:val="outset" w:color="auto" w:sz="6" w:space="0"/>
              <w:bottom w:val="outset" w:color="auto" w:sz="6" w:space="0"/>
              <w:right w:val="outset" w:color="auto" w:sz="6" w:space="0"/>
            </w:tcBorders>
          </w:tcPr>
          <w:p w14:paraId="7ED64782">
            <w:pPr>
              <w:pStyle w:val="12"/>
              <w:widowControl/>
              <w:spacing w:before="0" w:beforeAutospacing="0" w:after="0" w:afterAutospacing="0" w:line="360" w:lineRule="auto"/>
              <w:rPr>
                <w:sz w:val="21"/>
                <w:szCs w:val="21"/>
              </w:rPr>
            </w:pPr>
            <w:r>
              <w:rPr>
                <w:rFonts w:hint="eastAsia" w:ascii="宋体" w:hAnsi="宋体" w:cs="宋体"/>
                <w:color w:val="000000"/>
                <w:sz w:val="21"/>
                <w:szCs w:val="21"/>
              </w:rPr>
              <w:t>引导学生从理论高度看待时事政治，从而加深理解，提高认知能力、思辨能力和理论素养；注重习近平新时代中国特色社会主义思想与中华文化、中国精神的内在契合，在丰富的课堂活动中，引导学生深入认识这一思想与中华优秀传统文化的深刻关联，明晰其在</w:t>
            </w:r>
            <w:r>
              <w:rPr>
                <w:rFonts w:hint="eastAsia" w:ascii="宋体" w:hAnsi="宋体" w:cs="宋体"/>
                <w:color w:val="000000"/>
                <w:sz w:val="21"/>
                <w:szCs w:val="21"/>
                <w:lang w:eastAsia="zh-CN"/>
              </w:rPr>
              <w:t>中华民族发展史</w:t>
            </w:r>
            <w:r>
              <w:rPr>
                <w:rFonts w:hint="eastAsia" w:ascii="宋体" w:hAnsi="宋体" w:cs="宋体"/>
                <w:color w:val="000000"/>
                <w:sz w:val="21"/>
                <w:szCs w:val="21"/>
              </w:rPr>
              <w:t>和中国精神发展史上的重要地位；使学生在实践活动中，提高学习和运用理论知识的自觉性，增强建设社会主义现代化强国的使命感，投身民族复兴的伟大事业。</w:t>
            </w:r>
          </w:p>
        </w:tc>
      </w:tr>
    </w:tbl>
    <w:p w14:paraId="6C31F4D9">
      <w:pPr>
        <w:pStyle w:val="12"/>
        <w:widowControl/>
        <w:spacing w:before="0" w:beforeAutospacing="0" w:after="0" w:afterAutospacing="0" w:line="360" w:lineRule="auto"/>
        <w:ind w:firstLine="560"/>
        <w:rPr>
          <w:rFonts w:hint="eastAsia"/>
        </w:rPr>
      </w:pPr>
    </w:p>
    <w:p w14:paraId="099E1E18">
      <w:pPr>
        <w:pStyle w:val="12"/>
        <w:widowControl/>
        <w:spacing w:before="0" w:beforeAutospacing="0" w:after="0" w:afterAutospacing="0" w:line="360" w:lineRule="auto"/>
        <w:ind w:firstLine="560"/>
      </w:pPr>
      <w:r>
        <w:rPr>
          <w:rFonts w:hint="eastAsia"/>
        </w:rPr>
        <w:t>6</w:t>
      </w:r>
      <w:r>
        <w:t>.《心理健康</w:t>
      </w:r>
      <w:r>
        <w:rPr>
          <w:rFonts w:hint="eastAsia"/>
        </w:rPr>
        <w:t>教育</w:t>
      </w:r>
      <w:r>
        <w:t>》</w:t>
      </w:r>
    </w:p>
    <w:tbl>
      <w:tblPr>
        <w:tblStyle w:val="13"/>
        <w:tblW w:w="527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3"/>
        <w:gridCol w:w="1232"/>
        <w:gridCol w:w="516"/>
        <w:gridCol w:w="1188"/>
        <w:gridCol w:w="1010"/>
      </w:tblGrid>
      <w:tr w14:paraId="471C7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11F53365">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178" w:type="dxa"/>
            <w:gridSpan w:val="7"/>
            <w:tcBorders>
              <w:top w:val="outset" w:color="auto" w:sz="6" w:space="0"/>
              <w:left w:val="outset" w:color="auto" w:sz="6" w:space="0"/>
              <w:bottom w:val="outset" w:color="auto" w:sz="6" w:space="0"/>
              <w:right w:val="outset" w:color="auto" w:sz="6" w:space="0"/>
            </w:tcBorders>
            <w:vAlign w:val="center"/>
          </w:tcPr>
          <w:p w14:paraId="06C177C5">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心理健康</w:t>
            </w:r>
            <w:r>
              <w:rPr>
                <w:rFonts w:hint="eastAsia" w:cs="宋体"/>
                <w:b/>
                <w:bCs/>
                <w:color w:val="000000"/>
                <w:sz w:val="21"/>
                <w:szCs w:val="21"/>
              </w:rPr>
              <w:t>教育</w:t>
            </w:r>
          </w:p>
        </w:tc>
      </w:tr>
      <w:tr w14:paraId="64985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2B2949D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178" w:type="dxa"/>
            <w:gridSpan w:val="7"/>
            <w:tcBorders>
              <w:top w:val="outset" w:color="auto" w:sz="6" w:space="0"/>
              <w:left w:val="outset" w:color="auto" w:sz="6" w:space="0"/>
              <w:bottom w:val="outset" w:color="auto" w:sz="6" w:space="0"/>
              <w:right w:val="outset" w:color="auto" w:sz="6" w:space="0"/>
            </w:tcBorders>
            <w:vAlign w:val="center"/>
          </w:tcPr>
          <w:p w14:paraId="6A01DD6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460A0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42D3919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1" w:type="dxa"/>
            <w:tcBorders>
              <w:top w:val="outset" w:color="auto" w:sz="6" w:space="0"/>
              <w:left w:val="outset" w:color="auto" w:sz="6" w:space="0"/>
              <w:bottom w:val="outset" w:color="auto" w:sz="6" w:space="0"/>
              <w:right w:val="outset" w:color="auto" w:sz="6" w:space="0"/>
            </w:tcBorders>
          </w:tcPr>
          <w:p w14:paraId="4985884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第1学期</w:t>
            </w:r>
          </w:p>
        </w:tc>
        <w:tc>
          <w:tcPr>
            <w:tcW w:w="1188" w:type="dxa"/>
            <w:tcBorders>
              <w:top w:val="outset" w:color="auto" w:sz="6" w:space="0"/>
              <w:left w:val="outset" w:color="auto" w:sz="6" w:space="0"/>
              <w:bottom w:val="outset" w:color="auto" w:sz="6" w:space="0"/>
              <w:right w:val="outset" w:color="auto" w:sz="6" w:space="0"/>
            </w:tcBorders>
          </w:tcPr>
          <w:p w14:paraId="22C9E2A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3" w:type="dxa"/>
            <w:tcBorders>
              <w:top w:val="outset" w:color="auto" w:sz="6" w:space="0"/>
              <w:left w:val="outset" w:color="auto" w:sz="6" w:space="0"/>
              <w:bottom w:val="outset" w:color="auto" w:sz="6" w:space="0"/>
              <w:right w:val="outset" w:color="auto" w:sz="6" w:space="0"/>
            </w:tcBorders>
          </w:tcPr>
          <w:p w14:paraId="36084EB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30/2</w:t>
            </w:r>
          </w:p>
        </w:tc>
        <w:tc>
          <w:tcPr>
            <w:tcW w:w="1232" w:type="dxa"/>
            <w:tcBorders>
              <w:top w:val="outset" w:color="auto" w:sz="6" w:space="0"/>
              <w:left w:val="outset" w:color="auto" w:sz="6" w:space="0"/>
              <w:bottom w:val="outset" w:color="auto" w:sz="6" w:space="0"/>
              <w:right w:val="outset" w:color="auto" w:sz="6" w:space="0"/>
            </w:tcBorders>
          </w:tcPr>
          <w:p w14:paraId="77BFE77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6" w:type="dxa"/>
            <w:tcBorders>
              <w:top w:val="outset" w:color="auto" w:sz="6" w:space="0"/>
              <w:left w:val="outset" w:color="auto" w:sz="6" w:space="0"/>
              <w:bottom w:val="outset" w:color="auto" w:sz="6" w:space="0"/>
              <w:right w:val="outset" w:color="auto" w:sz="6" w:space="0"/>
            </w:tcBorders>
          </w:tcPr>
          <w:p w14:paraId="181EBFA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22</w:t>
            </w:r>
          </w:p>
        </w:tc>
        <w:tc>
          <w:tcPr>
            <w:tcW w:w="1188" w:type="dxa"/>
            <w:tcBorders>
              <w:top w:val="outset" w:color="auto" w:sz="6" w:space="0"/>
              <w:left w:val="outset" w:color="auto" w:sz="6" w:space="0"/>
              <w:bottom w:val="outset" w:color="auto" w:sz="6" w:space="0"/>
              <w:right w:val="outset" w:color="auto" w:sz="6" w:space="0"/>
            </w:tcBorders>
          </w:tcPr>
          <w:p w14:paraId="6EAB4F3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10" w:type="dxa"/>
            <w:tcBorders>
              <w:top w:val="outset" w:color="auto" w:sz="6" w:space="0"/>
              <w:left w:val="outset" w:color="auto" w:sz="6" w:space="0"/>
              <w:bottom w:val="outset" w:color="auto" w:sz="6" w:space="0"/>
              <w:right w:val="outset" w:color="auto" w:sz="6" w:space="0"/>
            </w:tcBorders>
          </w:tcPr>
          <w:p w14:paraId="3D0A0FB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8</w:t>
            </w:r>
          </w:p>
        </w:tc>
      </w:tr>
      <w:tr w14:paraId="0DAD7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0AEFBC84">
            <w:pPr>
              <w:pStyle w:val="12"/>
              <w:widowControl/>
              <w:spacing w:before="0" w:beforeAutospacing="0" w:after="0" w:afterAutospacing="0" w:line="360" w:lineRule="auto"/>
              <w:jc w:val="center"/>
              <w:rPr>
                <w:sz w:val="21"/>
                <w:szCs w:val="21"/>
              </w:rPr>
            </w:pPr>
          </w:p>
          <w:p w14:paraId="2A1FCB2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178" w:type="dxa"/>
            <w:gridSpan w:val="7"/>
            <w:tcBorders>
              <w:top w:val="outset" w:color="auto" w:sz="6" w:space="0"/>
              <w:left w:val="outset" w:color="auto" w:sz="6" w:space="0"/>
              <w:bottom w:val="outset" w:color="auto" w:sz="6" w:space="0"/>
              <w:right w:val="outset" w:color="auto" w:sz="6" w:space="0"/>
            </w:tcBorders>
          </w:tcPr>
          <w:p w14:paraId="20C2522B">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通过对本课程的学习，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9D706C6">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知识目标：通过对本课程的学习，学生了解心理学的有关理论和基本概念，明确心理健康的标准及意义，了解大学阶段人的心理发展特征及异常表现，掌握自我调适的基本知识。</w:t>
            </w:r>
          </w:p>
          <w:p w14:paraId="292BBAE3">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能力目标：通过对本课程的学习，学生掌握自我探索技能</w:t>
            </w:r>
            <w:r>
              <w:rPr>
                <w:rFonts w:hint="eastAsia" w:ascii="宋体" w:hAnsi="宋体" w:cs="宋体"/>
                <w:color w:val="000000"/>
                <w:sz w:val="21"/>
                <w:szCs w:val="21"/>
                <w:lang w:eastAsia="zh-CN"/>
              </w:rPr>
              <w:t>、</w:t>
            </w:r>
            <w:r>
              <w:rPr>
                <w:rFonts w:hint="eastAsia" w:ascii="宋体" w:hAnsi="宋体" w:cs="宋体"/>
                <w:color w:val="000000"/>
                <w:sz w:val="21"/>
                <w:szCs w:val="21"/>
              </w:rPr>
              <w:t>心理调适技能及心理发展技能</w:t>
            </w:r>
            <w:r>
              <w:rPr>
                <w:rFonts w:hint="eastAsia" w:ascii="宋体" w:hAnsi="宋体" w:cs="宋体"/>
                <w:color w:val="000000"/>
                <w:sz w:val="21"/>
                <w:szCs w:val="21"/>
                <w:lang w:eastAsia="zh-CN"/>
              </w:rPr>
              <w:t>，</w:t>
            </w:r>
            <w:r>
              <w:rPr>
                <w:rFonts w:hint="eastAsia" w:ascii="宋体" w:hAnsi="宋体" w:cs="宋体"/>
                <w:color w:val="000000"/>
                <w:sz w:val="21"/>
                <w:szCs w:val="21"/>
              </w:rPr>
              <w:t>如学习发展技能、环境适应技能、压力管理技能、沟通技能、问题解决技能、自我管理技能、人际交往技能和生涯规划技能等。</w:t>
            </w:r>
          </w:p>
        </w:tc>
      </w:tr>
      <w:tr w14:paraId="25AEE2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51F96F29">
            <w:pPr>
              <w:pStyle w:val="12"/>
              <w:widowControl/>
              <w:spacing w:before="0" w:beforeAutospacing="0" w:after="0" w:afterAutospacing="0" w:line="360" w:lineRule="auto"/>
              <w:jc w:val="center"/>
              <w:rPr>
                <w:sz w:val="21"/>
                <w:szCs w:val="21"/>
              </w:rPr>
            </w:pPr>
          </w:p>
          <w:p w14:paraId="692A69B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178" w:type="dxa"/>
            <w:gridSpan w:val="7"/>
            <w:tcBorders>
              <w:top w:val="outset" w:color="auto" w:sz="6" w:space="0"/>
              <w:left w:val="outset" w:color="auto" w:sz="6" w:space="0"/>
              <w:bottom w:val="outset" w:color="auto" w:sz="6" w:space="0"/>
              <w:right w:val="outset" w:color="auto" w:sz="6" w:space="0"/>
            </w:tcBorders>
          </w:tcPr>
          <w:p w14:paraId="1B264196">
            <w:pPr>
              <w:pStyle w:val="12"/>
              <w:widowControl/>
              <w:spacing w:before="0" w:beforeAutospacing="0" w:after="0" w:afterAutospacing="0" w:line="360" w:lineRule="auto"/>
              <w:rPr>
                <w:sz w:val="21"/>
                <w:szCs w:val="21"/>
              </w:rPr>
            </w:pPr>
            <w:r>
              <w:rPr>
                <w:rFonts w:hint="eastAsia" w:ascii="宋体" w:hAnsi="宋体" w:cs="宋体"/>
                <w:color w:val="000000"/>
                <w:sz w:val="21"/>
                <w:szCs w:val="21"/>
              </w:rPr>
              <w:t>该课程旨在使学生明确心理健康的标准及意义，增强自我心理保健意识和心理危机预防意识，掌握并应用心理健康知识，培养自我认知能力、人际沟通能力、自我调节能力，切实提高心理素质，促进学生全面发展。</w:t>
            </w:r>
          </w:p>
        </w:tc>
      </w:tr>
      <w:tr w14:paraId="73F9F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4133F528">
            <w:pPr>
              <w:pStyle w:val="12"/>
              <w:widowControl/>
              <w:spacing w:before="0" w:beforeAutospacing="0" w:after="0" w:afterAutospacing="0" w:line="360" w:lineRule="auto"/>
              <w:jc w:val="center"/>
              <w:rPr>
                <w:sz w:val="21"/>
                <w:szCs w:val="21"/>
              </w:rPr>
            </w:pPr>
          </w:p>
          <w:p w14:paraId="0150E34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178" w:type="dxa"/>
            <w:gridSpan w:val="7"/>
            <w:tcBorders>
              <w:top w:val="outset" w:color="auto" w:sz="6" w:space="0"/>
              <w:left w:val="outset" w:color="auto" w:sz="6" w:space="0"/>
              <w:bottom w:val="outset" w:color="auto" w:sz="6" w:space="0"/>
              <w:right w:val="outset" w:color="auto" w:sz="6" w:space="0"/>
            </w:tcBorders>
          </w:tcPr>
          <w:p w14:paraId="172B521E">
            <w:pPr>
              <w:pStyle w:val="12"/>
              <w:widowControl/>
              <w:spacing w:before="0" w:beforeAutospacing="0" w:after="0" w:afterAutospacing="0" w:line="360" w:lineRule="auto"/>
              <w:rPr>
                <w:sz w:val="21"/>
                <w:szCs w:val="21"/>
              </w:rPr>
            </w:pPr>
            <w:r>
              <w:rPr>
                <w:rFonts w:hint="eastAsia" w:ascii="宋体" w:hAnsi="宋体" w:cs="宋体"/>
                <w:color w:val="000000"/>
                <w:sz w:val="21"/>
                <w:szCs w:val="21"/>
              </w:rPr>
              <w:t>大学生心理健康课程是集知识、体验和训练为一体的综合课程。结合学生未来的职业特点，注重培养学生实际应用能力。尊重学生的主体性，充分调动学生参与的积极性，开展课堂互动活动，避免单向的理论灌输和知识传授。课程要采用理论与体验教学相结合、讲授与训练相结合的教学方法，如课堂讲授、案例分析、小组讨论、心理测试、团体训练、情境表演、角色扮演、体验活动等。必要时调动社会资源，聘请有关专家，举办专题讲座等各类活动补充教学形式。</w:t>
            </w:r>
          </w:p>
        </w:tc>
      </w:tr>
    </w:tbl>
    <w:p w14:paraId="7FD3BA3F">
      <w:pPr>
        <w:pStyle w:val="12"/>
        <w:widowControl/>
        <w:spacing w:before="0" w:beforeAutospacing="0" w:after="0" w:afterAutospacing="0" w:line="360" w:lineRule="auto"/>
        <w:ind w:firstLine="560"/>
        <w:rPr>
          <w:rFonts w:hint="eastAsia"/>
        </w:rPr>
      </w:pPr>
    </w:p>
    <w:p w14:paraId="02EE02AC">
      <w:pPr>
        <w:pStyle w:val="12"/>
        <w:widowControl/>
        <w:spacing w:before="0" w:beforeAutospacing="0" w:after="0" w:afterAutospacing="0" w:line="360" w:lineRule="auto"/>
        <w:ind w:firstLine="560"/>
        <w:rPr>
          <w:rFonts w:hint="eastAsia"/>
        </w:rPr>
      </w:pPr>
    </w:p>
    <w:p w14:paraId="066847CB">
      <w:pPr>
        <w:pStyle w:val="12"/>
        <w:widowControl/>
        <w:spacing w:before="0" w:beforeAutospacing="0" w:after="0" w:afterAutospacing="0" w:line="360" w:lineRule="auto"/>
        <w:ind w:firstLine="560"/>
        <w:rPr>
          <w:rFonts w:hint="eastAsia"/>
        </w:rPr>
      </w:pPr>
    </w:p>
    <w:p w14:paraId="4E969C36">
      <w:pPr>
        <w:pStyle w:val="12"/>
        <w:widowControl/>
        <w:spacing w:before="0" w:beforeAutospacing="0" w:after="0" w:afterAutospacing="0" w:line="360" w:lineRule="auto"/>
        <w:ind w:firstLine="560"/>
        <w:rPr>
          <w:rFonts w:hint="eastAsia"/>
        </w:rPr>
      </w:pPr>
    </w:p>
    <w:p w14:paraId="6FCD1A1D">
      <w:pPr>
        <w:pStyle w:val="12"/>
        <w:widowControl/>
        <w:spacing w:before="0" w:beforeAutospacing="0" w:after="0" w:afterAutospacing="0" w:line="360" w:lineRule="auto"/>
        <w:ind w:firstLine="560"/>
        <w:rPr>
          <w:rFonts w:hint="eastAsia"/>
        </w:rPr>
      </w:pPr>
    </w:p>
    <w:p w14:paraId="6ECDAF67">
      <w:pPr>
        <w:pStyle w:val="12"/>
        <w:widowControl/>
        <w:spacing w:before="0" w:beforeAutospacing="0" w:after="0" w:afterAutospacing="0" w:line="360" w:lineRule="auto"/>
        <w:ind w:firstLine="560"/>
        <w:rPr>
          <w:rFonts w:hint="eastAsia"/>
        </w:rPr>
      </w:pPr>
    </w:p>
    <w:p w14:paraId="573A18B9">
      <w:pPr>
        <w:pStyle w:val="12"/>
        <w:widowControl/>
        <w:spacing w:before="0" w:beforeAutospacing="0" w:after="0" w:afterAutospacing="0" w:line="360" w:lineRule="auto"/>
        <w:ind w:firstLine="560"/>
      </w:pPr>
      <w:r>
        <w:rPr>
          <w:rFonts w:hint="eastAsia"/>
        </w:rPr>
        <w:t>7</w:t>
      </w:r>
      <w:r>
        <w:t>.《国家安全教育（含禁毒教育）》</w:t>
      </w:r>
    </w:p>
    <w:tbl>
      <w:tblPr>
        <w:tblStyle w:val="13"/>
        <w:tblW w:w="545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7"/>
        <w:gridCol w:w="1268"/>
        <w:gridCol w:w="1186"/>
        <w:gridCol w:w="785"/>
        <w:gridCol w:w="1230"/>
        <w:gridCol w:w="517"/>
        <w:gridCol w:w="1186"/>
        <w:gridCol w:w="1309"/>
      </w:tblGrid>
      <w:tr w14:paraId="07C8D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6AD34726">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481" w:type="dxa"/>
            <w:gridSpan w:val="7"/>
            <w:tcBorders>
              <w:top w:val="outset" w:color="auto" w:sz="6" w:space="0"/>
              <w:left w:val="outset" w:color="auto" w:sz="6" w:space="0"/>
              <w:bottom w:val="outset" w:color="auto" w:sz="6" w:space="0"/>
              <w:right w:val="outset" w:color="auto" w:sz="6" w:space="0"/>
            </w:tcBorders>
          </w:tcPr>
          <w:p w14:paraId="465D63C2">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国家安全教育</w:t>
            </w:r>
          </w:p>
        </w:tc>
      </w:tr>
      <w:tr w14:paraId="4E104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3E58880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481" w:type="dxa"/>
            <w:gridSpan w:val="7"/>
            <w:tcBorders>
              <w:top w:val="outset" w:color="auto" w:sz="6" w:space="0"/>
              <w:left w:val="outset" w:color="auto" w:sz="6" w:space="0"/>
              <w:bottom w:val="outset" w:color="auto" w:sz="6" w:space="0"/>
              <w:right w:val="outset" w:color="auto" w:sz="6" w:space="0"/>
            </w:tcBorders>
          </w:tcPr>
          <w:p w14:paraId="65677C1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03F38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61B5C31F">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8" w:type="dxa"/>
            <w:tcBorders>
              <w:top w:val="outset" w:color="auto" w:sz="6" w:space="0"/>
              <w:left w:val="outset" w:color="auto" w:sz="6" w:space="0"/>
              <w:bottom w:val="outset" w:color="auto" w:sz="6" w:space="0"/>
              <w:right w:val="outset" w:color="auto" w:sz="6" w:space="0"/>
            </w:tcBorders>
          </w:tcPr>
          <w:p w14:paraId="150B6F3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w:t>
            </w:r>
            <w:r>
              <w:rPr>
                <w:rFonts w:hint="eastAsia" w:cs="宋体"/>
                <w:color w:val="000000"/>
                <w:sz w:val="21"/>
                <w:szCs w:val="21"/>
              </w:rPr>
              <w:t>2</w:t>
            </w:r>
            <w:r>
              <w:rPr>
                <w:rFonts w:hint="eastAsia" w:ascii="宋体" w:hAnsi="宋体" w:cs="宋体"/>
                <w:color w:val="000000"/>
                <w:sz w:val="21"/>
                <w:szCs w:val="21"/>
              </w:rPr>
              <w:t> 学期</w:t>
            </w:r>
          </w:p>
        </w:tc>
        <w:tc>
          <w:tcPr>
            <w:tcW w:w="1186" w:type="dxa"/>
            <w:tcBorders>
              <w:top w:val="outset" w:color="auto" w:sz="6" w:space="0"/>
              <w:left w:val="outset" w:color="auto" w:sz="6" w:space="0"/>
              <w:bottom w:val="outset" w:color="auto" w:sz="6" w:space="0"/>
              <w:right w:val="outset" w:color="auto" w:sz="6" w:space="0"/>
            </w:tcBorders>
          </w:tcPr>
          <w:p w14:paraId="72B5E9C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47D6EAA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w:t>
            </w:r>
            <w:r>
              <w:rPr>
                <w:rFonts w:hint="eastAsia" w:cs="宋体"/>
                <w:color w:val="000000"/>
                <w:sz w:val="21"/>
                <w:szCs w:val="21"/>
              </w:rPr>
              <w:t>2</w:t>
            </w:r>
            <w:r>
              <w:rPr>
                <w:rFonts w:hint="eastAsia" w:ascii="宋体" w:hAnsi="宋体" w:cs="宋体"/>
                <w:color w:val="000000"/>
                <w:sz w:val="21"/>
                <w:szCs w:val="21"/>
              </w:rPr>
              <w:t>/2</w:t>
            </w:r>
          </w:p>
        </w:tc>
        <w:tc>
          <w:tcPr>
            <w:tcW w:w="1230" w:type="dxa"/>
            <w:tcBorders>
              <w:top w:val="outset" w:color="auto" w:sz="6" w:space="0"/>
              <w:left w:val="outset" w:color="auto" w:sz="6" w:space="0"/>
              <w:bottom w:val="outset" w:color="auto" w:sz="6" w:space="0"/>
              <w:right w:val="outset" w:color="auto" w:sz="6" w:space="0"/>
            </w:tcBorders>
          </w:tcPr>
          <w:p w14:paraId="1AF52E0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4AF3E48A">
            <w:pPr>
              <w:pStyle w:val="12"/>
              <w:widowControl/>
              <w:spacing w:before="0" w:beforeAutospacing="0" w:after="0" w:afterAutospacing="0" w:line="360" w:lineRule="auto"/>
              <w:jc w:val="center"/>
              <w:rPr>
                <w:sz w:val="21"/>
                <w:szCs w:val="21"/>
              </w:rPr>
            </w:pPr>
            <w:r>
              <w:rPr>
                <w:rFonts w:hint="eastAsia" w:cs="宋体"/>
                <w:color w:val="000000"/>
                <w:sz w:val="21"/>
                <w:szCs w:val="21"/>
              </w:rPr>
              <w:t>28</w:t>
            </w:r>
          </w:p>
        </w:tc>
        <w:tc>
          <w:tcPr>
            <w:tcW w:w="1186" w:type="dxa"/>
            <w:tcBorders>
              <w:top w:val="outset" w:color="auto" w:sz="6" w:space="0"/>
              <w:left w:val="outset" w:color="auto" w:sz="6" w:space="0"/>
              <w:bottom w:val="outset" w:color="auto" w:sz="6" w:space="0"/>
              <w:right w:val="outset" w:color="auto" w:sz="6" w:space="0"/>
            </w:tcBorders>
          </w:tcPr>
          <w:p w14:paraId="099350B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309" w:type="dxa"/>
            <w:tcBorders>
              <w:top w:val="outset" w:color="auto" w:sz="6" w:space="0"/>
              <w:left w:val="outset" w:color="auto" w:sz="6" w:space="0"/>
              <w:bottom w:val="outset" w:color="auto" w:sz="6" w:space="0"/>
              <w:right w:val="outset" w:color="auto" w:sz="6" w:space="0"/>
            </w:tcBorders>
          </w:tcPr>
          <w:p w14:paraId="738D0486">
            <w:pPr>
              <w:pStyle w:val="12"/>
              <w:widowControl/>
              <w:spacing w:before="0" w:beforeAutospacing="0" w:after="0" w:afterAutospacing="0" w:line="360" w:lineRule="auto"/>
              <w:jc w:val="center"/>
              <w:rPr>
                <w:sz w:val="21"/>
                <w:szCs w:val="21"/>
              </w:rPr>
            </w:pPr>
            <w:r>
              <w:rPr>
                <w:rFonts w:hint="eastAsia" w:cs="宋体"/>
                <w:color w:val="000000"/>
                <w:sz w:val="21"/>
                <w:szCs w:val="21"/>
              </w:rPr>
              <w:t>4</w:t>
            </w:r>
          </w:p>
        </w:tc>
      </w:tr>
      <w:tr w14:paraId="316EE5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316C9120">
            <w:pPr>
              <w:pStyle w:val="12"/>
              <w:widowControl/>
              <w:spacing w:before="0" w:beforeAutospacing="0" w:after="0" w:afterAutospacing="0" w:line="360" w:lineRule="auto"/>
              <w:jc w:val="center"/>
              <w:rPr>
                <w:sz w:val="21"/>
                <w:szCs w:val="21"/>
              </w:rPr>
            </w:pPr>
          </w:p>
          <w:p w14:paraId="2D08428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481" w:type="dxa"/>
            <w:gridSpan w:val="7"/>
            <w:tcBorders>
              <w:top w:val="outset" w:color="auto" w:sz="6" w:space="0"/>
              <w:left w:val="outset" w:color="auto" w:sz="6" w:space="0"/>
              <w:bottom w:val="outset" w:color="auto" w:sz="6" w:space="0"/>
              <w:right w:val="outset" w:color="auto" w:sz="6" w:space="0"/>
            </w:tcBorders>
          </w:tcPr>
          <w:p w14:paraId="30EC2C73">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素质目标：有助于夯实维护国家安全的群众基础，增强国家认同和政治认同，树立国家安全底线思维，将国家安全意识转化为自觉行动，强化责任担当。</w:t>
            </w:r>
          </w:p>
          <w:p w14:paraId="6F720C98">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知识目标：学生能够理解中华民族命运与国家</w:t>
            </w:r>
            <w:r>
              <w:rPr>
                <w:rFonts w:hint="eastAsia" w:ascii="宋体" w:hAnsi="宋体" w:cs="宋体"/>
                <w:color w:val="000000"/>
                <w:sz w:val="21"/>
                <w:szCs w:val="21"/>
                <w:lang w:eastAsia="zh-CN"/>
              </w:rPr>
              <w:t>的关系</w:t>
            </w:r>
            <w:r>
              <w:rPr>
                <w:rFonts w:hint="eastAsia" w:ascii="宋体" w:hAnsi="宋体" w:cs="宋体"/>
                <w:color w:val="000000"/>
                <w:sz w:val="21"/>
                <w:szCs w:val="21"/>
              </w:rPr>
              <w:t>，践行总体国家安全观</w:t>
            </w:r>
            <w:r>
              <w:rPr>
                <w:rFonts w:hint="eastAsia" w:ascii="宋体" w:hAnsi="宋体" w:cs="宋体"/>
                <w:color w:val="000000"/>
                <w:sz w:val="21"/>
                <w:szCs w:val="21"/>
                <w:lang w:eastAsia="zh-CN"/>
              </w:rPr>
              <w:t>，</w:t>
            </w:r>
            <w:r>
              <w:rPr>
                <w:rFonts w:hint="eastAsia" w:ascii="宋体" w:hAnsi="宋体" w:cs="宋体"/>
                <w:color w:val="000000"/>
                <w:sz w:val="21"/>
                <w:szCs w:val="21"/>
              </w:rPr>
              <w:t>系统掌握总体国家安全观的内涵和精神实质</w:t>
            </w:r>
            <w:r>
              <w:rPr>
                <w:rFonts w:hint="eastAsia" w:ascii="宋体" w:hAnsi="宋体" w:cs="宋体"/>
                <w:color w:val="000000"/>
                <w:sz w:val="21"/>
                <w:szCs w:val="21"/>
                <w:lang w:eastAsia="zh-CN"/>
              </w:rPr>
              <w:t>，</w:t>
            </w:r>
            <w:r>
              <w:rPr>
                <w:rFonts w:hint="eastAsia" w:ascii="宋体" w:hAnsi="宋体" w:cs="宋体"/>
                <w:color w:val="000000"/>
                <w:sz w:val="21"/>
                <w:szCs w:val="21"/>
              </w:rPr>
              <w:t>深入理解和准确把握总体国家安全观，牢固树立国家利益至上的观念。</w:t>
            </w:r>
          </w:p>
          <w:p w14:paraId="055A14BD">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能力目标：着力培养并增强大学生对国家安全问题的观察分析、独立判断、合理应对诸种能力，增强自觉维护国家安全意识，具备维护国家安全的能力。</w:t>
            </w:r>
          </w:p>
          <w:p w14:paraId="6BDA5154">
            <w:pPr>
              <w:pStyle w:val="12"/>
              <w:widowControl/>
              <w:spacing w:before="0" w:beforeAutospacing="0" w:after="0" w:afterAutospacing="0" w:line="360" w:lineRule="auto"/>
              <w:rPr>
                <w:sz w:val="21"/>
                <w:szCs w:val="21"/>
              </w:rPr>
            </w:pPr>
            <w:r>
              <w:rPr>
                <w:rFonts w:hint="eastAsia" w:ascii="宋体" w:hAnsi="宋体" w:cs="宋体"/>
                <w:color w:val="000000"/>
                <w:sz w:val="21"/>
                <w:szCs w:val="21"/>
              </w:rPr>
              <w:t> </w:t>
            </w:r>
          </w:p>
        </w:tc>
      </w:tr>
      <w:tr w14:paraId="78A00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06794F03">
            <w:pPr>
              <w:pStyle w:val="12"/>
              <w:widowControl/>
              <w:spacing w:before="0" w:beforeAutospacing="0" w:after="0" w:afterAutospacing="0" w:line="360" w:lineRule="auto"/>
              <w:jc w:val="center"/>
              <w:rPr>
                <w:sz w:val="21"/>
                <w:szCs w:val="21"/>
              </w:rPr>
            </w:pPr>
          </w:p>
          <w:p w14:paraId="76D8D97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481" w:type="dxa"/>
            <w:gridSpan w:val="7"/>
            <w:tcBorders>
              <w:top w:val="outset" w:color="auto" w:sz="6" w:space="0"/>
              <w:left w:val="outset" w:color="auto" w:sz="6" w:space="0"/>
              <w:bottom w:val="outset" w:color="auto" w:sz="6" w:space="0"/>
              <w:right w:val="outset" w:color="auto" w:sz="6" w:space="0"/>
            </w:tcBorders>
          </w:tcPr>
          <w:p w14:paraId="781C8179">
            <w:pPr>
              <w:pStyle w:val="12"/>
              <w:widowControl/>
              <w:spacing w:before="0" w:beforeAutospacing="0" w:after="0" w:afterAutospacing="0" w:line="360" w:lineRule="auto"/>
              <w:rPr>
                <w:sz w:val="21"/>
                <w:szCs w:val="21"/>
              </w:rPr>
            </w:pPr>
            <w:r>
              <w:rPr>
                <w:rFonts w:hint="eastAsia" w:ascii="宋体" w:hAnsi="宋体" w:cs="宋体"/>
                <w:color w:val="000000"/>
                <w:sz w:val="21"/>
                <w:szCs w:val="21"/>
              </w:rPr>
              <w:t>总体国家安全观的科学体系、中国特色国家安全道路、政治安全、经济安全、军事安全、文化安全、社会安全、网络安全、科技安全</w:t>
            </w:r>
            <w:r>
              <w:rPr>
                <w:rFonts w:hint="eastAsia" w:ascii="宋体" w:hAnsi="宋体" w:cs="宋体"/>
                <w:color w:val="000000"/>
                <w:sz w:val="21"/>
                <w:szCs w:val="21"/>
                <w:lang w:eastAsia="zh-CN"/>
              </w:rPr>
              <w:t>，</w:t>
            </w:r>
            <w:r>
              <w:rPr>
                <w:rFonts w:hint="eastAsia" w:ascii="宋体" w:hAnsi="宋体" w:cs="宋体"/>
                <w:color w:val="000000"/>
                <w:sz w:val="21"/>
                <w:szCs w:val="21"/>
              </w:rPr>
              <w:t>努力践行总体国家安全观</w:t>
            </w:r>
            <w:r>
              <w:rPr>
                <w:rFonts w:hint="eastAsia" w:ascii="宋体" w:hAnsi="宋体" w:cs="宋体"/>
                <w:color w:val="000000"/>
                <w:sz w:val="21"/>
                <w:szCs w:val="21"/>
                <w:lang w:eastAsia="zh-CN"/>
              </w:rPr>
              <w:t>，</w:t>
            </w:r>
            <w:r>
              <w:rPr>
                <w:rFonts w:hint="eastAsia" w:ascii="宋体" w:hAnsi="宋体" w:cs="宋体"/>
                <w:color w:val="000000"/>
                <w:sz w:val="21"/>
                <w:szCs w:val="21"/>
              </w:rPr>
              <w:t>禁毒教育等。</w:t>
            </w:r>
          </w:p>
        </w:tc>
      </w:tr>
      <w:tr w14:paraId="0939E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2D9C532D">
            <w:pPr>
              <w:pStyle w:val="12"/>
              <w:widowControl/>
              <w:spacing w:before="0" w:beforeAutospacing="0" w:after="0" w:afterAutospacing="0" w:line="360" w:lineRule="auto"/>
              <w:jc w:val="center"/>
              <w:rPr>
                <w:sz w:val="21"/>
                <w:szCs w:val="21"/>
              </w:rPr>
            </w:pPr>
          </w:p>
          <w:p w14:paraId="612FB78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481" w:type="dxa"/>
            <w:gridSpan w:val="7"/>
            <w:tcBorders>
              <w:top w:val="outset" w:color="auto" w:sz="6" w:space="0"/>
              <w:left w:val="outset" w:color="auto" w:sz="6" w:space="0"/>
              <w:bottom w:val="outset" w:color="auto" w:sz="6" w:space="0"/>
              <w:right w:val="outset" w:color="auto" w:sz="6" w:space="0"/>
            </w:tcBorders>
          </w:tcPr>
          <w:p w14:paraId="7EA1334C">
            <w:pPr>
              <w:pStyle w:val="12"/>
              <w:widowControl/>
              <w:spacing w:before="0" w:beforeAutospacing="0" w:after="0" w:afterAutospacing="0" w:line="360" w:lineRule="auto"/>
              <w:rPr>
                <w:sz w:val="21"/>
                <w:szCs w:val="21"/>
              </w:rPr>
            </w:pPr>
            <w:r>
              <w:rPr>
                <w:rFonts w:hint="eastAsia" w:ascii="宋体" w:hAnsi="宋体" w:cs="宋体"/>
                <w:color w:val="000000"/>
                <w:sz w:val="21"/>
                <w:szCs w:val="21"/>
              </w:rPr>
              <w:t>1.理解国家安全的基本内涵。2.深刻理解习近平总书记总体国家安全观的重要内容，对当前国家安全的不同种类和内涵、当前国内外的安全形势有明确的认知，提高个人的政治敏感性和鉴别信息的能力。3.了解政治、军事、经济等重要领域安全及深海、极地、太空和生物等</w:t>
            </w:r>
            <w:r>
              <w:rPr>
                <w:rFonts w:hint="eastAsia" w:ascii="宋体" w:hAnsi="宋体" w:cs="宋体"/>
                <w:color w:val="000000"/>
                <w:sz w:val="21"/>
                <w:szCs w:val="21"/>
                <w:lang w:eastAsia="zh-CN"/>
              </w:rPr>
              <w:t>新兴</w:t>
            </w:r>
            <w:r>
              <w:rPr>
                <w:rFonts w:hint="eastAsia" w:ascii="宋体" w:hAnsi="宋体" w:cs="宋体"/>
                <w:color w:val="000000"/>
                <w:sz w:val="21"/>
                <w:szCs w:val="21"/>
              </w:rPr>
              <w:t>领域安全的内涵、内容、面临的威胁和挑战、维护各领域国家安全的途径与方法。4.理论联系实际，能够将在课堂上所学到的知识运用到日常生活中去。</w:t>
            </w:r>
          </w:p>
        </w:tc>
      </w:tr>
    </w:tbl>
    <w:p w14:paraId="43A989F6">
      <w:pPr>
        <w:pStyle w:val="12"/>
        <w:widowControl/>
        <w:spacing w:before="0" w:beforeAutospacing="0" w:after="0" w:afterAutospacing="0" w:line="360" w:lineRule="auto"/>
        <w:ind w:firstLine="560"/>
        <w:rPr>
          <w:rFonts w:hint="eastAsia"/>
        </w:rPr>
      </w:pPr>
    </w:p>
    <w:p w14:paraId="45F485BA">
      <w:pPr>
        <w:pStyle w:val="12"/>
        <w:widowControl/>
        <w:spacing w:before="0" w:beforeAutospacing="0" w:after="0" w:afterAutospacing="0" w:line="360" w:lineRule="auto"/>
        <w:ind w:firstLine="560"/>
        <w:rPr>
          <w:rFonts w:hint="eastAsia"/>
        </w:rPr>
      </w:pPr>
    </w:p>
    <w:p w14:paraId="51CAA439">
      <w:pPr>
        <w:pStyle w:val="12"/>
        <w:widowControl/>
        <w:spacing w:before="0" w:beforeAutospacing="0" w:after="0" w:afterAutospacing="0" w:line="360" w:lineRule="auto"/>
        <w:ind w:firstLine="560"/>
        <w:rPr>
          <w:rFonts w:hint="eastAsia"/>
        </w:rPr>
      </w:pPr>
    </w:p>
    <w:p w14:paraId="4FA9C3D9">
      <w:pPr>
        <w:pStyle w:val="12"/>
        <w:widowControl/>
        <w:spacing w:before="0" w:beforeAutospacing="0" w:after="0" w:afterAutospacing="0" w:line="360" w:lineRule="auto"/>
        <w:ind w:firstLine="560"/>
        <w:rPr>
          <w:rFonts w:hint="eastAsia"/>
        </w:rPr>
      </w:pPr>
    </w:p>
    <w:p w14:paraId="66D550F3">
      <w:pPr>
        <w:pStyle w:val="12"/>
        <w:widowControl/>
        <w:spacing w:before="0" w:beforeAutospacing="0" w:after="0" w:afterAutospacing="0" w:line="360" w:lineRule="auto"/>
        <w:ind w:firstLine="560"/>
        <w:rPr>
          <w:rFonts w:hint="eastAsia"/>
        </w:rPr>
      </w:pPr>
    </w:p>
    <w:p w14:paraId="48E92FB9">
      <w:pPr>
        <w:pStyle w:val="12"/>
        <w:widowControl/>
        <w:spacing w:before="0" w:beforeAutospacing="0" w:after="0" w:afterAutospacing="0" w:line="360" w:lineRule="auto"/>
        <w:ind w:firstLine="560"/>
        <w:rPr>
          <w:rFonts w:hint="eastAsia"/>
        </w:rPr>
      </w:pPr>
    </w:p>
    <w:p w14:paraId="1BB129EF">
      <w:pPr>
        <w:pStyle w:val="12"/>
        <w:widowControl/>
        <w:spacing w:before="0" w:beforeAutospacing="0" w:after="0" w:afterAutospacing="0" w:line="360" w:lineRule="auto"/>
        <w:ind w:firstLine="560"/>
        <w:rPr>
          <w:rFonts w:hint="eastAsia"/>
        </w:rPr>
      </w:pPr>
    </w:p>
    <w:p w14:paraId="41FDFBBF">
      <w:pPr>
        <w:pStyle w:val="12"/>
        <w:widowControl/>
        <w:spacing w:before="0" w:beforeAutospacing="0" w:after="0" w:afterAutospacing="0" w:line="360" w:lineRule="auto"/>
        <w:rPr>
          <w:rFonts w:hint="eastAsia"/>
        </w:rPr>
      </w:pPr>
    </w:p>
    <w:p w14:paraId="0DA182EF">
      <w:pPr>
        <w:pStyle w:val="12"/>
        <w:widowControl/>
        <w:spacing w:before="0" w:beforeAutospacing="0" w:after="0" w:afterAutospacing="0" w:line="360" w:lineRule="auto"/>
        <w:ind w:firstLine="560"/>
      </w:pPr>
      <w:r>
        <w:rPr>
          <w:rFonts w:hint="eastAsia"/>
        </w:rPr>
        <w:t>8</w:t>
      </w:r>
      <w:r>
        <w:t>.《军事理论》</w:t>
      </w:r>
    </w:p>
    <w:tbl>
      <w:tblPr>
        <w:tblStyle w:val="13"/>
        <w:tblW w:w="52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59"/>
        <w:gridCol w:w="1187"/>
        <w:gridCol w:w="785"/>
        <w:gridCol w:w="1231"/>
        <w:gridCol w:w="517"/>
        <w:gridCol w:w="1187"/>
        <w:gridCol w:w="1059"/>
      </w:tblGrid>
      <w:tr w14:paraId="01CB7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0828C51F">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226" w:type="dxa"/>
            <w:gridSpan w:val="7"/>
            <w:tcBorders>
              <w:top w:val="outset" w:color="auto" w:sz="6" w:space="0"/>
              <w:left w:val="outset" w:color="auto" w:sz="6" w:space="0"/>
              <w:bottom w:val="outset" w:color="auto" w:sz="6" w:space="0"/>
              <w:right w:val="outset" w:color="auto" w:sz="6" w:space="0"/>
            </w:tcBorders>
          </w:tcPr>
          <w:p w14:paraId="1F1EF5E1">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lang w:eastAsia="zh-CN"/>
              </w:rPr>
              <w:t>军事理论</w:t>
            </w:r>
          </w:p>
        </w:tc>
      </w:tr>
      <w:tr w14:paraId="78848D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53C9D8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226" w:type="dxa"/>
            <w:gridSpan w:val="7"/>
            <w:tcBorders>
              <w:top w:val="outset" w:color="auto" w:sz="6" w:space="0"/>
              <w:left w:val="outset" w:color="auto" w:sz="6" w:space="0"/>
              <w:bottom w:val="outset" w:color="auto" w:sz="6" w:space="0"/>
              <w:right w:val="outset" w:color="auto" w:sz="6" w:space="0"/>
            </w:tcBorders>
          </w:tcPr>
          <w:p w14:paraId="3175352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01E2D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1042D3F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tcPr>
          <w:p w14:paraId="6ECB6B0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第3学期</w:t>
            </w:r>
          </w:p>
        </w:tc>
        <w:tc>
          <w:tcPr>
            <w:tcW w:w="1187" w:type="dxa"/>
            <w:tcBorders>
              <w:top w:val="outset" w:color="auto" w:sz="6" w:space="0"/>
              <w:left w:val="outset" w:color="auto" w:sz="6" w:space="0"/>
              <w:bottom w:val="outset" w:color="auto" w:sz="6" w:space="0"/>
              <w:right w:val="outset" w:color="auto" w:sz="6" w:space="0"/>
            </w:tcBorders>
          </w:tcPr>
          <w:p w14:paraId="0CD698E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1FB4C55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32/2</w:t>
            </w:r>
          </w:p>
        </w:tc>
        <w:tc>
          <w:tcPr>
            <w:tcW w:w="1231" w:type="dxa"/>
            <w:tcBorders>
              <w:top w:val="outset" w:color="auto" w:sz="6" w:space="0"/>
              <w:left w:val="outset" w:color="auto" w:sz="6" w:space="0"/>
              <w:bottom w:val="outset" w:color="auto" w:sz="6" w:space="0"/>
              <w:right w:val="outset" w:color="auto" w:sz="6" w:space="0"/>
            </w:tcBorders>
          </w:tcPr>
          <w:p w14:paraId="750351E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1B69E6B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32</w:t>
            </w:r>
          </w:p>
        </w:tc>
        <w:tc>
          <w:tcPr>
            <w:tcW w:w="1187" w:type="dxa"/>
            <w:tcBorders>
              <w:top w:val="outset" w:color="auto" w:sz="6" w:space="0"/>
              <w:left w:val="outset" w:color="auto" w:sz="6" w:space="0"/>
              <w:bottom w:val="outset" w:color="auto" w:sz="6" w:space="0"/>
              <w:right w:val="outset" w:color="auto" w:sz="6" w:space="0"/>
            </w:tcBorders>
          </w:tcPr>
          <w:p w14:paraId="48C474D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59" w:type="dxa"/>
            <w:tcBorders>
              <w:top w:val="outset" w:color="auto" w:sz="6" w:space="0"/>
              <w:left w:val="outset" w:color="auto" w:sz="6" w:space="0"/>
              <w:bottom w:val="outset" w:color="auto" w:sz="6" w:space="0"/>
              <w:right w:val="outset" w:color="auto" w:sz="6" w:space="0"/>
            </w:tcBorders>
          </w:tcPr>
          <w:p w14:paraId="33C4043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0</w:t>
            </w:r>
          </w:p>
        </w:tc>
      </w:tr>
      <w:tr w14:paraId="39B00F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5B44EE0">
            <w:pPr>
              <w:pStyle w:val="12"/>
              <w:widowControl/>
              <w:spacing w:before="0" w:beforeAutospacing="0" w:after="0" w:afterAutospacing="0" w:line="360" w:lineRule="auto"/>
              <w:jc w:val="center"/>
              <w:rPr>
                <w:sz w:val="21"/>
                <w:szCs w:val="21"/>
              </w:rPr>
            </w:pPr>
          </w:p>
          <w:p w14:paraId="2142D78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226" w:type="dxa"/>
            <w:gridSpan w:val="7"/>
            <w:tcBorders>
              <w:top w:val="outset" w:color="auto" w:sz="6" w:space="0"/>
              <w:left w:val="outset" w:color="auto" w:sz="6" w:space="0"/>
              <w:bottom w:val="outset" w:color="auto" w:sz="6" w:space="0"/>
              <w:right w:val="outset" w:color="auto" w:sz="6" w:space="0"/>
            </w:tcBorders>
          </w:tcPr>
          <w:p w14:paraId="1C53DD1E">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素质目标：以习近平强军思想和习近平总书记关于教育的重要论述为</w:t>
            </w:r>
            <w:r>
              <w:rPr>
                <w:rFonts w:hint="eastAsia" w:ascii="宋体" w:hAnsi="宋体" w:cs="宋体"/>
                <w:color w:val="000000"/>
                <w:sz w:val="21"/>
                <w:szCs w:val="21"/>
                <w:lang w:eastAsia="zh-CN"/>
              </w:rPr>
              <w:t>指导</w:t>
            </w:r>
            <w:r>
              <w:rPr>
                <w:rFonts w:hint="eastAsia" w:ascii="宋体" w:hAnsi="宋体" w:cs="宋体"/>
                <w:color w:val="000000"/>
                <w:sz w:val="21"/>
                <w:szCs w:val="21"/>
              </w:rPr>
              <w:t>，全面贯彻党的教育方针、新时代军事战略方针和总体国家安全观，围绕立德树人根本任务和强军目标根本要求，着眼培育和践行社会主义核心价值观，以提升学生国防意识和军事素养为重点。</w:t>
            </w:r>
          </w:p>
          <w:p w14:paraId="585697C5">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知识目标：掌握基本军事技能和军事理论，增强国防观念，树立国家安全意识，加强组织性、纪律性，培养爱国主义、集体主义、革命英雄主义精神和艰苦奋斗、吃苦耐劳的作风，</w:t>
            </w:r>
            <w:r>
              <w:rPr>
                <w:rFonts w:hint="eastAsia" w:ascii="宋体" w:hAnsi="宋体" w:cs="宋体"/>
                <w:color w:val="000000"/>
                <w:sz w:val="21"/>
                <w:szCs w:val="21"/>
                <w:lang w:eastAsia="zh-CN"/>
              </w:rPr>
              <w:t>磨炼</w:t>
            </w:r>
            <w:r>
              <w:rPr>
                <w:rFonts w:hint="eastAsia" w:ascii="宋体" w:hAnsi="宋体" w:cs="宋体"/>
                <w:color w:val="000000"/>
                <w:sz w:val="21"/>
                <w:szCs w:val="21"/>
              </w:rPr>
              <w:t>顽强的意志品质，激发战胜困难的信心和勇气，树立正确的世界观、人生观和价值观。</w:t>
            </w:r>
          </w:p>
          <w:p w14:paraId="0D095289">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能力目标：知识层面，通过对本课程的学习，学生了解有关国防的理论和基本概念，树立国防观念，增强国防意识；技能层面，通过对本课程的学习，学生掌握基本的军事训练技能。</w:t>
            </w:r>
          </w:p>
        </w:tc>
      </w:tr>
      <w:tr w14:paraId="611B8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325B6153">
            <w:pPr>
              <w:pStyle w:val="12"/>
              <w:widowControl/>
              <w:spacing w:before="0" w:beforeAutospacing="0" w:after="0" w:afterAutospacing="0" w:line="360" w:lineRule="auto"/>
              <w:jc w:val="center"/>
              <w:rPr>
                <w:sz w:val="21"/>
                <w:szCs w:val="21"/>
              </w:rPr>
            </w:pPr>
          </w:p>
          <w:p w14:paraId="76B180E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226" w:type="dxa"/>
            <w:gridSpan w:val="7"/>
            <w:tcBorders>
              <w:top w:val="outset" w:color="auto" w:sz="6" w:space="0"/>
              <w:left w:val="outset" w:color="auto" w:sz="6" w:space="0"/>
              <w:bottom w:val="outset" w:color="auto" w:sz="6" w:space="0"/>
              <w:right w:val="outset" w:color="auto" w:sz="6" w:space="0"/>
            </w:tcBorders>
          </w:tcPr>
          <w:p w14:paraId="12ABBA6C">
            <w:pPr>
              <w:pStyle w:val="12"/>
              <w:widowControl/>
              <w:spacing w:before="0" w:beforeAutospacing="0" w:after="0" w:afterAutospacing="0" w:line="360" w:lineRule="auto"/>
              <w:rPr>
                <w:sz w:val="21"/>
                <w:szCs w:val="21"/>
              </w:rPr>
            </w:pPr>
            <w:r>
              <w:rPr>
                <w:rFonts w:hint="eastAsia" w:ascii="宋体" w:hAnsi="宋体" w:cs="宋体"/>
                <w:color w:val="000000"/>
                <w:sz w:val="21"/>
                <w:szCs w:val="21"/>
              </w:rPr>
              <w:t>理解国防的内涵和我国国防历史的发展历程，了解我国的国防体制、国防战略、国防动员的内容和组织实施；总体国家安全观的内涵，国家安全的基本原则，世界主要国家军事战略动向，新形势下的中国国家安全形势；了解军事思想的内涵和形成与发展的历程，了解外国代表性军事思想，熟悉我国军事思想的主要内容、地位作用和现实意义；了解战争内涵、特点和发展</w:t>
            </w:r>
            <w:r>
              <w:rPr>
                <w:rFonts w:hint="eastAsia" w:ascii="宋体" w:hAnsi="宋体" w:cs="宋体"/>
                <w:color w:val="000000"/>
                <w:sz w:val="21"/>
                <w:szCs w:val="21"/>
                <w:lang w:eastAsia="zh-CN"/>
              </w:rPr>
              <w:t>历程</w:t>
            </w:r>
            <w:r>
              <w:rPr>
                <w:rFonts w:hint="eastAsia" w:ascii="宋体" w:hAnsi="宋体" w:cs="宋体"/>
                <w:color w:val="000000"/>
                <w:sz w:val="21"/>
                <w:szCs w:val="21"/>
              </w:rPr>
              <w:t>，理解新军事革命的内涵和发展演变；了解信息化装备的内涵、分类、发展及对现代作战的影响，熟悉世界主要国家信息化装备的发展情况。</w:t>
            </w:r>
          </w:p>
        </w:tc>
      </w:tr>
      <w:tr w14:paraId="02E27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7952CE01">
            <w:pPr>
              <w:pStyle w:val="12"/>
              <w:widowControl/>
              <w:spacing w:before="0" w:beforeAutospacing="0" w:after="0" w:afterAutospacing="0" w:line="360" w:lineRule="auto"/>
              <w:jc w:val="center"/>
              <w:rPr>
                <w:sz w:val="21"/>
                <w:szCs w:val="21"/>
              </w:rPr>
            </w:pPr>
          </w:p>
          <w:p w14:paraId="78B5FB1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226" w:type="dxa"/>
            <w:gridSpan w:val="7"/>
            <w:tcBorders>
              <w:top w:val="outset" w:color="auto" w:sz="6" w:space="0"/>
              <w:left w:val="outset" w:color="auto" w:sz="6" w:space="0"/>
              <w:bottom w:val="outset" w:color="auto" w:sz="6" w:space="0"/>
              <w:right w:val="outset" w:color="auto" w:sz="6" w:space="0"/>
            </w:tcBorders>
          </w:tcPr>
          <w:p w14:paraId="786D9B02">
            <w:pPr>
              <w:pStyle w:val="12"/>
              <w:widowControl/>
              <w:spacing w:before="0" w:beforeAutospacing="0" w:after="0" w:afterAutospacing="0" w:line="360" w:lineRule="auto"/>
              <w:rPr>
                <w:sz w:val="21"/>
                <w:szCs w:val="21"/>
              </w:rPr>
            </w:pPr>
            <w:r>
              <w:rPr>
                <w:rFonts w:hint="eastAsia" w:ascii="宋体" w:hAnsi="宋体" w:cs="宋体"/>
                <w:color w:val="000000"/>
                <w:sz w:val="21"/>
                <w:szCs w:val="21"/>
              </w:rPr>
              <w:t>1.教学中要充分发挥学生的主动性和创造性。教师要根据所带学生的专业特点，尊重学生的主体性，充分调动学生参与的积极性，开展课堂互动活动，避免单向的理论灌输和知识传授。要求教学中注重对时事热点问题的应用和解析，通过热点事件</w:t>
            </w:r>
            <w:r>
              <w:rPr>
                <w:rFonts w:hint="eastAsia" w:ascii="宋体" w:hAnsi="宋体" w:cs="宋体"/>
                <w:color w:val="000000"/>
                <w:sz w:val="21"/>
                <w:szCs w:val="21"/>
                <w:lang w:eastAsia="zh-CN"/>
              </w:rPr>
              <w:t>潜移默化地</w:t>
            </w:r>
            <w:r>
              <w:rPr>
                <w:rFonts w:hint="eastAsia" w:ascii="宋体" w:hAnsi="宋体" w:cs="宋体"/>
                <w:color w:val="000000"/>
                <w:sz w:val="21"/>
                <w:szCs w:val="21"/>
              </w:rPr>
              <w:t>影响学生国防意识和国防观念。</w:t>
            </w:r>
          </w:p>
          <w:p w14:paraId="1FE081DB">
            <w:pPr>
              <w:pStyle w:val="12"/>
              <w:widowControl/>
              <w:spacing w:before="0" w:beforeAutospacing="0" w:after="0" w:afterAutospacing="0" w:line="360" w:lineRule="auto"/>
              <w:rPr>
                <w:sz w:val="21"/>
                <w:szCs w:val="21"/>
              </w:rPr>
            </w:pPr>
            <w:r>
              <w:rPr>
                <w:rFonts w:hint="eastAsia" w:ascii="宋体" w:hAnsi="宋体" w:cs="宋体"/>
                <w:color w:val="000000"/>
                <w:sz w:val="21"/>
                <w:szCs w:val="21"/>
              </w:rPr>
              <w:t>2.教学过程中要充分运用各种资源，利用相关的图书资料、影视资料等丰富教学手段。也可以通过参观爱国主义教育基地，进行实地参观讲解，聘请有关专家，举办专题讲座等各类活动补充教学形式。</w:t>
            </w:r>
          </w:p>
        </w:tc>
      </w:tr>
    </w:tbl>
    <w:p w14:paraId="452A9EA9">
      <w:pPr>
        <w:pStyle w:val="12"/>
        <w:widowControl/>
        <w:spacing w:before="0" w:beforeAutospacing="0" w:after="0" w:afterAutospacing="0" w:line="360" w:lineRule="auto"/>
        <w:ind w:firstLine="480" w:firstLineChars="200"/>
      </w:pPr>
      <w:r>
        <w:rPr>
          <w:rFonts w:hint="eastAsia"/>
        </w:rPr>
        <w:t>9</w:t>
      </w:r>
      <w:r>
        <w:t>.《劳动教育》</w:t>
      </w:r>
    </w:p>
    <w:tbl>
      <w:tblPr>
        <w:tblStyle w:val="13"/>
        <w:tblW w:w="532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0"/>
        <w:gridCol w:w="1187"/>
        <w:gridCol w:w="785"/>
        <w:gridCol w:w="1231"/>
        <w:gridCol w:w="517"/>
        <w:gridCol w:w="1187"/>
        <w:gridCol w:w="1107"/>
      </w:tblGrid>
      <w:tr w14:paraId="5BA37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0F159A95">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274" w:type="dxa"/>
            <w:gridSpan w:val="7"/>
            <w:tcBorders>
              <w:top w:val="outset" w:color="auto" w:sz="6" w:space="0"/>
              <w:left w:val="outset" w:color="auto" w:sz="6" w:space="0"/>
              <w:bottom w:val="outset" w:color="auto" w:sz="6" w:space="0"/>
              <w:right w:val="outset" w:color="auto" w:sz="6" w:space="0"/>
            </w:tcBorders>
          </w:tcPr>
          <w:p w14:paraId="4AD800CC">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劳动教育</w:t>
            </w:r>
          </w:p>
        </w:tc>
      </w:tr>
      <w:tr w14:paraId="25453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28BBAC1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274" w:type="dxa"/>
            <w:gridSpan w:val="7"/>
            <w:tcBorders>
              <w:top w:val="outset" w:color="auto" w:sz="6" w:space="0"/>
              <w:left w:val="outset" w:color="auto" w:sz="6" w:space="0"/>
              <w:bottom w:val="outset" w:color="auto" w:sz="6" w:space="0"/>
              <w:right w:val="outset" w:color="auto" w:sz="6" w:space="0"/>
            </w:tcBorders>
          </w:tcPr>
          <w:p w14:paraId="42C5471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3CF68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6B4EF48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tcPr>
          <w:p w14:paraId="4F07673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w:t>
            </w:r>
            <w:r>
              <w:rPr>
                <w:rFonts w:hint="eastAsia" w:cs="宋体"/>
                <w:color w:val="000000"/>
                <w:sz w:val="21"/>
                <w:szCs w:val="21"/>
              </w:rPr>
              <w:t>4</w:t>
            </w:r>
            <w:r>
              <w:rPr>
                <w:rFonts w:hint="eastAsia" w:ascii="宋体" w:hAnsi="宋体" w:cs="宋体"/>
                <w:color w:val="000000"/>
                <w:sz w:val="21"/>
                <w:szCs w:val="21"/>
              </w:rPr>
              <w:t>学期</w:t>
            </w:r>
          </w:p>
        </w:tc>
        <w:tc>
          <w:tcPr>
            <w:tcW w:w="1187" w:type="dxa"/>
            <w:tcBorders>
              <w:top w:val="outset" w:color="auto" w:sz="6" w:space="0"/>
              <w:left w:val="outset" w:color="auto" w:sz="6" w:space="0"/>
              <w:bottom w:val="outset" w:color="auto" w:sz="6" w:space="0"/>
              <w:right w:val="outset" w:color="auto" w:sz="6" w:space="0"/>
            </w:tcBorders>
          </w:tcPr>
          <w:p w14:paraId="6A0F54D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6935935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16/1</w:t>
            </w:r>
          </w:p>
        </w:tc>
        <w:tc>
          <w:tcPr>
            <w:tcW w:w="1231" w:type="dxa"/>
            <w:tcBorders>
              <w:top w:val="outset" w:color="auto" w:sz="6" w:space="0"/>
              <w:left w:val="outset" w:color="auto" w:sz="6" w:space="0"/>
              <w:bottom w:val="outset" w:color="auto" w:sz="6" w:space="0"/>
              <w:right w:val="outset" w:color="auto" w:sz="6" w:space="0"/>
            </w:tcBorders>
          </w:tcPr>
          <w:p w14:paraId="476354E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48BC7D3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16</w:t>
            </w:r>
          </w:p>
        </w:tc>
        <w:tc>
          <w:tcPr>
            <w:tcW w:w="1187" w:type="dxa"/>
            <w:tcBorders>
              <w:top w:val="outset" w:color="auto" w:sz="6" w:space="0"/>
              <w:left w:val="outset" w:color="auto" w:sz="6" w:space="0"/>
              <w:bottom w:val="outset" w:color="auto" w:sz="6" w:space="0"/>
              <w:right w:val="outset" w:color="auto" w:sz="6" w:space="0"/>
            </w:tcBorders>
          </w:tcPr>
          <w:p w14:paraId="021C0D9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107" w:type="dxa"/>
            <w:tcBorders>
              <w:top w:val="outset" w:color="auto" w:sz="6" w:space="0"/>
              <w:left w:val="outset" w:color="auto" w:sz="6" w:space="0"/>
              <w:bottom w:val="outset" w:color="auto" w:sz="6" w:space="0"/>
              <w:right w:val="outset" w:color="auto" w:sz="6" w:space="0"/>
            </w:tcBorders>
          </w:tcPr>
          <w:p w14:paraId="0941D0D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0</w:t>
            </w:r>
          </w:p>
        </w:tc>
      </w:tr>
      <w:tr w14:paraId="2EA78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59FC0ED7">
            <w:pPr>
              <w:pStyle w:val="12"/>
              <w:widowControl/>
              <w:spacing w:before="0" w:beforeAutospacing="0" w:after="0" w:afterAutospacing="0" w:line="360" w:lineRule="auto"/>
              <w:jc w:val="center"/>
              <w:rPr>
                <w:sz w:val="21"/>
                <w:szCs w:val="21"/>
              </w:rPr>
            </w:pPr>
          </w:p>
          <w:p w14:paraId="35D22EE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274" w:type="dxa"/>
            <w:gridSpan w:val="7"/>
            <w:tcBorders>
              <w:top w:val="outset" w:color="auto" w:sz="6" w:space="0"/>
              <w:left w:val="outset" w:color="auto" w:sz="6" w:space="0"/>
              <w:bottom w:val="outset" w:color="auto" w:sz="6" w:space="0"/>
              <w:right w:val="outset" w:color="auto" w:sz="6" w:space="0"/>
            </w:tcBorders>
          </w:tcPr>
          <w:p w14:paraId="5B5E948F">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素质目标：通过学习马克思主义劳动观和</w:t>
            </w:r>
            <w:r>
              <w:rPr>
                <w:rFonts w:hint="eastAsia" w:ascii="宋体" w:hAnsi="宋体" w:cs="宋体"/>
                <w:color w:val="000000"/>
                <w:sz w:val="21"/>
                <w:szCs w:val="21"/>
                <w:lang w:eastAsia="zh-CN"/>
              </w:rPr>
              <w:t>习近平新时代中国特色社会主义思想</w:t>
            </w:r>
            <w:r>
              <w:rPr>
                <w:rFonts w:hint="eastAsia" w:ascii="宋体" w:hAnsi="宋体" w:cs="宋体"/>
                <w:color w:val="000000"/>
                <w:sz w:val="21"/>
                <w:szCs w:val="21"/>
              </w:rPr>
              <w:t>劳动观，理解劳动的本质和价值，树立正确的劳动观念。通过学习爱国敬业模范的光荣事迹，自觉履行劳动者的义务，培养担当精神。主动承担家务，培养家庭责任感和主人翁意识，树立主动劳动、热爱劳动的观念。通过参与志愿服务培养勇于担当、甘于奉献的优良品质，积极了解和参与各种社会实践活动，弘扬实践精神，强化社会责任感和使命感。严格遵守劳动安全规程，避免劳动安全事故发生，保障自己和他人的人身安全。</w:t>
            </w:r>
          </w:p>
          <w:p w14:paraId="56760BB6">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通过对本课程的学习，学生能够形成勤俭、奋斗、创新、奉献的劳动精神；具有继承中华民族勤俭节约、敬业奉献优良传统的积极愿望；弘扬爱岗敬业、甘于奉献的劳模精神和精益求精、追求卓越的工匠精神；具有不畏艰辛、锐意进取、为社会发展和国家建设付出辛勤劳动的奋斗精神。</w:t>
            </w:r>
          </w:p>
          <w:p w14:paraId="09AC3630">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通过对本课程的学习，学生能够树立正确的劳动观念；掌握基本的劳动知识和技能，能正确使用常用的劳动工具；能在劳动实践中增强体力，提高智力和创造力，具备完成一定劳动任务所需要的设计能力、操作能力及团队合作能力。可以掌握专业实习实训（含实验）劳动知识和技能，具备安全规范的劳动习惯；理解劳模故事，传承劳模精神，营造校园劳动氛围；充分认识到创新劳动的个体价值，感受创新劳动对劳模人物成就精彩人生的价值引领。</w:t>
            </w:r>
          </w:p>
        </w:tc>
      </w:tr>
      <w:tr w14:paraId="23D14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6BE2F657">
            <w:pPr>
              <w:pStyle w:val="12"/>
              <w:widowControl/>
              <w:spacing w:before="0" w:beforeAutospacing="0" w:after="0" w:afterAutospacing="0" w:line="360" w:lineRule="auto"/>
              <w:jc w:val="center"/>
              <w:rPr>
                <w:sz w:val="21"/>
                <w:szCs w:val="21"/>
              </w:rPr>
            </w:pPr>
          </w:p>
          <w:p w14:paraId="7D115D3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274" w:type="dxa"/>
            <w:gridSpan w:val="7"/>
            <w:tcBorders>
              <w:top w:val="outset" w:color="auto" w:sz="6" w:space="0"/>
              <w:left w:val="outset" w:color="auto" w:sz="6" w:space="0"/>
              <w:bottom w:val="outset" w:color="auto" w:sz="6" w:space="0"/>
              <w:right w:val="outset" w:color="auto" w:sz="6" w:space="0"/>
            </w:tcBorders>
          </w:tcPr>
          <w:p w14:paraId="1E32F442">
            <w:pPr>
              <w:pStyle w:val="12"/>
              <w:widowControl/>
              <w:spacing w:before="0" w:beforeAutospacing="0" w:after="0" w:afterAutospacing="0" w:line="360" w:lineRule="auto"/>
              <w:rPr>
                <w:sz w:val="21"/>
                <w:szCs w:val="21"/>
              </w:rPr>
            </w:pPr>
            <w:r>
              <w:rPr>
                <w:rFonts w:hint="eastAsia" w:ascii="宋体" w:hAnsi="宋体" w:cs="宋体"/>
                <w:color w:val="000000"/>
                <w:sz w:val="21"/>
                <w:szCs w:val="21"/>
              </w:rPr>
              <w:t>本课程分为理念篇和实践篇，内容包括树立正确的劳动观念，弘扬劳动精神、劳模精神、工匠精神，培育优良的劳动品质，保障合法的劳动权益，确保劳动安全，开展日常生活劳动，开展生产劳动，开展服务性劳动。</w:t>
            </w:r>
          </w:p>
        </w:tc>
      </w:tr>
      <w:tr w14:paraId="3668E2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2FC281B5">
            <w:pPr>
              <w:pStyle w:val="12"/>
              <w:widowControl/>
              <w:spacing w:before="0" w:beforeAutospacing="0" w:after="0" w:afterAutospacing="0" w:line="360" w:lineRule="auto"/>
              <w:jc w:val="center"/>
              <w:rPr>
                <w:sz w:val="21"/>
                <w:szCs w:val="21"/>
              </w:rPr>
            </w:pPr>
          </w:p>
          <w:p w14:paraId="53F6C2F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274" w:type="dxa"/>
            <w:gridSpan w:val="7"/>
            <w:tcBorders>
              <w:top w:val="outset" w:color="auto" w:sz="6" w:space="0"/>
              <w:left w:val="outset" w:color="auto" w:sz="6" w:space="0"/>
              <w:bottom w:val="outset" w:color="auto" w:sz="6" w:space="0"/>
              <w:right w:val="outset" w:color="auto" w:sz="6" w:space="0"/>
            </w:tcBorders>
          </w:tcPr>
          <w:p w14:paraId="3CA238C6">
            <w:pPr>
              <w:pStyle w:val="12"/>
              <w:widowControl/>
              <w:spacing w:before="0" w:beforeAutospacing="0" w:after="0" w:afterAutospacing="0" w:line="360" w:lineRule="auto"/>
              <w:rPr>
                <w:sz w:val="21"/>
                <w:szCs w:val="21"/>
              </w:rPr>
            </w:pPr>
            <w:r>
              <w:rPr>
                <w:rFonts w:hint="eastAsia" w:ascii="宋体" w:hAnsi="宋体" w:cs="宋体"/>
                <w:color w:val="000000"/>
                <w:sz w:val="21"/>
                <w:szCs w:val="21"/>
              </w:rPr>
              <w:t>劳动教育课程围绕核心素养，体现课程性质，反映课程理念，确立课程目标。从目标和任务出发，系统分析可利用的劳动资源和约束条件，结合学生未来的职业特点，注重培养学生实际应用能力。尊重学生的主体性，充分调动学生参与的积极性，开展课堂互动活动，避免单向的理论灌输和知识传授。</w:t>
            </w:r>
          </w:p>
        </w:tc>
      </w:tr>
    </w:tbl>
    <w:p w14:paraId="2902AE5F">
      <w:pPr>
        <w:pStyle w:val="12"/>
        <w:widowControl/>
        <w:spacing w:before="0" w:beforeAutospacing="0" w:after="0" w:afterAutospacing="0" w:line="360" w:lineRule="auto"/>
        <w:rPr>
          <w:rFonts w:hint="eastAsia"/>
        </w:rPr>
      </w:pPr>
    </w:p>
    <w:p w14:paraId="70D41771">
      <w:pPr>
        <w:pStyle w:val="12"/>
        <w:widowControl/>
        <w:spacing w:before="0" w:beforeAutospacing="0" w:after="0" w:afterAutospacing="0" w:line="360" w:lineRule="auto"/>
        <w:ind w:firstLine="560"/>
      </w:pPr>
      <w:r>
        <w:rPr>
          <w:rFonts w:hint="eastAsia"/>
        </w:rPr>
        <w:t>10</w:t>
      </w:r>
      <w:r>
        <w:t>.《大学英语》</w:t>
      </w:r>
    </w:p>
    <w:tbl>
      <w:tblPr>
        <w:tblStyle w:val="13"/>
        <w:tblW w:w="529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46"/>
        <w:gridCol w:w="1188"/>
        <w:gridCol w:w="784"/>
        <w:gridCol w:w="1232"/>
        <w:gridCol w:w="589"/>
        <w:gridCol w:w="1115"/>
        <w:gridCol w:w="1059"/>
      </w:tblGrid>
      <w:tr w14:paraId="1307B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1" w:type="dxa"/>
            <w:tcBorders>
              <w:top w:val="outset" w:color="auto" w:sz="6" w:space="0"/>
              <w:left w:val="outset" w:color="auto" w:sz="6" w:space="0"/>
              <w:bottom w:val="outset" w:color="auto" w:sz="6" w:space="0"/>
              <w:right w:val="outset" w:color="auto" w:sz="6" w:space="0"/>
            </w:tcBorders>
          </w:tcPr>
          <w:p w14:paraId="13943E1E">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213" w:type="dxa"/>
            <w:gridSpan w:val="7"/>
            <w:tcBorders>
              <w:top w:val="outset" w:color="auto" w:sz="6" w:space="0"/>
              <w:left w:val="outset" w:color="auto" w:sz="6" w:space="0"/>
              <w:bottom w:val="outset" w:color="auto" w:sz="6" w:space="0"/>
              <w:right w:val="outset" w:color="auto" w:sz="6" w:space="0"/>
            </w:tcBorders>
          </w:tcPr>
          <w:p w14:paraId="391FC650">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大学英语</w:t>
            </w:r>
          </w:p>
        </w:tc>
      </w:tr>
      <w:tr w14:paraId="1344E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1" w:type="dxa"/>
            <w:tcBorders>
              <w:top w:val="outset" w:color="auto" w:sz="6" w:space="0"/>
              <w:left w:val="outset" w:color="auto" w:sz="6" w:space="0"/>
              <w:bottom w:val="outset" w:color="auto" w:sz="6" w:space="0"/>
              <w:right w:val="outset" w:color="auto" w:sz="6" w:space="0"/>
            </w:tcBorders>
          </w:tcPr>
          <w:p w14:paraId="29A41FE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213" w:type="dxa"/>
            <w:gridSpan w:val="7"/>
            <w:tcBorders>
              <w:top w:val="outset" w:color="auto" w:sz="6" w:space="0"/>
              <w:left w:val="outset" w:color="auto" w:sz="6" w:space="0"/>
              <w:bottom w:val="outset" w:color="auto" w:sz="6" w:space="0"/>
              <w:right w:val="outset" w:color="auto" w:sz="6" w:space="0"/>
            </w:tcBorders>
          </w:tcPr>
          <w:p w14:paraId="18691B3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73D638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1" w:type="dxa"/>
            <w:tcBorders>
              <w:top w:val="outset" w:color="auto" w:sz="6" w:space="0"/>
              <w:left w:val="outset" w:color="auto" w:sz="6" w:space="0"/>
              <w:bottom w:val="outset" w:color="auto" w:sz="6" w:space="0"/>
              <w:right w:val="outset" w:color="auto" w:sz="6" w:space="0"/>
            </w:tcBorders>
          </w:tcPr>
          <w:p w14:paraId="56ACC27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46" w:type="dxa"/>
            <w:tcBorders>
              <w:top w:val="outset" w:color="auto" w:sz="6" w:space="0"/>
              <w:left w:val="outset" w:color="auto" w:sz="6" w:space="0"/>
              <w:bottom w:val="outset" w:color="auto" w:sz="6" w:space="0"/>
              <w:right w:val="outset" w:color="auto" w:sz="6" w:space="0"/>
            </w:tcBorders>
          </w:tcPr>
          <w:p w14:paraId="3CADA65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一学年</w:t>
            </w:r>
          </w:p>
        </w:tc>
        <w:tc>
          <w:tcPr>
            <w:tcW w:w="1188" w:type="dxa"/>
            <w:tcBorders>
              <w:top w:val="outset" w:color="auto" w:sz="6" w:space="0"/>
              <w:left w:val="outset" w:color="auto" w:sz="6" w:space="0"/>
              <w:bottom w:val="outset" w:color="auto" w:sz="6" w:space="0"/>
              <w:right w:val="outset" w:color="auto" w:sz="6" w:space="0"/>
            </w:tcBorders>
          </w:tcPr>
          <w:p w14:paraId="6CD390F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4" w:type="dxa"/>
            <w:tcBorders>
              <w:top w:val="outset" w:color="auto" w:sz="6" w:space="0"/>
              <w:left w:val="outset" w:color="auto" w:sz="6" w:space="0"/>
              <w:bottom w:val="outset" w:color="auto" w:sz="6" w:space="0"/>
              <w:right w:val="outset" w:color="auto" w:sz="6" w:space="0"/>
            </w:tcBorders>
          </w:tcPr>
          <w:p w14:paraId="0B6DAF33">
            <w:pPr>
              <w:pStyle w:val="12"/>
              <w:widowControl/>
              <w:spacing w:before="0" w:beforeAutospacing="0" w:after="0" w:afterAutospacing="0" w:line="360" w:lineRule="auto"/>
              <w:jc w:val="center"/>
              <w:rPr>
                <w:sz w:val="21"/>
                <w:szCs w:val="21"/>
              </w:rPr>
            </w:pPr>
            <w:r>
              <w:rPr>
                <w:rFonts w:hint="eastAsia" w:cs="宋体"/>
                <w:color w:val="000000"/>
                <w:sz w:val="21"/>
                <w:szCs w:val="21"/>
              </w:rPr>
              <w:t>60</w:t>
            </w:r>
            <w:r>
              <w:rPr>
                <w:rFonts w:hint="eastAsia" w:ascii="宋体" w:hAnsi="宋体" w:cs="宋体"/>
                <w:color w:val="000000"/>
                <w:sz w:val="21"/>
                <w:szCs w:val="21"/>
              </w:rPr>
              <w:t>/</w:t>
            </w:r>
            <w:r>
              <w:rPr>
                <w:rFonts w:hint="eastAsia" w:cs="宋体"/>
                <w:color w:val="000000"/>
                <w:sz w:val="21"/>
                <w:szCs w:val="21"/>
              </w:rPr>
              <w:t>4</w:t>
            </w:r>
          </w:p>
        </w:tc>
        <w:tc>
          <w:tcPr>
            <w:tcW w:w="1232" w:type="dxa"/>
            <w:tcBorders>
              <w:top w:val="outset" w:color="auto" w:sz="6" w:space="0"/>
              <w:left w:val="outset" w:color="auto" w:sz="6" w:space="0"/>
              <w:bottom w:val="outset" w:color="auto" w:sz="6" w:space="0"/>
              <w:right w:val="outset" w:color="auto" w:sz="6" w:space="0"/>
            </w:tcBorders>
          </w:tcPr>
          <w:p w14:paraId="09E6EC0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89" w:type="dxa"/>
            <w:tcBorders>
              <w:top w:val="outset" w:color="auto" w:sz="6" w:space="0"/>
              <w:left w:val="outset" w:color="auto" w:sz="6" w:space="0"/>
              <w:bottom w:val="outset" w:color="auto" w:sz="6" w:space="0"/>
              <w:right w:val="outset" w:color="auto" w:sz="6" w:space="0"/>
            </w:tcBorders>
          </w:tcPr>
          <w:p w14:paraId="7AFA9539">
            <w:pPr>
              <w:pStyle w:val="12"/>
              <w:widowControl/>
              <w:spacing w:before="0" w:beforeAutospacing="0" w:after="0" w:afterAutospacing="0" w:line="360" w:lineRule="auto"/>
              <w:jc w:val="center"/>
              <w:rPr>
                <w:sz w:val="21"/>
                <w:szCs w:val="21"/>
              </w:rPr>
            </w:pPr>
            <w:r>
              <w:rPr>
                <w:rFonts w:hint="eastAsia" w:cs="宋体"/>
                <w:color w:val="000000"/>
                <w:sz w:val="21"/>
                <w:szCs w:val="21"/>
              </w:rPr>
              <w:t>60</w:t>
            </w:r>
          </w:p>
        </w:tc>
        <w:tc>
          <w:tcPr>
            <w:tcW w:w="1115" w:type="dxa"/>
            <w:tcBorders>
              <w:top w:val="outset" w:color="auto" w:sz="6" w:space="0"/>
              <w:left w:val="outset" w:color="auto" w:sz="6" w:space="0"/>
              <w:bottom w:val="outset" w:color="auto" w:sz="6" w:space="0"/>
              <w:right w:val="outset" w:color="auto" w:sz="6" w:space="0"/>
            </w:tcBorders>
          </w:tcPr>
          <w:p w14:paraId="7A3B982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59" w:type="dxa"/>
            <w:tcBorders>
              <w:top w:val="outset" w:color="auto" w:sz="6" w:space="0"/>
              <w:left w:val="outset" w:color="auto" w:sz="6" w:space="0"/>
              <w:bottom w:val="outset" w:color="auto" w:sz="6" w:space="0"/>
              <w:right w:val="outset" w:color="auto" w:sz="6" w:space="0"/>
            </w:tcBorders>
          </w:tcPr>
          <w:p w14:paraId="5B47FD88">
            <w:pPr>
              <w:widowControl/>
              <w:spacing w:line="360" w:lineRule="auto"/>
              <w:jc w:val="center"/>
              <w:rPr>
                <w:rFonts w:hint="eastAsia" w:ascii="宋体" w:hAnsi="宋体" w:cs="宋体"/>
                <w:color w:val="000000"/>
                <w:sz w:val="21"/>
                <w:szCs w:val="21"/>
              </w:rPr>
            </w:pPr>
          </w:p>
        </w:tc>
      </w:tr>
      <w:tr w14:paraId="7E45AF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1" w:type="dxa"/>
            <w:tcBorders>
              <w:top w:val="outset" w:color="auto" w:sz="6" w:space="0"/>
              <w:left w:val="outset" w:color="auto" w:sz="6" w:space="0"/>
              <w:bottom w:val="outset" w:color="auto" w:sz="6" w:space="0"/>
              <w:right w:val="outset" w:color="auto" w:sz="6" w:space="0"/>
            </w:tcBorders>
          </w:tcPr>
          <w:p w14:paraId="7C473361">
            <w:pPr>
              <w:pStyle w:val="12"/>
              <w:widowControl/>
              <w:spacing w:before="0" w:beforeAutospacing="0" w:after="0" w:afterAutospacing="0" w:line="360" w:lineRule="auto"/>
              <w:jc w:val="center"/>
              <w:rPr>
                <w:sz w:val="21"/>
                <w:szCs w:val="21"/>
              </w:rPr>
            </w:pPr>
          </w:p>
          <w:p w14:paraId="528B07C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213" w:type="dxa"/>
            <w:gridSpan w:val="7"/>
            <w:tcBorders>
              <w:top w:val="outset" w:color="auto" w:sz="6" w:space="0"/>
              <w:left w:val="outset" w:color="auto" w:sz="6" w:space="0"/>
              <w:bottom w:val="outset" w:color="auto" w:sz="6" w:space="0"/>
              <w:right w:val="outset" w:color="auto" w:sz="6" w:space="0"/>
            </w:tcBorders>
          </w:tcPr>
          <w:p w14:paraId="3AB51FCD">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素质目标：能够通过英语学习获得多元文化知识，理解文化内涵，汲取文化精华，铸牢中华民族共同体意识和人类命运共同体意识，形成正确的世界观、人生观、价值观。</w:t>
            </w:r>
          </w:p>
          <w:p w14:paraId="5191C726">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知识目标：掌握必要的英语语音、词汇、语法、语篇和语用知识，</w:t>
            </w:r>
          </w:p>
          <w:p w14:paraId="6091E82D">
            <w:pPr>
              <w:pStyle w:val="12"/>
              <w:widowControl/>
              <w:spacing w:before="0" w:beforeAutospacing="0" w:after="0" w:afterAutospacing="0" w:line="360" w:lineRule="auto"/>
              <w:rPr>
                <w:sz w:val="21"/>
                <w:szCs w:val="21"/>
              </w:rPr>
            </w:pPr>
            <w:r>
              <w:rPr>
                <w:rFonts w:hint="eastAsia" w:ascii="宋体" w:hAnsi="宋体" w:cs="宋体"/>
                <w:color w:val="000000"/>
                <w:sz w:val="21"/>
                <w:szCs w:val="21"/>
              </w:rPr>
              <w:t>具备必要的英语听、说、读、看、写、译技能，能够识别、运用恰当的体态语言和多媒体手段，根据语境运用合适的策略，理解和表达口头和书面话语的</w:t>
            </w:r>
            <w:r>
              <w:rPr>
                <w:rFonts w:hint="eastAsia" w:ascii="宋体" w:hAnsi="宋体" w:cs="宋体"/>
                <w:color w:val="000000"/>
                <w:sz w:val="21"/>
                <w:szCs w:val="21"/>
                <w:lang w:eastAsia="zh-CN"/>
              </w:rPr>
              <w:t>意义</w:t>
            </w:r>
            <w:r>
              <w:rPr>
                <w:rFonts w:hint="eastAsia" w:ascii="宋体" w:hAnsi="宋体" w:cs="宋体"/>
                <w:color w:val="000000"/>
                <w:sz w:val="21"/>
                <w:szCs w:val="21"/>
              </w:rPr>
              <w:t>，有效完成日常生活和职场情境中的沟通任务。</w:t>
            </w:r>
          </w:p>
          <w:p w14:paraId="5884EB5A">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能力目标：掌握</w:t>
            </w:r>
            <w:r>
              <w:rPr>
                <w:rFonts w:hint="eastAsia" w:ascii="宋体" w:hAnsi="宋体" w:cs="宋体"/>
                <w:color w:val="000000"/>
                <w:sz w:val="21"/>
                <w:szCs w:val="21"/>
                <w:lang w:eastAsia="zh-CN"/>
              </w:rPr>
              <w:t>在语境中运用</w:t>
            </w:r>
            <w:r>
              <w:rPr>
                <w:rFonts w:hint="eastAsia" w:ascii="宋体" w:hAnsi="宋体" w:cs="宋体"/>
                <w:color w:val="000000"/>
                <w:sz w:val="21"/>
                <w:szCs w:val="21"/>
              </w:rPr>
              <w:t>合适的策略，理解和表达口头和书面话语的意义，有效完成日常生活和职场情境中的沟通任务。在沟通中善于倾听与协商，尊重他人，具有同理心与同情心；践行爱国、敬业、诚信、友善等社会主义核心价值观。</w:t>
            </w:r>
          </w:p>
        </w:tc>
      </w:tr>
      <w:tr w14:paraId="75B48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1" w:type="dxa"/>
            <w:tcBorders>
              <w:top w:val="outset" w:color="auto" w:sz="6" w:space="0"/>
              <w:left w:val="outset" w:color="auto" w:sz="6" w:space="0"/>
              <w:bottom w:val="outset" w:color="auto" w:sz="6" w:space="0"/>
              <w:right w:val="outset" w:color="auto" w:sz="6" w:space="0"/>
            </w:tcBorders>
          </w:tcPr>
          <w:p w14:paraId="5277A445">
            <w:pPr>
              <w:pStyle w:val="12"/>
              <w:widowControl/>
              <w:spacing w:before="0" w:beforeAutospacing="0" w:after="0" w:afterAutospacing="0" w:line="360" w:lineRule="auto"/>
              <w:jc w:val="center"/>
              <w:rPr>
                <w:sz w:val="21"/>
                <w:szCs w:val="21"/>
              </w:rPr>
            </w:pPr>
          </w:p>
          <w:p w14:paraId="52E5CAE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213" w:type="dxa"/>
            <w:gridSpan w:val="7"/>
            <w:tcBorders>
              <w:top w:val="outset" w:color="auto" w:sz="6" w:space="0"/>
              <w:left w:val="outset" w:color="auto" w:sz="6" w:space="0"/>
              <w:bottom w:val="outset" w:color="auto" w:sz="6" w:space="0"/>
              <w:right w:val="outset" w:color="auto" w:sz="6" w:space="0"/>
            </w:tcBorders>
          </w:tcPr>
          <w:p w14:paraId="54A5BF9B">
            <w:pPr>
              <w:pStyle w:val="12"/>
              <w:widowControl/>
              <w:spacing w:before="0" w:beforeAutospacing="0" w:after="0" w:afterAutospacing="0" w:line="360" w:lineRule="auto"/>
              <w:rPr>
                <w:sz w:val="21"/>
                <w:szCs w:val="21"/>
              </w:rPr>
            </w:pPr>
            <w:r>
              <w:rPr>
                <w:rFonts w:hint="eastAsia" w:ascii="宋体" w:hAnsi="宋体" w:cs="宋体"/>
                <w:color w:val="000000"/>
                <w:sz w:val="21"/>
                <w:szCs w:val="21"/>
              </w:rPr>
              <w:t>基础模块的课程内容为职场通用英语，是各专业学生必修或限定选修的</w:t>
            </w:r>
            <w:r>
              <w:rPr>
                <w:rFonts w:hint="eastAsia" w:ascii="宋体" w:hAnsi="宋体" w:cs="宋体"/>
                <w:color w:val="000000"/>
                <w:sz w:val="21"/>
                <w:szCs w:val="21"/>
                <w:lang w:eastAsia="zh-CN"/>
              </w:rPr>
              <w:t>基础性</w:t>
            </w:r>
            <w:r>
              <w:rPr>
                <w:rFonts w:hint="eastAsia" w:ascii="宋体" w:hAnsi="宋体" w:cs="宋体"/>
                <w:color w:val="000000"/>
                <w:sz w:val="21"/>
                <w:szCs w:val="21"/>
              </w:rPr>
              <w:t>内容。基础模块旨在结合职场情境、反映职业特色，进一步提高学生的英语应用能力。基础模块的内容由主题类别、语篇类型、语言知识、文化知识、职业英语技能和语言学习策略六要素组成。</w:t>
            </w:r>
          </w:p>
        </w:tc>
      </w:tr>
      <w:tr w14:paraId="1743CF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1" w:type="dxa"/>
            <w:tcBorders>
              <w:top w:val="outset" w:color="auto" w:sz="6" w:space="0"/>
              <w:left w:val="outset" w:color="auto" w:sz="6" w:space="0"/>
              <w:bottom w:val="outset" w:color="auto" w:sz="6" w:space="0"/>
              <w:right w:val="outset" w:color="auto" w:sz="6" w:space="0"/>
            </w:tcBorders>
          </w:tcPr>
          <w:p w14:paraId="2990645B">
            <w:pPr>
              <w:pStyle w:val="12"/>
              <w:widowControl/>
              <w:spacing w:before="0" w:beforeAutospacing="0" w:after="0" w:afterAutospacing="0" w:line="360" w:lineRule="auto"/>
              <w:jc w:val="center"/>
              <w:rPr>
                <w:sz w:val="21"/>
                <w:szCs w:val="21"/>
              </w:rPr>
            </w:pPr>
          </w:p>
          <w:p w14:paraId="2366B5A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213" w:type="dxa"/>
            <w:gridSpan w:val="7"/>
            <w:tcBorders>
              <w:top w:val="outset" w:color="auto" w:sz="6" w:space="0"/>
              <w:left w:val="outset" w:color="auto" w:sz="6" w:space="0"/>
              <w:bottom w:val="outset" w:color="auto" w:sz="6" w:space="0"/>
              <w:right w:val="outset" w:color="auto" w:sz="6" w:space="0"/>
            </w:tcBorders>
          </w:tcPr>
          <w:p w14:paraId="3652884D">
            <w:pPr>
              <w:pStyle w:val="12"/>
              <w:widowControl/>
              <w:spacing w:before="0" w:beforeAutospacing="0" w:after="0" w:afterAutospacing="0" w:line="360" w:lineRule="auto"/>
              <w:rPr>
                <w:sz w:val="21"/>
                <w:szCs w:val="21"/>
              </w:rPr>
            </w:pPr>
            <w:r>
              <w:rPr>
                <w:rFonts w:hint="eastAsia" w:ascii="宋体" w:hAnsi="宋体" w:cs="宋体"/>
                <w:color w:val="000000"/>
                <w:sz w:val="21"/>
                <w:szCs w:val="21"/>
              </w:rPr>
              <w:t>教师在教学中，应依托职场情境任务，围绕三大主题类别，从教材中选择 适用于这些情境的语言活动进行教学，通过不同主题的情境教学活动，使学生 全面学习并掌握与主题和情境相关的语言文化知识，提高语言沟通能力。在课程设计、教材编写和实际教学中，应该把对三大主题类别的意义的探究视为教学的中心任务，把课程思政的理念贯穿于教学中，引领学生职场涉外沟通、多元文化交流、语言思维提升和自主学习完善四项学科核心素养的融合发展。 </w:t>
            </w:r>
          </w:p>
        </w:tc>
      </w:tr>
    </w:tbl>
    <w:p w14:paraId="418F223A">
      <w:pPr>
        <w:pStyle w:val="12"/>
        <w:widowControl/>
        <w:spacing w:before="0" w:beforeAutospacing="0" w:after="0" w:afterAutospacing="0" w:line="360" w:lineRule="auto"/>
        <w:ind w:firstLine="560"/>
        <w:rPr>
          <w:rFonts w:hint="eastAsia"/>
        </w:rPr>
      </w:pPr>
    </w:p>
    <w:p w14:paraId="448D1E26">
      <w:pPr>
        <w:pStyle w:val="12"/>
        <w:widowControl/>
        <w:spacing w:before="0" w:beforeAutospacing="0" w:after="0" w:afterAutospacing="0" w:line="360" w:lineRule="auto"/>
        <w:ind w:firstLine="560"/>
        <w:rPr>
          <w:rFonts w:hint="eastAsia"/>
        </w:rPr>
      </w:pPr>
    </w:p>
    <w:p w14:paraId="4A418BF4">
      <w:pPr>
        <w:pStyle w:val="12"/>
        <w:widowControl/>
        <w:spacing w:before="0" w:beforeAutospacing="0" w:after="0" w:afterAutospacing="0" w:line="360" w:lineRule="auto"/>
        <w:ind w:firstLine="560"/>
        <w:rPr>
          <w:rFonts w:hint="eastAsia"/>
        </w:rPr>
      </w:pPr>
    </w:p>
    <w:p w14:paraId="35821173">
      <w:pPr>
        <w:pStyle w:val="12"/>
        <w:widowControl/>
        <w:spacing w:before="0" w:beforeAutospacing="0" w:after="0" w:afterAutospacing="0" w:line="360" w:lineRule="auto"/>
        <w:ind w:firstLine="560"/>
        <w:rPr>
          <w:rFonts w:hint="eastAsia"/>
        </w:rPr>
      </w:pPr>
    </w:p>
    <w:p w14:paraId="1F72F64A">
      <w:pPr>
        <w:pStyle w:val="12"/>
        <w:widowControl/>
        <w:spacing w:before="0" w:beforeAutospacing="0" w:after="0" w:afterAutospacing="0" w:line="360" w:lineRule="auto"/>
        <w:ind w:firstLine="480" w:firstLineChars="200"/>
      </w:pPr>
      <w:r>
        <w:rPr>
          <w:rFonts w:hint="eastAsia"/>
        </w:rPr>
        <w:t>11</w:t>
      </w:r>
      <w:r>
        <w:t>.《大学语文》</w:t>
      </w:r>
    </w:p>
    <w:tbl>
      <w:tblPr>
        <w:tblStyle w:val="13"/>
        <w:tblW w:w="527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7"/>
        <w:gridCol w:w="1258"/>
        <w:gridCol w:w="1185"/>
        <w:gridCol w:w="784"/>
        <w:gridCol w:w="1229"/>
        <w:gridCol w:w="516"/>
        <w:gridCol w:w="1200"/>
        <w:gridCol w:w="1009"/>
      </w:tblGrid>
      <w:tr w14:paraId="78951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185F2A29">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181" w:type="dxa"/>
            <w:gridSpan w:val="7"/>
            <w:tcBorders>
              <w:top w:val="outset" w:color="auto" w:sz="6" w:space="0"/>
              <w:left w:val="outset" w:color="auto" w:sz="6" w:space="0"/>
              <w:bottom w:val="outset" w:color="auto" w:sz="6" w:space="0"/>
              <w:right w:val="outset" w:color="auto" w:sz="6" w:space="0"/>
            </w:tcBorders>
          </w:tcPr>
          <w:p w14:paraId="15E11FFE">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《大学语文》</w:t>
            </w:r>
          </w:p>
        </w:tc>
      </w:tr>
      <w:tr w14:paraId="63362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0A8C6A4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181" w:type="dxa"/>
            <w:gridSpan w:val="7"/>
            <w:tcBorders>
              <w:top w:val="outset" w:color="auto" w:sz="6" w:space="0"/>
              <w:left w:val="outset" w:color="auto" w:sz="6" w:space="0"/>
              <w:bottom w:val="outset" w:color="auto" w:sz="6" w:space="0"/>
              <w:right w:val="outset" w:color="auto" w:sz="6" w:space="0"/>
            </w:tcBorders>
          </w:tcPr>
          <w:p w14:paraId="47D576A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1FCCEA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2FA6BCF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58" w:type="dxa"/>
            <w:tcBorders>
              <w:top w:val="outset" w:color="auto" w:sz="6" w:space="0"/>
              <w:left w:val="outset" w:color="auto" w:sz="6" w:space="0"/>
              <w:bottom w:val="outset" w:color="auto" w:sz="6" w:space="0"/>
              <w:right w:val="outset" w:color="auto" w:sz="6" w:space="0"/>
            </w:tcBorders>
          </w:tcPr>
          <w:p w14:paraId="2AAB171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w:t>
            </w:r>
            <w:r>
              <w:rPr>
                <w:rFonts w:hint="eastAsia" w:cs="宋体"/>
                <w:color w:val="000000"/>
                <w:sz w:val="21"/>
                <w:szCs w:val="21"/>
              </w:rPr>
              <w:t>2</w:t>
            </w:r>
            <w:r>
              <w:rPr>
                <w:rFonts w:hint="eastAsia" w:ascii="宋体" w:hAnsi="宋体" w:cs="宋体"/>
                <w:color w:val="000000"/>
                <w:sz w:val="21"/>
                <w:szCs w:val="21"/>
              </w:rPr>
              <w:t>学期</w:t>
            </w:r>
          </w:p>
        </w:tc>
        <w:tc>
          <w:tcPr>
            <w:tcW w:w="1185" w:type="dxa"/>
            <w:tcBorders>
              <w:top w:val="outset" w:color="auto" w:sz="6" w:space="0"/>
              <w:left w:val="outset" w:color="auto" w:sz="6" w:space="0"/>
              <w:bottom w:val="outset" w:color="auto" w:sz="6" w:space="0"/>
              <w:right w:val="outset" w:color="auto" w:sz="6" w:space="0"/>
            </w:tcBorders>
          </w:tcPr>
          <w:p w14:paraId="00A2517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4" w:type="dxa"/>
            <w:tcBorders>
              <w:top w:val="outset" w:color="auto" w:sz="6" w:space="0"/>
              <w:left w:val="outset" w:color="auto" w:sz="6" w:space="0"/>
              <w:bottom w:val="outset" w:color="auto" w:sz="6" w:space="0"/>
              <w:right w:val="outset" w:color="auto" w:sz="6" w:space="0"/>
            </w:tcBorders>
          </w:tcPr>
          <w:p w14:paraId="6E1AD50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32/2</w:t>
            </w:r>
          </w:p>
        </w:tc>
        <w:tc>
          <w:tcPr>
            <w:tcW w:w="1229" w:type="dxa"/>
            <w:tcBorders>
              <w:top w:val="outset" w:color="auto" w:sz="6" w:space="0"/>
              <w:left w:val="outset" w:color="auto" w:sz="6" w:space="0"/>
              <w:bottom w:val="outset" w:color="auto" w:sz="6" w:space="0"/>
              <w:right w:val="outset" w:color="auto" w:sz="6" w:space="0"/>
            </w:tcBorders>
          </w:tcPr>
          <w:p w14:paraId="166A84B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6" w:type="dxa"/>
            <w:tcBorders>
              <w:top w:val="outset" w:color="auto" w:sz="6" w:space="0"/>
              <w:left w:val="outset" w:color="auto" w:sz="6" w:space="0"/>
              <w:bottom w:val="outset" w:color="auto" w:sz="6" w:space="0"/>
              <w:right w:val="outset" w:color="auto" w:sz="6" w:space="0"/>
            </w:tcBorders>
          </w:tcPr>
          <w:p w14:paraId="0F7267E1">
            <w:pPr>
              <w:pStyle w:val="12"/>
              <w:widowControl/>
              <w:spacing w:before="0" w:beforeAutospacing="0" w:after="0" w:afterAutospacing="0" w:line="360" w:lineRule="auto"/>
              <w:jc w:val="center"/>
              <w:rPr>
                <w:sz w:val="21"/>
                <w:szCs w:val="21"/>
              </w:rPr>
            </w:pPr>
            <w:r>
              <w:rPr>
                <w:rFonts w:hint="eastAsia" w:cs="宋体"/>
                <w:color w:val="000000"/>
                <w:sz w:val="21"/>
                <w:szCs w:val="21"/>
              </w:rPr>
              <w:t>32</w:t>
            </w:r>
          </w:p>
        </w:tc>
        <w:tc>
          <w:tcPr>
            <w:tcW w:w="1200" w:type="dxa"/>
            <w:tcBorders>
              <w:top w:val="outset" w:color="auto" w:sz="6" w:space="0"/>
              <w:left w:val="outset" w:color="auto" w:sz="6" w:space="0"/>
              <w:bottom w:val="outset" w:color="auto" w:sz="6" w:space="0"/>
              <w:right w:val="outset" w:color="auto" w:sz="6" w:space="0"/>
            </w:tcBorders>
          </w:tcPr>
          <w:p w14:paraId="3307DED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09" w:type="dxa"/>
            <w:tcBorders>
              <w:top w:val="outset" w:color="auto" w:sz="6" w:space="0"/>
              <w:left w:val="outset" w:color="auto" w:sz="6" w:space="0"/>
              <w:bottom w:val="outset" w:color="auto" w:sz="6" w:space="0"/>
              <w:right w:val="outset" w:color="auto" w:sz="6" w:space="0"/>
            </w:tcBorders>
          </w:tcPr>
          <w:p w14:paraId="4FFC5EC7">
            <w:pPr>
              <w:pStyle w:val="12"/>
              <w:widowControl/>
              <w:spacing w:before="0" w:beforeAutospacing="0" w:after="0" w:afterAutospacing="0" w:line="360" w:lineRule="auto"/>
              <w:jc w:val="center"/>
              <w:rPr>
                <w:sz w:val="21"/>
                <w:szCs w:val="21"/>
              </w:rPr>
            </w:pPr>
            <w:r>
              <w:rPr>
                <w:rFonts w:hint="eastAsia" w:cs="宋体"/>
                <w:color w:val="000000"/>
                <w:sz w:val="21"/>
                <w:szCs w:val="21"/>
              </w:rPr>
              <w:t>0</w:t>
            </w:r>
          </w:p>
        </w:tc>
      </w:tr>
      <w:tr w14:paraId="24DA69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134C69FF">
            <w:pPr>
              <w:pStyle w:val="12"/>
              <w:widowControl/>
              <w:spacing w:before="0" w:beforeAutospacing="0" w:after="0" w:afterAutospacing="0" w:line="360" w:lineRule="auto"/>
              <w:jc w:val="center"/>
              <w:rPr>
                <w:sz w:val="21"/>
                <w:szCs w:val="21"/>
              </w:rPr>
            </w:pPr>
          </w:p>
          <w:p w14:paraId="758B120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181" w:type="dxa"/>
            <w:gridSpan w:val="7"/>
            <w:tcBorders>
              <w:top w:val="outset" w:color="auto" w:sz="6" w:space="0"/>
              <w:left w:val="outset" w:color="auto" w:sz="6" w:space="0"/>
              <w:bottom w:val="outset" w:color="auto" w:sz="6" w:space="0"/>
              <w:right w:val="outset" w:color="auto" w:sz="6" w:space="0"/>
            </w:tcBorders>
          </w:tcPr>
          <w:p w14:paraId="733FB829">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素质目标：引导学生学会做人、学会思考，提升精神境界，培育健全人格，提高创新精神。</w:t>
            </w:r>
          </w:p>
          <w:p w14:paraId="6E88F574">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知识目标：构建科学的语言知识体系、写作知识</w:t>
            </w:r>
            <w:r>
              <w:rPr>
                <w:rFonts w:hint="eastAsia" w:ascii="宋体" w:hAnsi="宋体" w:cs="宋体"/>
                <w:color w:val="000000"/>
                <w:sz w:val="21"/>
                <w:szCs w:val="21"/>
                <w:lang w:eastAsia="zh-CN"/>
              </w:rPr>
              <w:t>体系和</w:t>
            </w:r>
            <w:r>
              <w:rPr>
                <w:rFonts w:hint="eastAsia" w:ascii="宋体" w:hAnsi="宋体" w:cs="宋体"/>
                <w:color w:val="000000"/>
                <w:sz w:val="21"/>
                <w:szCs w:val="21"/>
              </w:rPr>
              <w:t>中外文化知识体系。</w:t>
            </w:r>
          </w:p>
          <w:p w14:paraId="173D4706">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能力目标：提升学生运用语言文字的能力，提高口语表达能力和书面表达能力，加强学生在文学作品方面阅读的能力、分析能力和鉴赏能力。</w:t>
            </w:r>
          </w:p>
        </w:tc>
      </w:tr>
      <w:tr w14:paraId="73979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6A120A2A">
            <w:pPr>
              <w:pStyle w:val="12"/>
              <w:widowControl/>
              <w:spacing w:before="0" w:beforeAutospacing="0" w:after="0" w:afterAutospacing="0" w:line="360" w:lineRule="auto"/>
              <w:jc w:val="center"/>
              <w:rPr>
                <w:sz w:val="21"/>
                <w:szCs w:val="21"/>
              </w:rPr>
            </w:pPr>
          </w:p>
          <w:p w14:paraId="511CE99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181" w:type="dxa"/>
            <w:gridSpan w:val="7"/>
            <w:tcBorders>
              <w:top w:val="outset" w:color="auto" w:sz="6" w:space="0"/>
              <w:left w:val="outset" w:color="auto" w:sz="6" w:space="0"/>
              <w:bottom w:val="outset" w:color="auto" w:sz="6" w:space="0"/>
              <w:right w:val="outset" w:color="auto" w:sz="6" w:space="0"/>
            </w:tcBorders>
          </w:tcPr>
          <w:p w14:paraId="5D392043">
            <w:pPr>
              <w:pStyle w:val="12"/>
              <w:widowControl/>
              <w:spacing w:before="0" w:beforeAutospacing="0" w:after="0" w:afterAutospacing="0" w:line="360" w:lineRule="auto"/>
              <w:rPr>
                <w:sz w:val="21"/>
                <w:szCs w:val="21"/>
              </w:rPr>
            </w:pPr>
            <w:r>
              <w:rPr>
                <w:rFonts w:hint="eastAsia" w:ascii="宋体" w:hAnsi="宋体" w:cs="宋体"/>
                <w:color w:val="000000"/>
                <w:sz w:val="21"/>
                <w:szCs w:val="21"/>
              </w:rPr>
              <w:t>《大学语文》改变传统的教学方式，把具有相同或相近功能的内容整合，分为基础知识模块、口语表达模块、职场应用模块和综合实践模块。基础知识模块是语文教学的重要组成部分，可以提升学生的人文素养；口语表达模块旨在培养学生在职场中的良好交际能力；职场应用模块使学生掌握常用应用文体的写作方法，以适应当前和今后在学习、生活、工作中的需要；综合实践模块通过具有实践性、创造性的学生主体活动，激励学生主动参与、实践、探索和创新以提高学生的语文素养。总之，《大学语文》以听、说、读、写为基本载体</w:t>
            </w:r>
            <w:r>
              <w:rPr>
                <w:rFonts w:hint="eastAsia" w:ascii="宋体" w:hAnsi="宋体" w:cs="宋体"/>
                <w:color w:val="000000"/>
                <w:sz w:val="21"/>
                <w:szCs w:val="21"/>
                <w:lang w:eastAsia="zh-CN"/>
              </w:rPr>
              <w:t>，</w:t>
            </w:r>
            <w:r>
              <w:rPr>
                <w:rFonts w:hint="eastAsia" w:ascii="宋体" w:hAnsi="宋体" w:cs="宋体"/>
                <w:color w:val="000000"/>
                <w:sz w:val="21"/>
                <w:szCs w:val="21"/>
              </w:rPr>
              <w:t>融思想性、知识性、审美性、人文性和趣味性于一体，增强学生的阅读与理解、表达与交流等语文应用能力及人文素养，为学生学好其他课程以及未来职业发展奠定基础，还能够帮助学生继承优秀的传统文化和人类知识的精华，在给学生带来心灵滋润和审美享受的同时，</w:t>
            </w:r>
            <w:r>
              <w:rPr>
                <w:rFonts w:hint="eastAsia" w:ascii="宋体" w:hAnsi="宋体" w:cs="宋体"/>
                <w:color w:val="000000"/>
                <w:sz w:val="21"/>
                <w:szCs w:val="21"/>
                <w:lang w:eastAsia="zh-CN"/>
              </w:rPr>
              <w:t>拓宽视野</w:t>
            </w:r>
            <w:r>
              <w:rPr>
                <w:rFonts w:hint="eastAsia" w:ascii="宋体" w:hAnsi="宋体" w:cs="宋体"/>
                <w:color w:val="000000"/>
                <w:sz w:val="21"/>
                <w:szCs w:val="21"/>
              </w:rPr>
              <w:t>、陶冶性情、启蒙心智、引导人格，在丰富学生情感世界和精神生活的同时，引导学生学会学习、学会做人、学会生活。</w:t>
            </w:r>
          </w:p>
        </w:tc>
      </w:tr>
      <w:tr w14:paraId="5067F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7" w:type="dxa"/>
            <w:tcBorders>
              <w:top w:val="outset" w:color="auto" w:sz="6" w:space="0"/>
              <w:left w:val="outset" w:color="auto" w:sz="6" w:space="0"/>
              <w:bottom w:val="outset" w:color="auto" w:sz="6" w:space="0"/>
              <w:right w:val="outset" w:color="auto" w:sz="6" w:space="0"/>
            </w:tcBorders>
          </w:tcPr>
          <w:p w14:paraId="1A03C45D">
            <w:pPr>
              <w:pStyle w:val="12"/>
              <w:widowControl/>
              <w:spacing w:before="0" w:beforeAutospacing="0" w:after="0" w:afterAutospacing="0" w:line="360" w:lineRule="auto"/>
              <w:jc w:val="center"/>
              <w:rPr>
                <w:sz w:val="21"/>
                <w:szCs w:val="21"/>
              </w:rPr>
            </w:pPr>
          </w:p>
          <w:p w14:paraId="1D90E6D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181" w:type="dxa"/>
            <w:gridSpan w:val="7"/>
            <w:tcBorders>
              <w:top w:val="outset" w:color="auto" w:sz="6" w:space="0"/>
              <w:left w:val="outset" w:color="auto" w:sz="6" w:space="0"/>
              <w:bottom w:val="outset" w:color="auto" w:sz="6" w:space="0"/>
              <w:right w:val="outset" w:color="auto" w:sz="6" w:space="0"/>
            </w:tcBorders>
          </w:tcPr>
          <w:p w14:paraId="5AF4DC1C">
            <w:pPr>
              <w:pStyle w:val="12"/>
              <w:widowControl/>
              <w:spacing w:before="0" w:beforeAutospacing="0" w:after="0" w:afterAutospacing="0" w:line="360" w:lineRule="auto"/>
              <w:rPr>
                <w:rFonts w:hint="eastAsia" w:ascii="宋体" w:hAnsi="宋体" w:cs="宋体"/>
                <w:color w:val="000000"/>
                <w:sz w:val="21"/>
                <w:szCs w:val="21"/>
              </w:rPr>
            </w:pPr>
            <w:r>
              <w:rPr>
                <w:rFonts w:hint="eastAsia" w:ascii="宋体" w:hAnsi="宋体" w:cs="宋体"/>
                <w:color w:val="000000"/>
                <w:sz w:val="21"/>
                <w:szCs w:val="21"/>
              </w:rPr>
              <w:t>教师在教学中，应依托于不同模块的教学任务，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p w14:paraId="7EAD10BC">
            <w:pPr>
              <w:pStyle w:val="12"/>
              <w:widowControl/>
              <w:spacing w:before="0" w:beforeAutospacing="0" w:after="0" w:afterAutospacing="0" w:line="360" w:lineRule="auto"/>
              <w:rPr>
                <w:rFonts w:hint="eastAsia" w:ascii="宋体" w:hAnsi="宋体" w:cs="宋体"/>
                <w:color w:val="000000"/>
                <w:sz w:val="21"/>
                <w:szCs w:val="21"/>
              </w:rPr>
            </w:pPr>
          </w:p>
        </w:tc>
      </w:tr>
    </w:tbl>
    <w:p w14:paraId="6C98177D">
      <w:pPr>
        <w:pStyle w:val="12"/>
        <w:widowControl/>
        <w:spacing w:before="0" w:beforeAutospacing="0" w:after="0" w:afterAutospacing="0" w:line="360" w:lineRule="auto"/>
        <w:ind w:firstLine="560"/>
        <w:rPr>
          <w:rFonts w:hint="eastAsia"/>
        </w:rPr>
      </w:pPr>
    </w:p>
    <w:p w14:paraId="39A3E9D9">
      <w:pPr>
        <w:pStyle w:val="12"/>
        <w:widowControl/>
        <w:spacing w:before="0" w:beforeAutospacing="0" w:after="0" w:afterAutospacing="0" w:line="360" w:lineRule="auto"/>
        <w:ind w:firstLine="560"/>
        <w:rPr>
          <w:rFonts w:hint="eastAsia"/>
        </w:rPr>
      </w:pPr>
    </w:p>
    <w:p w14:paraId="5751804A">
      <w:pPr>
        <w:pStyle w:val="12"/>
        <w:widowControl/>
        <w:spacing w:before="0" w:beforeAutospacing="0" w:after="0" w:afterAutospacing="0" w:line="360" w:lineRule="auto"/>
        <w:ind w:firstLine="560"/>
        <w:rPr>
          <w:rFonts w:hint="eastAsia"/>
        </w:rPr>
      </w:pPr>
    </w:p>
    <w:p w14:paraId="3EBEFE26">
      <w:pPr>
        <w:pStyle w:val="12"/>
        <w:widowControl/>
        <w:spacing w:before="0" w:beforeAutospacing="0" w:after="0" w:afterAutospacing="0" w:line="360" w:lineRule="auto"/>
        <w:ind w:firstLine="560"/>
      </w:pPr>
      <w:r>
        <w:rPr>
          <w:rFonts w:hint="eastAsia"/>
        </w:rPr>
        <w:t>12</w:t>
      </w:r>
      <w:r>
        <w:t>. 《职业发展与就业</w:t>
      </w:r>
      <w:r>
        <w:rPr>
          <w:rFonts w:hint="eastAsia"/>
        </w:rPr>
        <w:t>创业</w:t>
      </w:r>
      <w:r>
        <w:t>》</w:t>
      </w:r>
    </w:p>
    <w:tbl>
      <w:tblPr>
        <w:tblStyle w:val="13"/>
        <w:tblW w:w="532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5"/>
        <w:gridCol w:w="1274"/>
        <w:gridCol w:w="1185"/>
        <w:gridCol w:w="784"/>
        <w:gridCol w:w="1229"/>
        <w:gridCol w:w="516"/>
        <w:gridCol w:w="1185"/>
        <w:gridCol w:w="1093"/>
      </w:tblGrid>
      <w:tr w14:paraId="527C0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tcPr>
          <w:p w14:paraId="4028CE92">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266" w:type="dxa"/>
            <w:gridSpan w:val="7"/>
            <w:tcBorders>
              <w:top w:val="outset" w:color="auto" w:sz="6" w:space="0"/>
              <w:left w:val="outset" w:color="auto" w:sz="6" w:space="0"/>
              <w:bottom w:val="outset" w:color="auto" w:sz="6" w:space="0"/>
              <w:right w:val="outset" w:color="auto" w:sz="6" w:space="0"/>
            </w:tcBorders>
          </w:tcPr>
          <w:p w14:paraId="78899DEA">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职业发展与就业</w:t>
            </w:r>
            <w:r>
              <w:rPr>
                <w:rFonts w:hint="eastAsia" w:cs="宋体"/>
                <w:b/>
                <w:bCs/>
                <w:color w:val="000000"/>
                <w:sz w:val="21"/>
                <w:szCs w:val="21"/>
              </w:rPr>
              <w:t>创业</w:t>
            </w:r>
          </w:p>
        </w:tc>
      </w:tr>
      <w:tr w14:paraId="07E07F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tcPr>
          <w:p w14:paraId="7A886382">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266" w:type="dxa"/>
            <w:gridSpan w:val="7"/>
            <w:tcBorders>
              <w:top w:val="outset" w:color="auto" w:sz="6" w:space="0"/>
              <w:left w:val="outset" w:color="auto" w:sz="6" w:space="0"/>
              <w:bottom w:val="outset" w:color="auto" w:sz="6" w:space="0"/>
              <w:right w:val="outset" w:color="auto" w:sz="6" w:space="0"/>
            </w:tcBorders>
          </w:tcPr>
          <w:p w14:paraId="5D5E5B4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590BC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tcPr>
          <w:p w14:paraId="4A918AC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74" w:type="dxa"/>
            <w:tcBorders>
              <w:top w:val="outset" w:color="auto" w:sz="6" w:space="0"/>
              <w:left w:val="outset" w:color="auto" w:sz="6" w:space="0"/>
              <w:bottom w:val="outset" w:color="auto" w:sz="6" w:space="0"/>
              <w:right w:val="outset" w:color="auto" w:sz="6" w:space="0"/>
            </w:tcBorders>
          </w:tcPr>
          <w:p w14:paraId="4C856CE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第1.2 学期</w:t>
            </w:r>
          </w:p>
        </w:tc>
        <w:tc>
          <w:tcPr>
            <w:tcW w:w="1185" w:type="dxa"/>
            <w:tcBorders>
              <w:top w:val="outset" w:color="auto" w:sz="6" w:space="0"/>
              <w:left w:val="outset" w:color="auto" w:sz="6" w:space="0"/>
              <w:bottom w:val="outset" w:color="auto" w:sz="6" w:space="0"/>
              <w:right w:val="outset" w:color="auto" w:sz="6" w:space="0"/>
            </w:tcBorders>
          </w:tcPr>
          <w:p w14:paraId="35AEA7E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4" w:type="dxa"/>
            <w:tcBorders>
              <w:top w:val="outset" w:color="auto" w:sz="6" w:space="0"/>
              <w:left w:val="outset" w:color="auto" w:sz="6" w:space="0"/>
              <w:bottom w:val="outset" w:color="auto" w:sz="6" w:space="0"/>
              <w:right w:val="outset" w:color="auto" w:sz="6" w:space="0"/>
            </w:tcBorders>
          </w:tcPr>
          <w:p w14:paraId="086B997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w:t>
            </w:r>
            <w:r>
              <w:rPr>
                <w:rFonts w:hint="eastAsia" w:cs="宋体"/>
                <w:color w:val="000000"/>
                <w:sz w:val="21"/>
                <w:szCs w:val="21"/>
              </w:rPr>
              <w:t>2</w:t>
            </w:r>
            <w:r>
              <w:rPr>
                <w:rFonts w:hint="eastAsia" w:ascii="宋体" w:hAnsi="宋体" w:cs="宋体"/>
                <w:color w:val="000000"/>
                <w:sz w:val="21"/>
                <w:szCs w:val="21"/>
              </w:rPr>
              <w:t>/2</w:t>
            </w:r>
          </w:p>
        </w:tc>
        <w:tc>
          <w:tcPr>
            <w:tcW w:w="1229" w:type="dxa"/>
            <w:tcBorders>
              <w:top w:val="outset" w:color="auto" w:sz="6" w:space="0"/>
              <w:left w:val="outset" w:color="auto" w:sz="6" w:space="0"/>
              <w:bottom w:val="outset" w:color="auto" w:sz="6" w:space="0"/>
              <w:right w:val="outset" w:color="auto" w:sz="6" w:space="0"/>
            </w:tcBorders>
          </w:tcPr>
          <w:p w14:paraId="22EC2B1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6" w:type="dxa"/>
            <w:tcBorders>
              <w:top w:val="outset" w:color="auto" w:sz="6" w:space="0"/>
              <w:left w:val="outset" w:color="auto" w:sz="6" w:space="0"/>
              <w:bottom w:val="outset" w:color="auto" w:sz="6" w:space="0"/>
              <w:right w:val="outset" w:color="auto" w:sz="6" w:space="0"/>
            </w:tcBorders>
          </w:tcPr>
          <w:p w14:paraId="593D497F">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w:t>
            </w:r>
            <w:r>
              <w:rPr>
                <w:rFonts w:hint="eastAsia" w:cs="宋体"/>
                <w:color w:val="000000"/>
                <w:sz w:val="21"/>
                <w:szCs w:val="21"/>
              </w:rPr>
              <w:t>2</w:t>
            </w:r>
          </w:p>
        </w:tc>
        <w:tc>
          <w:tcPr>
            <w:tcW w:w="1185" w:type="dxa"/>
            <w:tcBorders>
              <w:top w:val="outset" w:color="auto" w:sz="6" w:space="0"/>
              <w:left w:val="outset" w:color="auto" w:sz="6" w:space="0"/>
              <w:bottom w:val="outset" w:color="auto" w:sz="6" w:space="0"/>
              <w:right w:val="outset" w:color="auto" w:sz="6" w:space="0"/>
            </w:tcBorders>
          </w:tcPr>
          <w:p w14:paraId="1F3985E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93" w:type="dxa"/>
            <w:tcBorders>
              <w:top w:val="outset" w:color="auto" w:sz="6" w:space="0"/>
              <w:left w:val="outset" w:color="auto" w:sz="6" w:space="0"/>
              <w:bottom w:val="outset" w:color="auto" w:sz="6" w:space="0"/>
              <w:right w:val="outset" w:color="auto" w:sz="6" w:space="0"/>
            </w:tcBorders>
          </w:tcPr>
          <w:p w14:paraId="7CD3811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0</w:t>
            </w:r>
          </w:p>
        </w:tc>
      </w:tr>
      <w:tr w14:paraId="719CB7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tcPr>
          <w:p w14:paraId="34EAF260">
            <w:pPr>
              <w:pStyle w:val="12"/>
              <w:widowControl/>
              <w:spacing w:before="0" w:beforeAutospacing="0" w:after="0" w:afterAutospacing="0" w:line="360" w:lineRule="auto"/>
              <w:jc w:val="center"/>
              <w:rPr>
                <w:sz w:val="21"/>
                <w:szCs w:val="21"/>
              </w:rPr>
            </w:pPr>
          </w:p>
          <w:p w14:paraId="346129F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266" w:type="dxa"/>
            <w:gridSpan w:val="7"/>
            <w:tcBorders>
              <w:top w:val="outset" w:color="auto" w:sz="6" w:space="0"/>
              <w:left w:val="outset" w:color="auto" w:sz="6" w:space="0"/>
              <w:bottom w:val="outset" w:color="auto" w:sz="6" w:space="0"/>
              <w:right w:val="outset" w:color="auto" w:sz="6" w:space="0"/>
            </w:tcBorders>
          </w:tcPr>
          <w:p w14:paraId="0E92A698">
            <w:pPr>
              <w:pStyle w:val="12"/>
              <w:widowControl/>
              <w:spacing w:before="0" w:beforeAutospacing="0" w:after="0" w:afterAutospacing="0" w:line="360" w:lineRule="auto"/>
              <w:rPr>
                <w:rFonts w:hint="eastAsia" w:ascii="宋体" w:hAnsi="宋体" w:cs="宋体"/>
                <w:sz w:val="21"/>
                <w:szCs w:val="21"/>
              </w:rPr>
            </w:pPr>
            <w:r>
              <w:rPr>
                <w:rFonts w:hint="eastAsia" w:ascii="宋体" w:hAnsi="宋体" w:cs="宋体"/>
                <w:color w:val="000000"/>
                <w:sz w:val="21"/>
                <w:szCs w:val="21"/>
              </w:rPr>
              <w:t>素质目标：通过本课程的教学，大学生应当树立起职业发展的自主意识，树立积极正确的人生观、价值观和就业观念</w:t>
            </w:r>
            <w:r>
              <w:rPr>
                <w:rFonts w:hint="eastAsia" w:ascii="宋体" w:hAnsi="宋体" w:cs="宋体"/>
                <w:color w:val="000000"/>
                <w:sz w:val="21"/>
                <w:szCs w:val="21"/>
                <w:lang w:eastAsia="zh-CN"/>
              </w:rPr>
              <w:t>，具有</w:t>
            </w:r>
            <w:r>
              <w:rPr>
                <w:rFonts w:hint="eastAsia" w:ascii="宋体" w:hAnsi="宋体" w:cs="宋体"/>
                <w:sz w:val="21"/>
                <w:szCs w:val="21"/>
              </w:rPr>
              <w:t>高度的社会责任感和崇高的使命感，良好的道德素质和品行；具有自信心、进取心、耐心和毅力等创业精神，以及诚信、守约、尽责等良好的职业道德</w:t>
            </w:r>
          </w:p>
          <w:p w14:paraId="2B0DD6DC">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通过本课程教学，大学生应当基本了解职业发展的阶段特点；较为清晰地认识自己的特性、职业的特征以及社会环境；应当理解和掌握创新和创业的基本概念和内涵，了解创业过程的各个环节和基本要素；了解和掌握创业机会的识别、开发和利用的基本知识和技巧。 </w:t>
            </w:r>
          </w:p>
          <w:p w14:paraId="4CF86DE5">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通过本课程教学，大学生应当掌握自我探索技能、生涯决策技能、信息搜索与管理技能、求职技能等，学生应当具备创新思维和创业意识，能够独立思考和解决问题，具备创造性地提出新思路、新方法和新产品的能力；具备创业实践能力，包括领导能力、团队协作能力、沟通能力、营销能力和财务管理能力等</w:t>
            </w:r>
          </w:p>
        </w:tc>
      </w:tr>
      <w:tr w14:paraId="7C4E8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tcPr>
          <w:p w14:paraId="244A6D67">
            <w:pPr>
              <w:pStyle w:val="12"/>
              <w:widowControl/>
              <w:spacing w:before="0" w:beforeAutospacing="0" w:after="0" w:afterAutospacing="0" w:line="360" w:lineRule="auto"/>
              <w:jc w:val="center"/>
              <w:rPr>
                <w:sz w:val="21"/>
                <w:szCs w:val="21"/>
              </w:rPr>
            </w:pPr>
          </w:p>
          <w:p w14:paraId="5653C6D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266" w:type="dxa"/>
            <w:gridSpan w:val="7"/>
            <w:tcBorders>
              <w:top w:val="outset" w:color="auto" w:sz="6" w:space="0"/>
              <w:left w:val="outset" w:color="auto" w:sz="6" w:space="0"/>
              <w:bottom w:val="outset" w:color="auto" w:sz="6" w:space="0"/>
              <w:right w:val="outset" w:color="auto" w:sz="6" w:space="0"/>
            </w:tcBorders>
          </w:tcPr>
          <w:p w14:paraId="66FFBEFB">
            <w:pPr>
              <w:pStyle w:val="12"/>
              <w:widowControl/>
              <w:spacing w:before="0" w:beforeAutospacing="0" w:after="0" w:afterAutospacing="0" w:line="360" w:lineRule="auto"/>
              <w:rPr>
                <w:sz w:val="21"/>
                <w:szCs w:val="21"/>
              </w:rPr>
            </w:pPr>
            <w:r>
              <w:rPr>
                <w:rFonts w:hint="eastAsia" w:ascii="宋体" w:hAnsi="宋体" w:cs="宋体"/>
                <w:color w:val="000000"/>
                <w:sz w:val="21"/>
                <w:szCs w:val="21"/>
              </w:rPr>
              <w:t>认识职业发展；认识自我；职业发展的抉择；职业生涯的实施；创新创业精神；创新创业思维与方法；整合创新创业资源；创业机会与风险识别；选择创新创业模式；创新创业计划。</w:t>
            </w:r>
          </w:p>
        </w:tc>
      </w:tr>
      <w:tr w14:paraId="4B08BB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tcPr>
          <w:p w14:paraId="6BDF8CAD">
            <w:pPr>
              <w:pStyle w:val="12"/>
              <w:widowControl/>
              <w:spacing w:before="0" w:beforeAutospacing="0" w:after="0" w:afterAutospacing="0" w:line="360" w:lineRule="auto"/>
              <w:jc w:val="center"/>
              <w:rPr>
                <w:sz w:val="21"/>
                <w:szCs w:val="21"/>
              </w:rPr>
            </w:pPr>
          </w:p>
          <w:p w14:paraId="7A24ABA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266" w:type="dxa"/>
            <w:gridSpan w:val="7"/>
            <w:tcBorders>
              <w:top w:val="outset" w:color="auto" w:sz="6" w:space="0"/>
              <w:left w:val="outset" w:color="auto" w:sz="6" w:space="0"/>
              <w:bottom w:val="outset" w:color="auto" w:sz="6" w:space="0"/>
              <w:right w:val="outset" w:color="auto" w:sz="6" w:space="0"/>
            </w:tcBorders>
          </w:tcPr>
          <w:p w14:paraId="6BDAFC2A">
            <w:pPr>
              <w:pStyle w:val="12"/>
              <w:widowControl/>
              <w:spacing w:before="0" w:beforeAutospacing="0" w:after="0" w:afterAutospacing="0" w:line="360" w:lineRule="auto"/>
              <w:rPr>
                <w:sz w:val="21"/>
                <w:szCs w:val="21"/>
              </w:rPr>
            </w:pPr>
            <w:r>
              <w:rPr>
                <w:rFonts w:hint="eastAsia" w:ascii="宋体" w:hAnsi="宋体" w:cs="宋体"/>
                <w:color w:val="000000"/>
                <w:sz w:val="21"/>
                <w:szCs w:val="21"/>
              </w:rPr>
              <w:t>教师要熟悉《职业发展与就业创业》的相关理论和概念，特别要重视学生的教学实践与探索</w:t>
            </w:r>
            <w:r>
              <w:rPr>
                <w:rFonts w:hint="eastAsia" w:ascii="宋体" w:hAnsi="宋体" w:cs="宋体"/>
                <w:color w:val="000000"/>
                <w:sz w:val="21"/>
                <w:szCs w:val="21"/>
                <w:lang w:eastAsia="zh-CN"/>
              </w:rPr>
              <w:t>，</w:t>
            </w:r>
            <w:r>
              <w:rPr>
                <w:rFonts w:hint="eastAsia" w:ascii="宋体" w:hAnsi="宋体" w:cs="宋体"/>
                <w:color w:val="000000"/>
                <w:sz w:val="21"/>
                <w:szCs w:val="21"/>
              </w:rPr>
              <w:t>按照教学大纲的规定，以教材为依托，查阅相关资料</w:t>
            </w:r>
            <w:r>
              <w:rPr>
                <w:rFonts w:hint="eastAsia" w:ascii="宋体" w:hAnsi="宋体" w:cs="宋体"/>
                <w:color w:val="000000"/>
                <w:sz w:val="21"/>
                <w:szCs w:val="21"/>
                <w:lang w:eastAsia="zh-CN"/>
              </w:rPr>
              <w:t>，有</w:t>
            </w:r>
            <w:r>
              <w:rPr>
                <w:rFonts w:hint="eastAsia" w:ascii="宋体" w:hAnsi="宋体" w:cs="宋体"/>
                <w:color w:val="000000"/>
                <w:sz w:val="21"/>
                <w:szCs w:val="21"/>
              </w:rPr>
              <w:t>针对性地运用讲授法、讨论法等多种行之有效的教学方法，熟练使用信息化教学手段，激发学生的学习积极性。教</w:t>
            </w:r>
            <w:r>
              <w:rPr>
                <w:rFonts w:hint="eastAsia" w:ascii="宋体" w:hAnsi="宋体" w:cs="宋体"/>
                <w:color w:val="000000"/>
                <w:sz w:val="21"/>
                <w:szCs w:val="21"/>
                <w:lang w:eastAsia="zh-CN"/>
              </w:rPr>
              <w:t>师在</w:t>
            </w:r>
            <w:r>
              <w:rPr>
                <w:rFonts w:hint="eastAsia" w:ascii="宋体" w:hAnsi="宋体" w:cs="宋体"/>
                <w:color w:val="000000"/>
                <w:sz w:val="21"/>
                <w:szCs w:val="21"/>
              </w:rPr>
              <w:t>教学中融入课程思政，向学生推送学习资源，加强教学管理，进行自我小结，吸取经验教训，改进教案设计，不断提高教学质量。</w:t>
            </w:r>
          </w:p>
        </w:tc>
      </w:tr>
    </w:tbl>
    <w:p w14:paraId="6241A5D4">
      <w:pPr>
        <w:pStyle w:val="12"/>
        <w:widowControl/>
        <w:spacing w:before="0" w:beforeAutospacing="0" w:after="0" w:afterAutospacing="0" w:line="360" w:lineRule="auto"/>
        <w:ind w:firstLine="560"/>
        <w:rPr>
          <w:rFonts w:hint="eastAsia"/>
        </w:rPr>
      </w:pPr>
    </w:p>
    <w:p w14:paraId="0AFFA308">
      <w:pPr>
        <w:pStyle w:val="12"/>
        <w:widowControl/>
        <w:spacing w:before="0" w:beforeAutospacing="0" w:after="0" w:afterAutospacing="0" w:line="360" w:lineRule="auto"/>
        <w:rPr>
          <w:rFonts w:hint="eastAsia"/>
        </w:rPr>
      </w:pPr>
    </w:p>
    <w:p w14:paraId="291CCB35">
      <w:pPr>
        <w:pStyle w:val="12"/>
        <w:widowControl/>
        <w:spacing w:before="0" w:beforeAutospacing="0" w:after="0" w:afterAutospacing="0" w:line="360" w:lineRule="auto"/>
        <w:ind w:firstLine="560"/>
      </w:pPr>
      <w:r>
        <w:rPr>
          <w:rFonts w:hint="eastAsia"/>
        </w:rPr>
        <w:t>13</w:t>
      </w:r>
      <w:r>
        <w:t>.《大学体育》</w:t>
      </w:r>
    </w:p>
    <w:tbl>
      <w:tblPr>
        <w:tblStyle w:val="13"/>
        <w:tblW w:w="528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7"/>
        <w:gridCol w:w="1262"/>
        <w:gridCol w:w="1186"/>
        <w:gridCol w:w="788"/>
        <w:gridCol w:w="1230"/>
        <w:gridCol w:w="513"/>
        <w:gridCol w:w="1186"/>
        <w:gridCol w:w="1039"/>
      </w:tblGrid>
      <w:tr w14:paraId="271368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8" w:type="dxa"/>
            <w:tcBorders>
              <w:top w:val="outset" w:color="auto" w:sz="6" w:space="0"/>
              <w:left w:val="outset" w:color="auto" w:sz="6" w:space="0"/>
              <w:bottom w:val="outset" w:color="auto" w:sz="6" w:space="0"/>
              <w:right w:val="outset" w:color="auto" w:sz="6" w:space="0"/>
            </w:tcBorders>
          </w:tcPr>
          <w:p w14:paraId="50AC7EA1">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204" w:type="dxa"/>
            <w:gridSpan w:val="7"/>
            <w:tcBorders>
              <w:top w:val="outset" w:color="auto" w:sz="6" w:space="0"/>
              <w:left w:val="outset" w:color="auto" w:sz="6" w:space="0"/>
              <w:bottom w:val="outset" w:color="auto" w:sz="6" w:space="0"/>
              <w:right w:val="outset" w:color="auto" w:sz="6" w:space="0"/>
            </w:tcBorders>
          </w:tcPr>
          <w:p w14:paraId="0482C02E">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大学体育</w:t>
            </w:r>
          </w:p>
        </w:tc>
      </w:tr>
      <w:tr w14:paraId="71B37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8" w:type="dxa"/>
            <w:tcBorders>
              <w:top w:val="outset" w:color="auto" w:sz="6" w:space="0"/>
              <w:left w:val="outset" w:color="auto" w:sz="6" w:space="0"/>
              <w:bottom w:val="outset" w:color="auto" w:sz="6" w:space="0"/>
              <w:right w:val="outset" w:color="auto" w:sz="6" w:space="0"/>
            </w:tcBorders>
          </w:tcPr>
          <w:p w14:paraId="2E9ABF0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204" w:type="dxa"/>
            <w:gridSpan w:val="7"/>
            <w:tcBorders>
              <w:top w:val="outset" w:color="auto" w:sz="6" w:space="0"/>
              <w:left w:val="outset" w:color="auto" w:sz="6" w:space="0"/>
              <w:bottom w:val="outset" w:color="auto" w:sz="6" w:space="0"/>
              <w:right w:val="outset" w:color="auto" w:sz="6" w:space="0"/>
            </w:tcBorders>
          </w:tcPr>
          <w:p w14:paraId="019FFCD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2CE68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8" w:type="dxa"/>
            <w:tcBorders>
              <w:top w:val="outset" w:color="auto" w:sz="6" w:space="0"/>
              <w:left w:val="outset" w:color="auto" w:sz="6" w:space="0"/>
              <w:bottom w:val="outset" w:color="auto" w:sz="6" w:space="0"/>
              <w:right w:val="outset" w:color="auto" w:sz="6" w:space="0"/>
            </w:tcBorders>
          </w:tcPr>
          <w:p w14:paraId="0BF12CF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2" w:type="dxa"/>
            <w:tcBorders>
              <w:top w:val="outset" w:color="auto" w:sz="6" w:space="0"/>
              <w:left w:val="outset" w:color="auto" w:sz="6" w:space="0"/>
              <w:bottom w:val="outset" w:color="auto" w:sz="6" w:space="0"/>
              <w:right w:val="outset" w:color="auto" w:sz="6" w:space="0"/>
            </w:tcBorders>
          </w:tcPr>
          <w:p w14:paraId="3E569BAE">
            <w:pPr>
              <w:pStyle w:val="12"/>
              <w:widowControl/>
              <w:spacing w:before="0" w:beforeAutospacing="0" w:after="0" w:afterAutospacing="0" w:line="360" w:lineRule="auto"/>
              <w:rPr>
                <w:sz w:val="21"/>
                <w:szCs w:val="21"/>
              </w:rPr>
            </w:pPr>
            <w:r>
              <w:rPr>
                <w:rFonts w:hint="eastAsia" w:ascii="宋体" w:hAnsi="宋体" w:cs="宋体"/>
                <w:color w:val="000000"/>
                <w:sz w:val="21"/>
                <w:szCs w:val="21"/>
              </w:rPr>
              <w:t>第1-4学期</w:t>
            </w:r>
          </w:p>
        </w:tc>
        <w:tc>
          <w:tcPr>
            <w:tcW w:w="1186" w:type="dxa"/>
            <w:tcBorders>
              <w:top w:val="outset" w:color="auto" w:sz="6" w:space="0"/>
              <w:left w:val="outset" w:color="auto" w:sz="6" w:space="0"/>
              <w:bottom w:val="outset" w:color="auto" w:sz="6" w:space="0"/>
              <w:right w:val="outset" w:color="auto" w:sz="6" w:space="0"/>
            </w:tcBorders>
          </w:tcPr>
          <w:p w14:paraId="1B9F3289">
            <w:pPr>
              <w:pStyle w:val="12"/>
              <w:widowControl/>
              <w:spacing w:before="0" w:beforeAutospacing="0" w:after="0" w:afterAutospacing="0" w:line="360" w:lineRule="auto"/>
              <w:rPr>
                <w:sz w:val="21"/>
                <w:szCs w:val="21"/>
              </w:rPr>
            </w:pPr>
            <w:r>
              <w:rPr>
                <w:rFonts w:hint="eastAsia" w:ascii="宋体" w:hAnsi="宋体" w:cs="宋体"/>
                <w:color w:val="000000"/>
                <w:sz w:val="21"/>
                <w:szCs w:val="21"/>
              </w:rPr>
              <w:t>总学时/学分</w:t>
            </w:r>
          </w:p>
        </w:tc>
        <w:tc>
          <w:tcPr>
            <w:tcW w:w="788" w:type="dxa"/>
            <w:tcBorders>
              <w:top w:val="outset" w:color="auto" w:sz="6" w:space="0"/>
              <w:left w:val="outset" w:color="auto" w:sz="6" w:space="0"/>
              <w:bottom w:val="outset" w:color="auto" w:sz="6" w:space="0"/>
              <w:right w:val="outset" w:color="auto" w:sz="6" w:space="0"/>
            </w:tcBorders>
          </w:tcPr>
          <w:p w14:paraId="456280D2">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110/7</w:t>
            </w:r>
          </w:p>
        </w:tc>
        <w:tc>
          <w:tcPr>
            <w:tcW w:w="1230" w:type="dxa"/>
            <w:tcBorders>
              <w:top w:val="outset" w:color="auto" w:sz="6" w:space="0"/>
              <w:left w:val="outset" w:color="auto" w:sz="6" w:space="0"/>
              <w:bottom w:val="outset" w:color="auto" w:sz="6" w:space="0"/>
              <w:right w:val="outset" w:color="auto" w:sz="6" w:space="0"/>
            </w:tcBorders>
          </w:tcPr>
          <w:p w14:paraId="6EF4C3F7">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3" w:type="dxa"/>
            <w:tcBorders>
              <w:top w:val="outset" w:color="auto" w:sz="6" w:space="0"/>
              <w:left w:val="outset" w:color="auto" w:sz="6" w:space="0"/>
              <w:bottom w:val="outset" w:color="auto" w:sz="6" w:space="0"/>
              <w:right w:val="outset" w:color="auto" w:sz="6" w:space="0"/>
            </w:tcBorders>
          </w:tcPr>
          <w:p w14:paraId="3F0EC61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0</w:t>
            </w:r>
          </w:p>
        </w:tc>
        <w:tc>
          <w:tcPr>
            <w:tcW w:w="1186" w:type="dxa"/>
            <w:tcBorders>
              <w:top w:val="outset" w:color="auto" w:sz="6" w:space="0"/>
              <w:left w:val="outset" w:color="auto" w:sz="6" w:space="0"/>
              <w:bottom w:val="outset" w:color="auto" w:sz="6" w:space="0"/>
              <w:right w:val="outset" w:color="auto" w:sz="6" w:space="0"/>
            </w:tcBorders>
          </w:tcPr>
          <w:p w14:paraId="34D2B88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39" w:type="dxa"/>
            <w:tcBorders>
              <w:top w:val="outset" w:color="auto" w:sz="6" w:space="0"/>
              <w:left w:val="outset" w:color="auto" w:sz="6" w:space="0"/>
              <w:bottom w:val="outset" w:color="auto" w:sz="6" w:space="0"/>
              <w:right w:val="outset" w:color="auto" w:sz="6" w:space="0"/>
            </w:tcBorders>
          </w:tcPr>
          <w:p w14:paraId="12FDC7CC">
            <w:pPr>
              <w:pStyle w:val="12"/>
              <w:widowControl/>
              <w:spacing w:before="0" w:beforeAutospacing="0" w:after="0" w:afterAutospacing="0" w:line="360" w:lineRule="auto"/>
              <w:jc w:val="center"/>
              <w:rPr>
                <w:sz w:val="21"/>
                <w:szCs w:val="21"/>
              </w:rPr>
            </w:pPr>
            <w:r>
              <w:rPr>
                <w:rFonts w:hint="eastAsia"/>
                <w:sz w:val="21"/>
                <w:szCs w:val="21"/>
              </w:rPr>
              <w:t>110</w:t>
            </w:r>
          </w:p>
        </w:tc>
      </w:tr>
      <w:tr w14:paraId="448EFD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8" w:type="dxa"/>
            <w:tcBorders>
              <w:top w:val="outset" w:color="auto" w:sz="6" w:space="0"/>
              <w:left w:val="outset" w:color="auto" w:sz="6" w:space="0"/>
              <w:bottom w:val="outset" w:color="auto" w:sz="6" w:space="0"/>
              <w:right w:val="outset" w:color="auto" w:sz="6" w:space="0"/>
            </w:tcBorders>
          </w:tcPr>
          <w:p w14:paraId="238DA471">
            <w:pPr>
              <w:pStyle w:val="12"/>
              <w:widowControl/>
              <w:spacing w:before="0" w:beforeAutospacing="0" w:after="0" w:afterAutospacing="0" w:line="360" w:lineRule="auto"/>
              <w:jc w:val="center"/>
              <w:rPr>
                <w:sz w:val="21"/>
                <w:szCs w:val="21"/>
              </w:rPr>
            </w:pPr>
          </w:p>
          <w:p w14:paraId="0BEA57A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204" w:type="dxa"/>
            <w:gridSpan w:val="7"/>
            <w:tcBorders>
              <w:top w:val="outset" w:color="auto" w:sz="6" w:space="0"/>
              <w:left w:val="outset" w:color="auto" w:sz="6" w:space="0"/>
              <w:bottom w:val="outset" w:color="auto" w:sz="6" w:space="0"/>
              <w:right w:val="outset" w:color="auto" w:sz="6" w:space="0"/>
            </w:tcBorders>
          </w:tcPr>
          <w:p w14:paraId="3831318E">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素质目标：培养学生良好的身心素质，树立健康第一的指导思想，培养学生终身体育运动的意识。</w:t>
            </w:r>
          </w:p>
          <w:p w14:paraId="5246DB8B">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知识目标：学习并掌握运动技能、运动规则，了解体育运动的规律，通过学习会指导自己进行体育锻炼。</w:t>
            </w:r>
          </w:p>
          <w:p w14:paraId="03613DDD">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能力目标：通过学习至少掌握一项运动技能，在学习中培养学生社会意识、合作意识</w:t>
            </w:r>
            <w:r>
              <w:rPr>
                <w:rFonts w:hint="eastAsia" w:ascii="宋体" w:hAnsi="宋体" w:cs="宋体"/>
                <w:color w:val="000000"/>
                <w:sz w:val="21"/>
                <w:szCs w:val="21"/>
                <w:lang w:eastAsia="zh-CN"/>
              </w:rPr>
              <w:t>，进行</w:t>
            </w:r>
            <w:r>
              <w:rPr>
                <w:rFonts w:hint="eastAsia" w:ascii="宋体" w:hAnsi="宋体" w:cs="宋体"/>
                <w:color w:val="000000"/>
                <w:sz w:val="21"/>
                <w:szCs w:val="21"/>
              </w:rPr>
              <w:t>挫折教育</w:t>
            </w:r>
            <w:r>
              <w:rPr>
                <w:rFonts w:hint="eastAsia" w:ascii="宋体" w:hAnsi="宋体" w:cs="宋体"/>
                <w:color w:val="000000"/>
                <w:sz w:val="21"/>
                <w:szCs w:val="21"/>
                <w:lang w:eastAsia="zh-CN"/>
              </w:rPr>
              <w:t>、</w:t>
            </w:r>
            <w:r>
              <w:rPr>
                <w:rFonts w:hint="eastAsia" w:ascii="宋体" w:hAnsi="宋体" w:cs="宋体"/>
                <w:color w:val="000000"/>
                <w:sz w:val="21"/>
                <w:szCs w:val="21"/>
              </w:rPr>
              <w:t>规则</w:t>
            </w:r>
            <w:r>
              <w:rPr>
                <w:rFonts w:hint="eastAsia" w:ascii="宋体" w:hAnsi="宋体" w:cs="宋体"/>
                <w:color w:val="000000"/>
                <w:sz w:val="21"/>
                <w:szCs w:val="21"/>
                <w:lang w:eastAsia="zh-CN"/>
              </w:rPr>
              <w:t>教育</w:t>
            </w:r>
            <w:r>
              <w:rPr>
                <w:rFonts w:hint="eastAsia" w:ascii="宋体" w:hAnsi="宋体" w:cs="宋体"/>
                <w:color w:val="000000"/>
                <w:sz w:val="21"/>
                <w:szCs w:val="21"/>
              </w:rPr>
              <w:t>和</w:t>
            </w:r>
            <w:r>
              <w:rPr>
                <w:rFonts w:hint="eastAsia" w:ascii="宋体" w:hAnsi="宋体" w:cs="宋体"/>
                <w:color w:val="000000"/>
                <w:sz w:val="21"/>
                <w:szCs w:val="21"/>
                <w:lang w:eastAsia="zh-CN"/>
              </w:rPr>
              <w:t>爱国主义教育</w:t>
            </w:r>
            <w:r>
              <w:rPr>
                <w:rFonts w:hint="eastAsia" w:ascii="宋体" w:hAnsi="宋体" w:cs="宋体"/>
                <w:color w:val="000000"/>
                <w:sz w:val="21"/>
                <w:szCs w:val="21"/>
              </w:rPr>
              <w:t>。</w:t>
            </w:r>
          </w:p>
        </w:tc>
      </w:tr>
      <w:tr w14:paraId="68ACB9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8" w:type="dxa"/>
            <w:tcBorders>
              <w:top w:val="outset" w:color="auto" w:sz="6" w:space="0"/>
              <w:left w:val="outset" w:color="auto" w:sz="6" w:space="0"/>
              <w:bottom w:val="outset" w:color="auto" w:sz="6" w:space="0"/>
              <w:right w:val="outset" w:color="auto" w:sz="6" w:space="0"/>
            </w:tcBorders>
          </w:tcPr>
          <w:p w14:paraId="3C8D18A2">
            <w:pPr>
              <w:pStyle w:val="12"/>
              <w:widowControl/>
              <w:spacing w:before="0" w:beforeAutospacing="0" w:after="0" w:afterAutospacing="0" w:line="360" w:lineRule="auto"/>
              <w:jc w:val="center"/>
              <w:rPr>
                <w:sz w:val="21"/>
                <w:szCs w:val="21"/>
              </w:rPr>
            </w:pPr>
          </w:p>
          <w:p w14:paraId="0BF6CFB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204" w:type="dxa"/>
            <w:gridSpan w:val="7"/>
            <w:tcBorders>
              <w:top w:val="outset" w:color="auto" w:sz="6" w:space="0"/>
              <w:left w:val="outset" w:color="auto" w:sz="6" w:space="0"/>
              <w:bottom w:val="outset" w:color="auto" w:sz="6" w:space="0"/>
              <w:right w:val="outset" w:color="auto" w:sz="6" w:space="0"/>
            </w:tcBorders>
          </w:tcPr>
          <w:p w14:paraId="168ADF7F">
            <w:pPr>
              <w:pStyle w:val="12"/>
              <w:widowControl/>
              <w:spacing w:before="0" w:beforeAutospacing="0" w:after="0" w:afterAutospacing="0" w:line="360" w:lineRule="auto"/>
              <w:rPr>
                <w:sz w:val="21"/>
                <w:szCs w:val="21"/>
              </w:rPr>
            </w:pPr>
            <w:r>
              <w:rPr>
                <w:rFonts w:hint="eastAsia" w:ascii="宋体" w:hAnsi="宋体" w:cs="宋体"/>
                <w:color w:val="000000"/>
                <w:sz w:val="21"/>
                <w:szCs w:val="21"/>
              </w:rPr>
              <w:t>体育基本理论知识、基本体能训练、足球运动技能及裁判规则、篮球运动技能及裁判规则、排球运动技能及裁判规则、乒乓球运动技能及裁判规则、羽毛球运动技能及裁判规则、武术运动技能、太极拳运动技能、空竹运动技能、花样跳绳运动技能、健美操运动技能、网球运动技能及裁判规则、基本健身理论与方法</w:t>
            </w:r>
          </w:p>
        </w:tc>
      </w:tr>
      <w:tr w14:paraId="408408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27" w:hRule="atLeast"/>
        </w:trPr>
        <w:tc>
          <w:tcPr>
            <w:tcW w:w="1608" w:type="dxa"/>
            <w:tcBorders>
              <w:top w:val="outset" w:color="auto" w:sz="6" w:space="0"/>
              <w:left w:val="outset" w:color="auto" w:sz="6" w:space="0"/>
              <w:bottom w:val="outset" w:color="auto" w:sz="6" w:space="0"/>
              <w:right w:val="outset" w:color="auto" w:sz="6" w:space="0"/>
            </w:tcBorders>
          </w:tcPr>
          <w:p w14:paraId="456726BA">
            <w:pPr>
              <w:pStyle w:val="12"/>
              <w:widowControl/>
              <w:spacing w:before="0" w:beforeAutospacing="0" w:after="0" w:afterAutospacing="0" w:line="360" w:lineRule="auto"/>
              <w:rPr>
                <w:sz w:val="21"/>
                <w:szCs w:val="21"/>
              </w:rPr>
            </w:pPr>
            <w:r>
              <w:rPr>
                <w:rFonts w:hint="eastAsia" w:ascii="宋体" w:hAnsi="宋体" w:cs="宋体"/>
                <w:color w:val="000000"/>
                <w:sz w:val="21"/>
                <w:szCs w:val="21"/>
              </w:rPr>
              <w:t> </w:t>
            </w:r>
          </w:p>
          <w:p w14:paraId="214579E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204" w:type="dxa"/>
            <w:gridSpan w:val="7"/>
            <w:tcBorders>
              <w:top w:val="outset" w:color="auto" w:sz="6" w:space="0"/>
              <w:left w:val="outset" w:color="auto" w:sz="6" w:space="0"/>
              <w:bottom w:val="outset" w:color="auto" w:sz="6" w:space="0"/>
              <w:right w:val="outset" w:color="auto" w:sz="6" w:space="0"/>
            </w:tcBorders>
          </w:tcPr>
          <w:p w14:paraId="01633019">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1.</w:t>
            </w:r>
            <w:r>
              <w:rPr>
                <w:rFonts w:hint="eastAsia" w:ascii="宋体" w:hAnsi="宋体" w:cs="宋体"/>
                <w:color w:val="000000"/>
                <w:sz w:val="21"/>
                <w:szCs w:val="21"/>
              </w:rPr>
              <w:t>掌握前沿的体育基本理论知识，具有终身学习能力。</w:t>
            </w:r>
          </w:p>
          <w:p w14:paraId="5538EEFF">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2.</w:t>
            </w:r>
            <w:r>
              <w:rPr>
                <w:rFonts w:hint="eastAsia" w:ascii="宋体" w:hAnsi="宋体" w:cs="宋体"/>
                <w:color w:val="000000"/>
                <w:sz w:val="21"/>
                <w:szCs w:val="21"/>
              </w:rPr>
              <w:t>能够展示教授的运动技能，进行讲解和教学演示，熟知各项体育运动规则。</w:t>
            </w:r>
          </w:p>
          <w:p w14:paraId="04358428">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3.</w:t>
            </w:r>
            <w:r>
              <w:rPr>
                <w:rFonts w:hint="eastAsia" w:ascii="宋体" w:hAnsi="宋体" w:cs="宋体"/>
                <w:color w:val="000000"/>
                <w:sz w:val="21"/>
                <w:szCs w:val="21"/>
              </w:rPr>
              <w:t>在所教授的教学内容中潜移默化渗透课程思政内容。</w:t>
            </w:r>
          </w:p>
          <w:p w14:paraId="141BB778">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4.</w:t>
            </w:r>
            <w:r>
              <w:rPr>
                <w:rFonts w:hint="eastAsia" w:ascii="宋体" w:hAnsi="宋体" w:cs="宋体"/>
                <w:color w:val="000000"/>
                <w:sz w:val="21"/>
                <w:szCs w:val="21"/>
              </w:rPr>
              <w:t>具有良好的师德师风。</w:t>
            </w:r>
          </w:p>
          <w:p w14:paraId="065A2E45">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5.</w:t>
            </w:r>
            <w:r>
              <w:rPr>
                <w:rFonts w:hint="eastAsia" w:ascii="宋体" w:hAnsi="宋体" w:cs="宋体"/>
                <w:color w:val="000000"/>
                <w:sz w:val="21"/>
                <w:szCs w:val="21"/>
              </w:rPr>
              <w:t>引导学生积极学习体育理论和实践知识，在学习中培养自身爱好，养成终身体育能力。</w:t>
            </w:r>
          </w:p>
          <w:p w14:paraId="4CADBEF8">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6.</w:t>
            </w:r>
            <w:r>
              <w:rPr>
                <w:rFonts w:hint="eastAsia" w:ascii="宋体" w:hAnsi="宋体" w:cs="宋体"/>
                <w:color w:val="000000"/>
                <w:sz w:val="21"/>
                <w:szCs w:val="21"/>
              </w:rPr>
              <w:t>引导学生在体育运动中培养社会意识、合作意识，进行挫折教育和爱国主义教育等。</w:t>
            </w:r>
          </w:p>
        </w:tc>
      </w:tr>
    </w:tbl>
    <w:p w14:paraId="1864DBC0">
      <w:pPr>
        <w:pStyle w:val="12"/>
        <w:widowControl/>
        <w:spacing w:before="0" w:beforeAutospacing="0" w:after="0" w:afterAutospacing="0" w:line="360" w:lineRule="auto"/>
        <w:ind w:firstLine="560"/>
        <w:rPr>
          <w:rFonts w:hint="eastAsia"/>
        </w:rPr>
      </w:pPr>
    </w:p>
    <w:p w14:paraId="7AC59016">
      <w:pPr>
        <w:pStyle w:val="12"/>
        <w:widowControl/>
        <w:spacing w:before="0" w:beforeAutospacing="0" w:after="0" w:afterAutospacing="0" w:line="360" w:lineRule="auto"/>
        <w:ind w:firstLine="560"/>
        <w:rPr>
          <w:rFonts w:hint="eastAsia"/>
        </w:rPr>
      </w:pPr>
    </w:p>
    <w:p w14:paraId="18F080CA">
      <w:pPr>
        <w:pStyle w:val="12"/>
        <w:widowControl/>
        <w:spacing w:before="0" w:beforeAutospacing="0" w:after="0" w:afterAutospacing="0" w:line="360" w:lineRule="auto"/>
        <w:ind w:firstLine="560"/>
        <w:rPr>
          <w:rFonts w:hint="eastAsia"/>
        </w:rPr>
      </w:pPr>
    </w:p>
    <w:p w14:paraId="05618FA0">
      <w:pPr>
        <w:pStyle w:val="12"/>
        <w:widowControl/>
        <w:spacing w:before="0" w:beforeAutospacing="0" w:after="0" w:afterAutospacing="0" w:line="360" w:lineRule="auto"/>
        <w:ind w:firstLine="560"/>
        <w:rPr>
          <w:rFonts w:hint="eastAsia"/>
        </w:rPr>
      </w:pPr>
    </w:p>
    <w:p w14:paraId="660FC873">
      <w:pPr>
        <w:pStyle w:val="12"/>
        <w:widowControl/>
        <w:spacing w:before="0" w:beforeAutospacing="0" w:after="0" w:afterAutospacing="0" w:line="360" w:lineRule="auto"/>
        <w:ind w:firstLine="560"/>
        <w:rPr>
          <w:rFonts w:hint="eastAsia"/>
        </w:rPr>
      </w:pPr>
    </w:p>
    <w:p w14:paraId="2DE0D5C9">
      <w:pPr>
        <w:pStyle w:val="12"/>
        <w:widowControl/>
        <w:spacing w:before="0" w:beforeAutospacing="0" w:after="0" w:afterAutospacing="0" w:line="360" w:lineRule="auto"/>
        <w:rPr>
          <w:rFonts w:hint="eastAsia"/>
        </w:rPr>
      </w:pPr>
    </w:p>
    <w:p w14:paraId="2455A94F">
      <w:pPr>
        <w:pStyle w:val="12"/>
        <w:widowControl/>
        <w:spacing w:before="0" w:beforeAutospacing="0" w:after="0" w:afterAutospacing="0" w:line="360" w:lineRule="auto"/>
        <w:ind w:firstLine="560"/>
      </w:pPr>
      <w:r>
        <w:rPr>
          <w:rFonts w:hint="eastAsia"/>
        </w:rPr>
        <w:t>14</w:t>
      </w:r>
      <w:r>
        <w:t>.《信息技术</w:t>
      </w:r>
      <w:r>
        <w:rPr>
          <w:rFonts w:hint="eastAsia"/>
        </w:rPr>
        <w:t>与人工智能</w:t>
      </w:r>
      <w:r>
        <w:t>》</w:t>
      </w:r>
    </w:p>
    <w:tbl>
      <w:tblPr>
        <w:tblStyle w:val="13"/>
        <w:tblW w:w="528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8"/>
        <w:gridCol w:w="1260"/>
        <w:gridCol w:w="1187"/>
        <w:gridCol w:w="785"/>
        <w:gridCol w:w="1231"/>
        <w:gridCol w:w="517"/>
        <w:gridCol w:w="1187"/>
        <w:gridCol w:w="1036"/>
      </w:tblGrid>
      <w:tr w14:paraId="2CB3C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9" w:type="dxa"/>
            <w:tcBorders>
              <w:top w:val="outset" w:color="auto" w:sz="6" w:space="0"/>
              <w:left w:val="outset" w:color="auto" w:sz="6" w:space="0"/>
              <w:bottom w:val="outset" w:color="auto" w:sz="6" w:space="0"/>
              <w:right w:val="outset" w:color="auto" w:sz="6" w:space="0"/>
            </w:tcBorders>
          </w:tcPr>
          <w:p w14:paraId="054D0210">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203" w:type="dxa"/>
            <w:gridSpan w:val="7"/>
            <w:tcBorders>
              <w:top w:val="outset" w:color="auto" w:sz="6" w:space="0"/>
              <w:left w:val="outset" w:color="auto" w:sz="6" w:space="0"/>
              <w:bottom w:val="outset" w:color="auto" w:sz="6" w:space="0"/>
              <w:right w:val="outset" w:color="auto" w:sz="6" w:space="0"/>
            </w:tcBorders>
          </w:tcPr>
          <w:p w14:paraId="7654C26D">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信息技术</w:t>
            </w:r>
            <w:r>
              <w:rPr>
                <w:rFonts w:hint="eastAsia" w:cs="宋体"/>
                <w:b/>
                <w:bCs/>
                <w:color w:val="000000"/>
                <w:sz w:val="21"/>
                <w:szCs w:val="21"/>
              </w:rPr>
              <w:t>与人工智能</w:t>
            </w:r>
          </w:p>
        </w:tc>
      </w:tr>
      <w:tr w14:paraId="75C0B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9" w:type="dxa"/>
            <w:tcBorders>
              <w:top w:val="outset" w:color="auto" w:sz="6" w:space="0"/>
              <w:left w:val="outset" w:color="auto" w:sz="6" w:space="0"/>
              <w:bottom w:val="outset" w:color="auto" w:sz="6" w:space="0"/>
              <w:right w:val="outset" w:color="auto" w:sz="6" w:space="0"/>
            </w:tcBorders>
          </w:tcPr>
          <w:p w14:paraId="08BF02A8">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课程性质</w:t>
            </w:r>
          </w:p>
        </w:tc>
        <w:tc>
          <w:tcPr>
            <w:tcW w:w="7203" w:type="dxa"/>
            <w:gridSpan w:val="7"/>
            <w:tcBorders>
              <w:top w:val="outset" w:color="auto" w:sz="6" w:space="0"/>
              <w:left w:val="outset" w:color="auto" w:sz="6" w:space="0"/>
              <w:bottom w:val="outset" w:color="auto" w:sz="6" w:space="0"/>
              <w:right w:val="outset" w:color="auto" w:sz="6" w:space="0"/>
            </w:tcBorders>
          </w:tcPr>
          <w:p w14:paraId="22D58E4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公共基础课</w:t>
            </w:r>
          </w:p>
        </w:tc>
      </w:tr>
      <w:tr w14:paraId="2E9E5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9" w:type="dxa"/>
            <w:tcBorders>
              <w:top w:val="outset" w:color="auto" w:sz="6" w:space="0"/>
              <w:left w:val="outset" w:color="auto" w:sz="6" w:space="0"/>
              <w:bottom w:val="outset" w:color="auto" w:sz="6" w:space="0"/>
              <w:right w:val="outset" w:color="auto" w:sz="6" w:space="0"/>
            </w:tcBorders>
          </w:tcPr>
          <w:p w14:paraId="7CC56AC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tcPr>
          <w:p w14:paraId="3C9DBF3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第2 学期</w:t>
            </w:r>
          </w:p>
        </w:tc>
        <w:tc>
          <w:tcPr>
            <w:tcW w:w="1187" w:type="dxa"/>
            <w:tcBorders>
              <w:top w:val="outset" w:color="auto" w:sz="6" w:space="0"/>
              <w:left w:val="outset" w:color="auto" w:sz="6" w:space="0"/>
              <w:bottom w:val="outset" w:color="auto" w:sz="6" w:space="0"/>
              <w:right w:val="outset" w:color="auto" w:sz="6" w:space="0"/>
            </w:tcBorders>
          </w:tcPr>
          <w:p w14:paraId="0ABE5F8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tcPr>
          <w:p w14:paraId="44629142">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48/3</w:t>
            </w:r>
          </w:p>
        </w:tc>
        <w:tc>
          <w:tcPr>
            <w:tcW w:w="1231" w:type="dxa"/>
            <w:tcBorders>
              <w:top w:val="outset" w:color="auto" w:sz="6" w:space="0"/>
              <w:left w:val="outset" w:color="auto" w:sz="6" w:space="0"/>
              <w:bottom w:val="outset" w:color="auto" w:sz="6" w:space="0"/>
              <w:right w:val="outset" w:color="auto" w:sz="6" w:space="0"/>
            </w:tcBorders>
          </w:tcPr>
          <w:p w14:paraId="146B701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tcPr>
          <w:p w14:paraId="78B6DC8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1</w:t>
            </w:r>
            <w:r>
              <w:rPr>
                <w:rFonts w:hint="eastAsia" w:cs="宋体"/>
                <w:color w:val="000000"/>
                <w:sz w:val="21"/>
                <w:szCs w:val="21"/>
              </w:rPr>
              <w:t>6</w:t>
            </w:r>
          </w:p>
        </w:tc>
        <w:tc>
          <w:tcPr>
            <w:tcW w:w="1187" w:type="dxa"/>
            <w:tcBorders>
              <w:top w:val="outset" w:color="auto" w:sz="6" w:space="0"/>
              <w:left w:val="outset" w:color="auto" w:sz="6" w:space="0"/>
              <w:bottom w:val="outset" w:color="auto" w:sz="6" w:space="0"/>
              <w:right w:val="outset" w:color="auto" w:sz="6" w:space="0"/>
            </w:tcBorders>
          </w:tcPr>
          <w:p w14:paraId="1A37AC52">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36" w:type="dxa"/>
            <w:tcBorders>
              <w:top w:val="outset" w:color="auto" w:sz="6" w:space="0"/>
              <w:left w:val="outset" w:color="auto" w:sz="6" w:space="0"/>
              <w:bottom w:val="outset" w:color="auto" w:sz="6" w:space="0"/>
              <w:right w:val="outset" w:color="auto" w:sz="6" w:space="0"/>
            </w:tcBorders>
          </w:tcPr>
          <w:p w14:paraId="64DA87F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w:t>
            </w:r>
            <w:r>
              <w:rPr>
                <w:rFonts w:hint="eastAsia" w:cs="宋体"/>
                <w:color w:val="000000"/>
                <w:sz w:val="21"/>
                <w:szCs w:val="21"/>
              </w:rPr>
              <w:t>2</w:t>
            </w:r>
          </w:p>
        </w:tc>
      </w:tr>
      <w:tr w14:paraId="25656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9" w:type="dxa"/>
            <w:tcBorders>
              <w:top w:val="outset" w:color="auto" w:sz="6" w:space="0"/>
              <w:left w:val="outset" w:color="auto" w:sz="6" w:space="0"/>
              <w:bottom w:val="outset" w:color="auto" w:sz="6" w:space="0"/>
              <w:right w:val="outset" w:color="auto" w:sz="6" w:space="0"/>
            </w:tcBorders>
          </w:tcPr>
          <w:p w14:paraId="0C8A09D7">
            <w:pPr>
              <w:pStyle w:val="12"/>
              <w:widowControl/>
              <w:spacing w:before="0" w:beforeAutospacing="0" w:after="0" w:afterAutospacing="0" w:line="360" w:lineRule="auto"/>
              <w:jc w:val="center"/>
              <w:rPr>
                <w:sz w:val="21"/>
                <w:szCs w:val="21"/>
              </w:rPr>
            </w:pPr>
          </w:p>
          <w:p w14:paraId="26A821A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203" w:type="dxa"/>
            <w:gridSpan w:val="7"/>
            <w:tcBorders>
              <w:top w:val="outset" w:color="auto" w:sz="6" w:space="0"/>
              <w:left w:val="outset" w:color="auto" w:sz="6" w:space="0"/>
              <w:bottom w:val="outset" w:color="auto" w:sz="6" w:space="0"/>
              <w:right w:val="outset" w:color="auto" w:sz="6" w:space="0"/>
            </w:tcBorders>
          </w:tcPr>
          <w:p w14:paraId="1B208F8A">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w:t>
            </w:r>
          </w:p>
          <w:p w14:paraId="4B2F629F">
            <w:pPr>
              <w:pStyle w:val="12"/>
              <w:widowControl/>
              <w:spacing w:before="0" w:beforeAutospacing="0" w:after="0" w:afterAutospacing="0" w:line="360" w:lineRule="auto"/>
              <w:rPr>
                <w:sz w:val="21"/>
                <w:szCs w:val="21"/>
              </w:rPr>
            </w:pPr>
            <w:r>
              <w:rPr>
                <w:rFonts w:hint="eastAsia" w:ascii="宋体" w:hAnsi="宋体" w:cs="宋体"/>
                <w:color w:val="000000"/>
                <w:sz w:val="21"/>
                <w:szCs w:val="21"/>
              </w:rPr>
              <w:t>理解信息社会特征并遵循信息社会规范；具备独立思考和主动探究能力，为职业能力的持续发展奠定基础。</w:t>
            </w:r>
          </w:p>
          <w:p w14:paraId="73E73E28">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w:t>
            </w:r>
          </w:p>
          <w:p w14:paraId="094880EA">
            <w:pPr>
              <w:pStyle w:val="12"/>
              <w:widowControl/>
              <w:spacing w:before="0" w:beforeAutospacing="0" w:after="0" w:afterAutospacing="0" w:line="360" w:lineRule="auto"/>
              <w:rPr>
                <w:sz w:val="21"/>
                <w:szCs w:val="21"/>
              </w:rPr>
            </w:pPr>
            <w:r>
              <w:rPr>
                <w:rFonts w:hint="eastAsia" w:ascii="宋体" w:hAnsi="宋体" w:cs="宋体"/>
                <w:color w:val="000000"/>
                <w:sz w:val="21"/>
                <w:szCs w:val="21"/>
              </w:rPr>
              <w:t>认识信息技术对人类生产、生活的重要作用；</w:t>
            </w:r>
          </w:p>
          <w:p w14:paraId="3D865891">
            <w:pPr>
              <w:pStyle w:val="12"/>
              <w:widowControl/>
              <w:spacing w:before="0" w:beforeAutospacing="0" w:after="0" w:afterAutospacing="0" w:line="360" w:lineRule="auto"/>
              <w:rPr>
                <w:sz w:val="21"/>
                <w:szCs w:val="21"/>
              </w:rPr>
            </w:pPr>
            <w:r>
              <w:rPr>
                <w:rFonts w:hint="eastAsia" w:ascii="宋体" w:hAnsi="宋体" w:cs="宋体"/>
                <w:color w:val="000000"/>
                <w:sz w:val="21"/>
                <w:szCs w:val="21"/>
              </w:rPr>
              <w:t>了解现代社会信息技术发展趋势。</w:t>
            </w:r>
          </w:p>
          <w:p w14:paraId="6600780F">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w:t>
            </w:r>
          </w:p>
          <w:p w14:paraId="3B0AB8EE">
            <w:pPr>
              <w:pStyle w:val="12"/>
              <w:widowControl/>
              <w:spacing w:before="0" w:beforeAutospacing="0" w:after="0" w:afterAutospacing="0" w:line="360" w:lineRule="auto"/>
              <w:rPr>
                <w:sz w:val="21"/>
                <w:szCs w:val="21"/>
              </w:rPr>
            </w:pPr>
            <w:r>
              <w:rPr>
                <w:rFonts w:hint="eastAsia" w:ascii="宋体" w:hAnsi="宋体" w:cs="宋体"/>
                <w:color w:val="000000"/>
                <w:sz w:val="21"/>
                <w:szCs w:val="21"/>
              </w:rPr>
              <w:t>掌握常用的工具软件和信息化办公技术；能在日常生活、学习和工作中综合运用信息技术解决问题</w:t>
            </w:r>
          </w:p>
        </w:tc>
      </w:tr>
      <w:tr w14:paraId="037F16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9" w:type="dxa"/>
            <w:tcBorders>
              <w:top w:val="outset" w:color="auto" w:sz="6" w:space="0"/>
              <w:left w:val="outset" w:color="auto" w:sz="6" w:space="0"/>
              <w:bottom w:val="outset" w:color="auto" w:sz="6" w:space="0"/>
              <w:right w:val="outset" w:color="auto" w:sz="6" w:space="0"/>
            </w:tcBorders>
          </w:tcPr>
          <w:p w14:paraId="3E6192D3">
            <w:pPr>
              <w:pStyle w:val="12"/>
              <w:widowControl/>
              <w:spacing w:before="0" w:beforeAutospacing="0" w:after="0" w:afterAutospacing="0" w:line="360" w:lineRule="auto"/>
              <w:jc w:val="center"/>
              <w:rPr>
                <w:sz w:val="21"/>
                <w:szCs w:val="21"/>
              </w:rPr>
            </w:pPr>
          </w:p>
          <w:p w14:paraId="404A76BA">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203" w:type="dxa"/>
            <w:gridSpan w:val="7"/>
            <w:tcBorders>
              <w:top w:val="outset" w:color="auto" w:sz="6" w:space="0"/>
              <w:left w:val="outset" w:color="auto" w:sz="6" w:space="0"/>
              <w:bottom w:val="outset" w:color="auto" w:sz="6" w:space="0"/>
              <w:right w:val="outset" w:color="auto" w:sz="6" w:space="0"/>
            </w:tcBorders>
          </w:tcPr>
          <w:p w14:paraId="03B9A1C1">
            <w:pPr>
              <w:pStyle w:val="12"/>
              <w:widowControl/>
              <w:spacing w:before="0" w:beforeAutospacing="0" w:after="0" w:afterAutospacing="0" w:line="360" w:lineRule="auto"/>
              <w:rPr>
                <w:sz w:val="21"/>
                <w:szCs w:val="21"/>
              </w:rPr>
            </w:pPr>
            <w:r>
              <w:rPr>
                <w:rFonts w:hint="eastAsia" w:ascii="宋体" w:hAnsi="宋体" w:cs="宋体"/>
                <w:color w:val="000000"/>
                <w:sz w:val="21"/>
                <w:szCs w:val="21"/>
              </w:rPr>
              <w:t>全面系统地介绍信息技术的基础知识及常用工具软件和信息化办公技术的基本理论和操作。课程内容分为通用模块和专业拓展模块。通用模块下含6个项目，主要包括：文档处理、电子表格处理、演示文稿制作、信息检索、新一代信息技术概述、信息素养与社会责任等内容。专业拓展模块包含项目管理、程序设计基础、数字媒体技术、数据库等，需依据专业特性自主选择。</w:t>
            </w:r>
          </w:p>
        </w:tc>
      </w:tr>
      <w:tr w14:paraId="02B4B6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9" w:type="dxa"/>
            <w:tcBorders>
              <w:top w:val="outset" w:color="auto" w:sz="6" w:space="0"/>
              <w:left w:val="outset" w:color="auto" w:sz="6" w:space="0"/>
              <w:bottom w:val="outset" w:color="auto" w:sz="6" w:space="0"/>
              <w:right w:val="outset" w:color="auto" w:sz="6" w:space="0"/>
            </w:tcBorders>
          </w:tcPr>
          <w:p w14:paraId="3DA1083A">
            <w:pPr>
              <w:pStyle w:val="12"/>
              <w:widowControl/>
              <w:spacing w:before="0" w:beforeAutospacing="0" w:after="0" w:afterAutospacing="0" w:line="360" w:lineRule="auto"/>
              <w:jc w:val="center"/>
              <w:rPr>
                <w:sz w:val="21"/>
                <w:szCs w:val="21"/>
              </w:rPr>
            </w:pPr>
          </w:p>
          <w:p w14:paraId="65C574A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203" w:type="dxa"/>
            <w:gridSpan w:val="7"/>
            <w:tcBorders>
              <w:top w:val="outset" w:color="auto" w:sz="6" w:space="0"/>
              <w:left w:val="outset" w:color="auto" w:sz="6" w:space="0"/>
              <w:bottom w:val="outset" w:color="auto" w:sz="6" w:space="0"/>
              <w:right w:val="outset" w:color="auto" w:sz="6" w:space="0"/>
            </w:tcBorders>
          </w:tcPr>
          <w:p w14:paraId="63184357">
            <w:pPr>
              <w:pStyle w:val="12"/>
              <w:widowControl/>
              <w:spacing w:before="0" w:beforeAutospacing="0" w:after="0" w:afterAutospacing="0" w:line="360" w:lineRule="auto"/>
              <w:rPr>
                <w:rFonts w:hint="eastAsia" w:ascii="宋体" w:hAnsi="宋体" w:cs="宋体"/>
                <w:color w:val="000000"/>
                <w:sz w:val="21"/>
                <w:szCs w:val="21"/>
              </w:rPr>
            </w:pPr>
            <w:r>
              <w:rPr>
                <w:rFonts w:hint="eastAsia" w:ascii="宋体" w:hAnsi="宋体" w:cs="宋体"/>
                <w:color w:val="000000"/>
                <w:sz w:val="21"/>
                <w:szCs w:val="21"/>
              </w:rPr>
              <w:t>本课程围绕新时代对信息意识、计算思维、数字化创新与发展、信息社会责任的培养需求，帮助学生理解信息技术、信息社会等概念和主要信息社会特征与规范，掌握图文编辑、数据处理、演示文稿制作、信息检索、信息素养与社会责任、新一代信息技术等相关知识与技能，吸纳信息技术领域的前沿技术，引导学生通过对信息技术知识与技能的学习和应用实践，增强信息意识，掌握信息化环境中生产、生活与学习技能，提高参与信息社会的责任感与行为能力，培养符合时代要求的信息素养与适应职业发展需要的信息能力，为学生就业和终身学习、发展奠定基础。</w:t>
            </w:r>
          </w:p>
          <w:p w14:paraId="34DC4E4D">
            <w:pPr>
              <w:pStyle w:val="12"/>
              <w:widowControl/>
              <w:spacing w:before="0" w:beforeAutospacing="0" w:after="0" w:afterAutospacing="0" w:line="360" w:lineRule="auto"/>
              <w:rPr>
                <w:rFonts w:hint="eastAsia" w:ascii="宋体" w:hAnsi="宋体" w:cs="宋体"/>
                <w:color w:val="000000"/>
                <w:sz w:val="21"/>
                <w:szCs w:val="21"/>
              </w:rPr>
            </w:pPr>
          </w:p>
        </w:tc>
      </w:tr>
    </w:tbl>
    <w:p w14:paraId="0D2E8249">
      <w:pPr>
        <w:pStyle w:val="12"/>
        <w:widowControl/>
        <w:spacing w:before="0" w:beforeAutospacing="0" w:after="0" w:afterAutospacing="0" w:line="360" w:lineRule="auto"/>
        <w:rPr>
          <w:rFonts w:hint="eastAsia"/>
        </w:rPr>
      </w:pPr>
    </w:p>
    <w:p w14:paraId="20ACD826">
      <w:pPr>
        <w:pStyle w:val="12"/>
        <w:widowControl/>
        <w:spacing w:before="0" w:beforeAutospacing="0" w:after="0" w:afterAutospacing="0" w:line="360" w:lineRule="auto"/>
        <w:ind w:firstLine="480" w:firstLineChars="200"/>
        <w:rPr>
          <w:rFonts w:hint="eastAsia"/>
        </w:rPr>
      </w:pPr>
    </w:p>
    <w:p w14:paraId="69D63768">
      <w:pPr>
        <w:pStyle w:val="12"/>
        <w:widowControl/>
        <w:spacing w:before="0" w:beforeAutospacing="0" w:after="0" w:afterAutospacing="0" w:line="360" w:lineRule="auto"/>
        <w:ind w:firstLine="480" w:firstLineChars="200"/>
      </w:pPr>
      <w:r>
        <w:rPr>
          <w:rFonts w:hint="eastAsia"/>
        </w:rPr>
        <w:t>公共限选课程</w:t>
      </w:r>
    </w:p>
    <w:p w14:paraId="5A187590">
      <w:pPr>
        <w:pStyle w:val="12"/>
        <w:widowControl/>
        <w:spacing w:before="0" w:beforeAutospacing="0" w:after="0" w:afterAutospacing="0" w:line="360" w:lineRule="auto"/>
        <w:ind w:firstLine="480" w:firstLineChars="200"/>
      </w:pPr>
      <w:r>
        <w:rPr>
          <w:rFonts w:hint="eastAsia"/>
        </w:rPr>
        <w:t>1</w:t>
      </w:r>
      <w:r>
        <w:t>.《高等数学》</w:t>
      </w:r>
    </w:p>
    <w:tbl>
      <w:tblPr>
        <w:tblStyle w:val="13"/>
        <w:tblW w:w="529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167"/>
        <w:gridCol w:w="1734"/>
        <w:gridCol w:w="1183"/>
        <w:gridCol w:w="784"/>
        <w:gridCol w:w="1227"/>
        <w:gridCol w:w="516"/>
        <w:gridCol w:w="1183"/>
        <w:gridCol w:w="1029"/>
      </w:tblGrid>
      <w:tr w14:paraId="20F74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68" w:type="dxa"/>
            <w:tcBorders>
              <w:top w:val="outset" w:color="auto" w:sz="6" w:space="0"/>
              <w:left w:val="outset" w:color="auto" w:sz="6" w:space="0"/>
              <w:bottom w:val="outset" w:color="auto" w:sz="6" w:space="0"/>
              <w:right w:val="outset" w:color="auto" w:sz="6" w:space="0"/>
            </w:tcBorders>
          </w:tcPr>
          <w:p w14:paraId="7762EB8D">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656" w:type="dxa"/>
            <w:gridSpan w:val="7"/>
            <w:tcBorders>
              <w:top w:val="outset" w:color="auto" w:sz="6" w:space="0"/>
              <w:left w:val="outset" w:color="auto" w:sz="6" w:space="0"/>
              <w:bottom w:val="outset" w:color="auto" w:sz="6" w:space="0"/>
              <w:right w:val="outset" w:color="auto" w:sz="6" w:space="0"/>
            </w:tcBorders>
          </w:tcPr>
          <w:p w14:paraId="28F3830D">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高等数学</w:t>
            </w:r>
          </w:p>
        </w:tc>
      </w:tr>
      <w:tr w14:paraId="72821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68" w:type="dxa"/>
            <w:tcBorders>
              <w:top w:val="outset" w:color="auto" w:sz="6" w:space="0"/>
              <w:left w:val="outset" w:color="auto" w:sz="6" w:space="0"/>
              <w:bottom w:val="outset" w:color="auto" w:sz="6" w:space="0"/>
              <w:right w:val="outset" w:color="auto" w:sz="6" w:space="0"/>
            </w:tcBorders>
          </w:tcPr>
          <w:p w14:paraId="48CE155F">
            <w:pPr>
              <w:pStyle w:val="12"/>
              <w:widowControl/>
              <w:spacing w:before="0" w:beforeAutospacing="0" w:after="0" w:afterAutospacing="0" w:line="360" w:lineRule="auto"/>
              <w:rPr>
                <w:sz w:val="21"/>
                <w:szCs w:val="21"/>
              </w:rPr>
            </w:pPr>
            <w:r>
              <w:rPr>
                <w:rFonts w:hint="eastAsia" w:ascii="宋体" w:hAnsi="宋体" w:cs="宋体"/>
                <w:color w:val="000000"/>
                <w:sz w:val="21"/>
                <w:szCs w:val="21"/>
              </w:rPr>
              <w:t>课程性质</w:t>
            </w:r>
          </w:p>
        </w:tc>
        <w:tc>
          <w:tcPr>
            <w:tcW w:w="7656" w:type="dxa"/>
            <w:gridSpan w:val="7"/>
            <w:tcBorders>
              <w:top w:val="outset" w:color="auto" w:sz="6" w:space="0"/>
              <w:left w:val="outset" w:color="auto" w:sz="6" w:space="0"/>
              <w:bottom w:val="outset" w:color="auto" w:sz="6" w:space="0"/>
              <w:right w:val="outset" w:color="auto" w:sz="6" w:space="0"/>
            </w:tcBorders>
          </w:tcPr>
          <w:p w14:paraId="2516B09C">
            <w:pPr>
              <w:pStyle w:val="12"/>
              <w:widowControl/>
              <w:spacing w:before="0" w:beforeAutospacing="0" w:after="0" w:afterAutospacing="0" w:line="360" w:lineRule="auto"/>
              <w:rPr>
                <w:sz w:val="21"/>
                <w:szCs w:val="21"/>
              </w:rPr>
            </w:pPr>
            <w:r>
              <w:rPr>
                <w:rFonts w:hint="eastAsia" w:ascii="宋体" w:hAnsi="宋体" w:cs="宋体"/>
                <w:color w:val="000000"/>
                <w:sz w:val="21"/>
                <w:szCs w:val="21"/>
              </w:rPr>
              <w:t>公共基础课</w:t>
            </w:r>
          </w:p>
        </w:tc>
      </w:tr>
      <w:tr w14:paraId="58871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68" w:type="dxa"/>
            <w:tcBorders>
              <w:top w:val="outset" w:color="auto" w:sz="6" w:space="0"/>
              <w:left w:val="outset" w:color="auto" w:sz="6" w:space="0"/>
              <w:bottom w:val="outset" w:color="auto" w:sz="6" w:space="0"/>
              <w:right w:val="outset" w:color="auto" w:sz="6" w:space="0"/>
            </w:tcBorders>
          </w:tcPr>
          <w:p w14:paraId="036CBA62">
            <w:pPr>
              <w:pStyle w:val="12"/>
              <w:widowControl/>
              <w:spacing w:before="0" w:beforeAutospacing="0" w:after="0" w:afterAutospacing="0" w:line="360" w:lineRule="auto"/>
              <w:rPr>
                <w:sz w:val="21"/>
                <w:szCs w:val="21"/>
              </w:rPr>
            </w:pPr>
            <w:r>
              <w:rPr>
                <w:rFonts w:hint="eastAsia" w:ascii="宋体" w:hAnsi="宋体" w:cs="宋体"/>
                <w:color w:val="000000"/>
                <w:sz w:val="21"/>
                <w:szCs w:val="21"/>
              </w:rPr>
              <w:t>实施学时</w:t>
            </w:r>
          </w:p>
        </w:tc>
        <w:tc>
          <w:tcPr>
            <w:tcW w:w="1734" w:type="dxa"/>
            <w:tcBorders>
              <w:top w:val="outset" w:color="auto" w:sz="6" w:space="0"/>
              <w:left w:val="outset" w:color="auto" w:sz="6" w:space="0"/>
              <w:bottom w:val="outset" w:color="auto" w:sz="6" w:space="0"/>
              <w:right w:val="outset" w:color="auto" w:sz="6" w:space="0"/>
            </w:tcBorders>
          </w:tcPr>
          <w:p w14:paraId="7D36EE2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w:t>
            </w:r>
            <w:r>
              <w:rPr>
                <w:rFonts w:hint="eastAsia" w:cs="宋体"/>
                <w:color w:val="000000"/>
                <w:sz w:val="21"/>
                <w:szCs w:val="21"/>
              </w:rPr>
              <w:t>2</w:t>
            </w:r>
            <w:r>
              <w:rPr>
                <w:rFonts w:hint="eastAsia" w:ascii="宋体" w:hAnsi="宋体" w:cs="宋体"/>
                <w:color w:val="000000"/>
                <w:sz w:val="21"/>
                <w:szCs w:val="21"/>
              </w:rPr>
              <w:t>学期</w:t>
            </w:r>
          </w:p>
        </w:tc>
        <w:tc>
          <w:tcPr>
            <w:tcW w:w="1183" w:type="dxa"/>
            <w:tcBorders>
              <w:top w:val="outset" w:color="auto" w:sz="6" w:space="0"/>
              <w:left w:val="outset" w:color="auto" w:sz="6" w:space="0"/>
              <w:bottom w:val="outset" w:color="auto" w:sz="6" w:space="0"/>
              <w:right w:val="outset" w:color="auto" w:sz="6" w:space="0"/>
            </w:tcBorders>
          </w:tcPr>
          <w:p w14:paraId="3F5C5DD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4" w:type="dxa"/>
            <w:tcBorders>
              <w:top w:val="outset" w:color="auto" w:sz="6" w:space="0"/>
              <w:left w:val="outset" w:color="auto" w:sz="6" w:space="0"/>
              <w:bottom w:val="outset" w:color="auto" w:sz="6" w:space="0"/>
              <w:right w:val="outset" w:color="auto" w:sz="6" w:space="0"/>
            </w:tcBorders>
          </w:tcPr>
          <w:p w14:paraId="5588AFC9">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30/2</w:t>
            </w:r>
          </w:p>
        </w:tc>
        <w:tc>
          <w:tcPr>
            <w:tcW w:w="1227" w:type="dxa"/>
            <w:tcBorders>
              <w:top w:val="outset" w:color="auto" w:sz="6" w:space="0"/>
              <w:left w:val="outset" w:color="auto" w:sz="6" w:space="0"/>
              <w:bottom w:val="outset" w:color="auto" w:sz="6" w:space="0"/>
              <w:right w:val="outset" w:color="auto" w:sz="6" w:space="0"/>
            </w:tcBorders>
          </w:tcPr>
          <w:p w14:paraId="77CC921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6" w:type="dxa"/>
            <w:tcBorders>
              <w:top w:val="outset" w:color="auto" w:sz="6" w:space="0"/>
              <w:left w:val="outset" w:color="auto" w:sz="6" w:space="0"/>
              <w:bottom w:val="outset" w:color="auto" w:sz="6" w:space="0"/>
              <w:right w:val="outset" w:color="auto" w:sz="6" w:space="0"/>
            </w:tcBorders>
          </w:tcPr>
          <w:p w14:paraId="7E0CDDD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30</w:t>
            </w:r>
          </w:p>
        </w:tc>
        <w:tc>
          <w:tcPr>
            <w:tcW w:w="1183" w:type="dxa"/>
            <w:tcBorders>
              <w:top w:val="outset" w:color="auto" w:sz="6" w:space="0"/>
              <w:left w:val="outset" w:color="auto" w:sz="6" w:space="0"/>
              <w:bottom w:val="outset" w:color="auto" w:sz="6" w:space="0"/>
              <w:right w:val="outset" w:color="auto" w:sz="6" w:space="0"/>
            </w:tcBorders>
          </w:tcPr>
          <w:p w14:paraId="4EA81D9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29" w:type="dxa"/>
            <w:tcBorders>
              <w:top w:val="outset" w:color="auto" w:sz="6" w:space="0"/>
              <w:left w:val="outset" w:color="auto" w:sz="6" w:space="0"/>
              <w:bottom w:val="outset" w:color="auto" w:sz="6" w:space="0"/>
              <w:right w:val="outset" w:color="auto" w:sz="6" w:space="0"/>
            </w:tcBorders>
          </w:tcPr>
          <w:p w14:paraId="2284B7A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0</w:t>
            </w:r>
          </w:p>
        </w:tc>
      </w:tr>
      <w:tr w14:paraId="74893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68" w:type="dxa"/>
            <w:tcBorders>
              <w:top w:val="outset" w:color="auto" w:sz="6" w:space="0"/>
              <w:left w:val="outset" w:color="auto" w:sz="6" w:space="0"/>
              <w:bottom w:val="outset" w:color="auto" w:sz="6" w:space="0"/>
              <w:right w:val="outset" w:color="auto" w:sz="6" w:space="0"/>
            </w:tcBorders>
          </w:tcPr>
          <w:p w14:paraId="52B16B01">
            <w:pPr>
              <w:pStyle w:val="12"/>
              <w:widowControl/>
              <w:spacing w:before="0" w:beforeAutospacing="0" w:after="0" w:afterAutospacing="0" w:line="360" w:lineRule="auto"/>
              <w:rPr>
                <w:sz w:val="21"/>
                <w:szCs w:val="21"/>
              </w:rPr>
            </w:pPr>
            <w:r>
              <w:rPr>
                <w:rFonts w:hint="eastAsia" w:ascii="宋体" w:hAnsi="宋体" w:cs="宋体"/>
                <w:color w:val="000000"/>
                <w:sz w:val="21"/>
                <w:szCs w:val="21"/>
              </w:rPr>
              <w:t> </w:t>
            </w:r>
          </w:p>
          <w:p w14:paraId="7B62E51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656" w:type="dxa"/>
            <w:gridSpan w:val="7"/>
            <w:tcBorders>
              <w:top w:val="outset" w:color="auto" w:sz="6" w:space="0"/>
              <w:left w:val="outset" w:color="auto" w:sz="6" w:space="0"/>
              <w:bottom w:val="outset" w:color="auto" w:sz="6" w:space="0"/>
              <w:right w:val="outset" w:color="auto" w:sz="6" w:space="0"/>
            </w:tcBorders>
          </w:tcPr>
          <w:p w14:paraId="1BFCB559">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w:t>
            </w:r>
          </w:p>
          <w:p w14:paraId="48C5DE24">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（1）</w:t>
            </w:r>
            <w:r>
              <w:rPr>
                <w:rFonts w:hint="eastAsia" w:ascii="宋体" w:hAnsi="宋体" w:cs="宋体"/>
                <w:color w:val="000000"/>
                <w:sz w:val="21"/>
                <w:szCs w:val="21"/>
              </w:rPr>
              <w:t>能够把理论知识与应用性较强</w:t>
            </w:r>
            <w:r>
              <w:rPr>
                <w:rFonts w:hint="eastAsia" w:ascii="宋体" w:hAnsi="宋体" w:cs="宋体"/>
                <w:color w:val="000000"/>
                <w:sz w:val="21"/>
                <w:szCs w:val="21"/>
                <w:lang w:eastAsia="zh-CN"/>
              </w:rPr>
              <w:t>的实例</w:t>
            </w:r>
            <w:r>
              <w:rPr>
                <w:rFonts w:hint="eastAsia" w:ascii="宋体" w:hAnsi="宋体" w:cs="宋体"/>
                <w:color w:val="000000"/>
                <w:sz w:val="21"/>
                <w:szCs w:val="21"/>
              </w:rPr>
              <w:t>有机结合起来，培养学生的逻辑思维能力</w:t>
            </w:r>
            <w:r>
              <w:rPr>
                <w:rFonts w:hint="eastAsia" w:ascii="宋体" w:hAnsi="宋体" w:cs="宋体"/>
                <w:color w:val="000000"/>
                <w:sz w:val="21"/>
                <w:szCs w:val="21"/>
                <w:lang w:eastAsia="zh-CN"/>
              </w:rPr>
              <w:t>，使其</w:t>
            </w:r>
            <w:r>
              <w:rPr>
                <w:rFonts w:hint="eastAsia" w:ascii="宋体" w:hAnsi="宋体" w:cs="宋体"/>
                <w:color w:val="000000"/>
                <w:sz w:val="21"/>
                <w:szCs w:val="21"/>
              </w:rPr>
              <w:t>能用数学知识解决实际问题。同时</w:t>
            </w:r>
            <w:r>
              <w:rPr>
                <w:rFonts w:hint="eastAsia" w:ascii="宋体" w:hAnsi="宋体" w:cs="宋体"/>
                <w:color w:val="000000"/>
                <w:sz w:val="21"/>
                <w:szCs w:val="21"/>
                <w:lang w:eastAsia="zh-CN"/>
              </w:rPr>
              <w:t>，让</w:t>
            </w:r>
            <w:r>
              <w:rPr>
                <w:rFonts w:hint="eastAsia" w:ascii="宋体" w:hAnsi="宋体" w:cs="宋体"/>
                <w:color w:val="000000"/>
                <w:sz w:val="21"/>
                <w:szCs w:val="21"/>
              </w:rPr>
              <w:t>学生对高等数学</w:t>
            </w:r>
            <w:r>
              <w:rPr>
                <w:rFonts w:hint="eastAsia" w:ascii="宋体" w:hAnsi="宋体" w:cs="宋体"/>
                <w:color w:val="000000"/>
                <w:sz w:val="21"/>
                <w:szCs w:val="21"/>
                <w:lang w:eastAsia="zh-CN"/>
              </w:rPr>
              <w:t>知识</w:t>
            </w:r>
            <w:r>
              <w:rPr>
                <w:rFonts w:hint="eastAsia" w:ascii="宋体" w:hAnsi="宋体" w:cs="宋体"/>
                <w:color w:val="000000"/>
                <w:sz w:val="21"/>
                <w:szCs w:val="21"/>
              </w:rPr>
              <w:t>有深入的理解，尤其</w:t>
            </w:r>
            <w:r>
              <w:rPr>
                <w:rFonts w:hint="eastAsia" w:ascii="宋体" w:hAnsi="宋体" w:cs="宋体"/>
                <w:color w:val="000000"/>
                <w:sz w:val="21"/>
                <w:szCs w:val="21"/>
                <w:lang w:eastAsia="zh-CN"/>
              </w:rPr>
              <w:t>要让</w:t>
            </w:r>
            <w:r>
              <w:rPr>
                <w:rFonts w:hint="eastAsia" w:ascii="宋体" w:hAnsi="宋体" w:cs="宋体"/>
                <w:color w:val="000000"/>
                <w:sz w:val="21"/>
                <w:szCs w:val="21"/>
              </w:rPr>
              <w:t>学生对高等数学知识与专业理念</w:t>
            </w:r>
            <w:r>
              <w:rPr>
                <w:rFonts w:hint="eastAsia" w:ascii="宋体" w:hAnsi="宋体" w:cs="宋体"/>
                <w:color w:val="000000"/>
                <w:sz w:val="21"/>
                <w:szCs w:val="21"/>
                <w:lang w:eastAsia="zh-CN"/>
              </w:rPr>
              <w:t>、</w:t>
            </w:r>
            <w:r>
              <w:rPr>
                <w:rFonts w:hint="eastAsia" w:ascii="宋体" w:hAnsi="宋体" w:cs="宋体"/>
                <w:color w:val="000000"/>
                <w:sz w:val="21"/>
                <w:szCs w:val="21"/>
              </w:rPr>
              <w:t>实际技能之间的联系有进一步的了解；</w:t>
            </w:r>
          </w:p>
          <w:p w14:paraId="69E7D781">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（2）</w:t>
            </w:r>
            <w:r>
              <w:rPr>
                <w:rFonts w:hint="eastAsia" w:ascii="宋体" w:hAnsi="宋体" w:cs="宋体"/>
                <w:color w:val="000000"/>
                <w:sz w:val="21"/>
                <w:szCs w:val="21"/>
              </w:rPr>
              <w:t>培养学生用数学知识解决实际问题和爱岗敬业与团队合作的基本素质，激励学生自觉将个人理想的追求与国家的发展</w:t>
            </w:r>
            <w:r>
              <w:rPr>
                <w:rFonts w:hint="eastAsia" w:ascii="宋体" w:hAnsi="宋体" w:cs="宋体"/>
                <w:color w:val="000000"/>
                <w:sz w:val="21"/>
                <w:szCs w:val="21"/>
                <w:lang w:eastAsia="zh-CN"/>
              </w:rPr>
              <w:t>、</w:t>
            </w:r>
            <w:r>
              <w:rPr>
                <w:rFonts w:hint="eastAsia" w:ascii="宋体" w:hAnsi="宋体" w:cs="宋体"/>
                <w:color w:val="000000"/>
                <w:sz w:val="21"/>
                <w:szCs w:val="21"/>
              </w:rPr>
              <w:t>民族的复兴结合</w:t>
            </w:r>
            <w:r>
              <w:rPr>
                <w:rFonts w:hint="eastAsia" w:ascii="宋体" w:hAnsi="宋体" w:cs="宋体"/>
                <w:color w:val="000000"/>
                <w:sz w:val="21"/>
                <w:szCs w:val="21"/>
                <w:lang w:eastAsia="zh-CN"/>
              </w:rPr>
              <w:t>起来</w:t>
            </w:r>
            <w:r>
              <w:rPr>
                <w:rFonts w:hint="eastAsia" w:ascii="宋体" w:hAnsi="宋体" w:cs="宋体"/>
                <w:color w:val="000000"/>
                <w:sz w:val="21"/>
                <w:szCs w:val="21"/>
              </w:rPr>
              <w:t>，逐步</w:t>
            </w:r>
            <w:r>
              <w:rPr>
                <w:rFonts w:hint="eastAsia" w:ascii="宋体" w:hAnsi="宋体" w:cs="宋体"/>
                <w:color w:val="000000"/>
                <w:sz w:val="21"/>
                <w:szCs w:val="21"/>
                <w:lang w:eastAsia="zh-CN"/>
              </w:rPr>
              <w:t>树立</w:t>
            </w:r>
            <w:r>
              <w:rPr>
                <w:rFonts w:hint="eastAsia" w:ascii="宋体" w:hAnsi="宋体" w:cs="宋体"/>
                <w:color w:val="000000"/>
                <w:sz w:val="21"/>
                <w:szCs w:val="21"/>
              </w:rPr>
              <w:t>正确的社会主义核心价值观。</w:t>
            </w:r>
          </w:p>
          <w:p w14:paraId="7E435430">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（3）</w:t>
            </w:r>
            <w:r>
              <w:rPr>
                <w:rFonts w:hint="eastAsia" w:ascii="宋体" w:hAnsi="宋体" w:cs="宋体"/>
                <w:color w:val="000000"/>
                <w:sz w:val="21"/>
                <w:szCs w:val="21"/>
              </w:rPr>
              <w:t>提高学生学习数学的兴趣，增强学好数学的主动性和自信心，养成理性思维、敢于质疑、善于思考的科学精神和精益求精的工匠精神，增强创新意识，加深对数学的科学价值、应用价值、文化价值和审美价值的认识。</w:t>
            </w:r>
          </w:p>
          <w:p w14:paraId="7801BDF4">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w:t>
            </w:r>
          </w:p>
          <w:p w14:paraId="75E1380B">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（1）</w:t>
            </w:r>
            <w:r>
              <w:rPr>
                <w:rFonts w:hint="eastAsia" w:ascii="宋体" w:hAnsi="宋体" w:cs="宋体"/>
                <w:color w:val="000000"/>
                <w:sz w:val="21"/>
                <w:szCs w:val="21"/>
              </w:rPr>
              <w:t>理解函数、极限的概念，掌握极限的运算法则和方法，能够熟练计算一般函数的极限。</w:t>
            </w:r>
          </w:p>
          <w:p w14:paraId="5C2FE851">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（2）</w:t>
            </w:r>
            <w:r>
              <w:rPr>
                <w:rFonts w:hint="eastAsia" w:ascii="宋体" w:hAnsi="宋体" w:cs="宋体"/>
                <w:color w:val="000000"/>
                <w:sz w:val="21"/>
                <w:szCs w:val="21"/>
              </w:rPr>
              <w:t>理解函数的导数、微分的概念，掌握导数、微分的运算法则和方法，能够熟练计算一般函数的微分。</w:t>
            </w:r>
          </w:p>
          <w:p w14:paraId="34F0620A">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（3）</w:t>
            </w:r>
            <w:r>
              <w:rPr>
                <w:rFonts w:hint="eastAsia" w:ascii="宋体" w:hAnsi="宋体" w:cs="宋体"/>
                <w:color w:val="000000"/>
                <w:sz w:val="21"/>
                <w:szCs w:val="21"/>
              </w:rPr>
              <w:t>理解不定积分、定积分的概念，掌握积分的运算法则和方法，能够熟练计算一般函数的积分。</w:t>
            </w:r>
          </w:p>
          <w:p w14:paraId="04EDE1B8">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w:t>
            </w:r>
          </w:p>
          <w:p w14:paraId="34F8F948">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（1）</w:t>
            </w:r>
            <w:r>
              <w:rPr>
                <w:rFonts w:hint="eastAsia" w:ascii="宋体" w:hAnsi="宋体" w:cs="宋体"/>
                <w:color w:val="000000"/>
                <w:sz w:val="21"/>
                <w:szCs w:val="21"/>
              </w:rPr>
              <w:t>通过对极限概念的学习，使学生建立</w:t>
            </w:r>
            <w:r>
              <w:rPr>
                <w:rFonts w:hint="eastAsia" w:ascii="宋体" w:hAnsi="宋体" w:cs="宋体"/>
                <w:color w:val="000000"/>
                <w:sz w:val="21"/>
                <w:szCs w:val="21"/>
                <w:lang w:eastAsia="zh-CN"/>
              </w:rPr>
              <w:t>极限</w:t>
            </w:r>
            <w:r>
              <w:rPr>
                <w:rFonts w:hint="eastAsia" w:ascii="宋体" w:hAnsi="宋体" w:cs="宋体"/>
                <w:color w:val="000000"/>
                <w:sz w:val="21"/>
                <w:szCs w:val="21"/>
              </w:rPr>
              <w:t>的思想观，并使学生能用“分割求和取极限”的思想方法求一些诸如无穷数列和、图形面积等问题。</w:t>
            </w:r>
          </w:p>
          <w:p w14:paraId="4E8003CA">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（2）</w:t>
            </w:r>
            <w:r>
              <w:rPr>
                <w:rFonts w:hint="eastAsia" w:ascii="宋体" w:hAnsi="宋体" w:cs="宋体"/>
                <w:color w:val="000000"/>
                <w:sz w:val="21"/>
                <w:szCs w:val="21"/>
              </w:rPr>
              <w:t>通过对导数和微分的学习，初步</w:t>
            </w:r>
            <w:r>
              <w:rPr>
                <w:rFonts w:hint="eastAsia" w:ascii="宋体" w:hAnsi="宋体" w:cs="宋体"/>
                <w:color w:val="000000"/>
                <w:sz w:val="21"/>
                <w:szCs w:val="21"/>
                <w:lang w:eastAsia="zh-CN"/>
              </w:rPr>
              <w:t>掌握</w:t>
            </w:r>
            <w:r>
              <w:rPr>
                <w:rFonts w:hint="eastAsia" w:ascii="宋体" w:hAnsi="宋体" w:cs="宋体"/>
                <w:color w:val="000000"/>
                <w:sz w:val="21"/>
                <w:szCs w:val="21"/>
              </w:rPr>
              <w:t>极限思想，使学生能够建立实际问题的模型，并学会对问题进行观察分析、归纳抽象、找出规律的数学思想方法。</w:t>
            </w:r>
          </w:p>
          <w:p w14:paraId="201E44E9">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（3）</w:t>
            </w:r>
            <w:r>
              <w:rPr>
                <w:rFonts w:hint="eastAsia" w:ascii="宋体" w:hAnsi="宋体" w:cs="宋体"/>
                <w:color w:val="000000"/>
                <w:sz w:val="21"/>
                <w:szCs w:val="21"/>
              </w:rPr>
              <w:t>通过对积分的学习，</w:t>
            </w:r>
            <w:r>
              <w:rPr>
                <w:rFonts w:hint="eastAsia" w:ascii="宋体" w:hAnsi="宋体" w:cs="宋体"/>
                <w:color w:val="000000"/>
                <w:sz w:val="21"/>
                <w:szCs w:val="21"/>
                <w:lang w:eastAsia="zh-CN"/>
              </w:rPr>
              <w:t>让</w:t>
            </w:r>
            <w:r>
              <w:rPr>
                <w:rFonts w:hint="eastAsia" w:ascii="宋体" w:hAnsi="宋体" w:cs="宋体"/>
                <w:color w:val="000000"/>
                <w:sz w:val="21"/>
                <w:szCs w:val="21"/>
              </w:rPr>
              <w:t>学生能够利用“微元法”的思想方法，解决一些诸如求面积等问题。</w:t>
            </w:r>
          </w:p>
          <w:p w14:paraId="44466108">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（4）</w:t>
            </w:r>
            <w:r>
              <w:rPr>
                <w:rFonts w:hint="eastAsia" w:ascii="宋体" w:hAnsi="宋体" w:cs="宋体"/>
                <w:color w:val="000000"/>
                <w:sz w:val="21"/>
                <w:szCs w:val="21"/>
              </w:rPr>
              <w:t>通过对本课程的学习，</w:t>
            </w:r>
            <w:r>
              <w:rPr>
                <w:rFonts w:hint="eastAsia" w:ascii="宋体" w:hAnsi="宋体" w:cs="宋体"/>
                <w:color w:val="000000"/>
                <w:sz w:val="21"/>
                <w:szCs w:val="21"/>
                <w:lang w:eastAsia="zh-CN"/>
              </w:rPr>
              <w:t>让</w:t>
            </w:r>
            <w:r>
              <w:rPr>
                <w:rFonts w:hint="eastAsia" w:ascii="宋体" w:hAnsi="宋体" w:cs="宋体"/>
                <w:color w:val="000000"/>
                <w:sz w:val="21"/>
                <w:szCs w:val="21"/>
              </w:rPr>
              <w:t>学生在掌握必要的基础知识的同时，具有一定的数学建模思想，并将这种思想贯穿</w:t>
            </w:r>
            <w:r>
              <w:rPr>
                <w:rFonts w:hint="eastAsia" w:ascii="宋体" w:hAnsi="宋体" w:cs="宋体"/>
                <w:color w:val="000000"/>
                <w:sz w:val="21"/>
                <w:szCs w:val="21"/>
                <w:lang w:eastAsia="zh-CN"/>
              </w:rPr>
              <w:t>于</w:t>
            </w:r>
            <w:r>
              <w:rPr>
                <w:rFonts w:hint="eastAsia" w:ascii="宋体" w:hAnsi="宋体" w:cs="宋体"/>
                <w:color w:val="000000"/>
                <w:sz w:val="21"/>
                <w:szCs w:val="21"/>
              </w:rPr>
              <w:t>提出问题</w:t>
            </w:r>
            <w:r>
              <w:rPr>
                <w:rFonts w:hint="eastAsia" w:ascii="宋体" w:hAnsi="宋体" w:cs="宋体"/>
                <w:color w:val="000000"/>
                <w:sz w:val="21"/>
                <w:szCs w:val="21"/>
                <w:lang w:eastAsia="zh-CN"/>
              </w:rPr>
              <w:t>、分析</w:t>
            </w:r>
            <w:r>
              <w:rPr>
                <w:rFonts w:hint="eastAsia" w:ascii="宋体" w:hAnsi="宋体" w:cs="宋体"/>
                <w:color w:val="000000"/>
                <w:sz w:val="21"/>
                <w:szCs w:val="21"/>
              </w:rPr>
              <w:t>问题</w:t>
            </w:r>
            <w:r>
              <w:rPr>
                <w:rFonts w:hint="eastAsia" w:ascii="宋体" w:hAnsi="宋体" w:cs="宋体"/>
                <w:color w:val="000000"/>
                <w:sz w:val="21"/>
                <w:szCs w:val="21"/>
                <w:lang w:eastAsia="zh-CN"/>
              </w:rPr>
              <w:t>、解决问题</w:t>
            </w:r>
            <w:r>
              <w:rPr>
                <w:rFonts w:hint="eastAsia" w:ascii="宋体" w:hAnsi="宋体" w:cs="宋体"/>
                <w:color w:val="000000"/>
                <w:sz w:val="21"/>
                <w:szCs w:val="21"/>
              </w:rPr>
              <w:t>的</w:t>
            </w:r>
            <w:r>
              <w:rPr>
                <w:rFonts w:hint="eastAsia" w:ascii="宋体" w:hAnsi="宋体" w:cs="宋体"/>
                <w:color w:val="000000"/>
                <w:sz w:val="21"/>
                <w:szCs w:val="21"/>
                <w:lang w:eastAsia="zh-CN"/>
              </w:rPr>
              <w:t>整个过程</w:t>
            </w:r>
            <w:r>
              <w:rPr>
                <w:rFonts w:hint="eastAsia" w:ascii="宋体" w:hAnsi="宋体" w:cs="宋体"/>
                <w:color w:val="000000"/>
                <w:sz w:val="21"/>
                <w:szCs w:val="21"/>
              </w:rPr>
              <w:t>。</w:t>
            </w:r>
          </w:p>
          <w:p w14:paraId="5B054732">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（5）</w:t>
            </w:r>
            <w:r>
              <w:rPr>
                <w:rFonts w:hint="eastAsia" w:ascii="宋体" w:hAnsi="宋体" w:cs="宋体"/>
                <w:color w:val="000000"/>
                <w:sz w:val="21"/>
                <w:szCs w:val="21"/>
              </w:rPr>
              <w:t>通过对本课程的学习，</w:t>
            </w:r>
            <w:r>
              <w:rPr>
                <w:rFonts w:hint="eastAsia" w:ascii="宋体" w:hAnsi="宋体" w:cs="宋体"/>
                <w:color w:val="000000"/>
                <w:sz w:val="21"/>
                <w:szCs w:val="21"/>
                <w:lang w:eastAsia="zh-CN"/>
              </w:rPr>
              <w:t>让</w:t>
            </w:r>
            <w:r>
              <w:rPr>
                <w:rFonts w:hint="eastAsia" w:ascii="宋体" w:hAnsi="宋体" w:cs="宋体"/>
                <w:color w:val="000000"/>
                <w:sz w:val="21"/>
                <w:szCs w:val="21"/>
              </w:rPr>
              <w:t>学生具有一定的自学能力和将数学思想扩展</w:t>
            </w:r>
            <w:r>
              <w:rPr>
                <w:rFonts w:hint="eastAsia" w:ascii="宋体" w:hAnsi="宋体" w:cs="宋体"/>
                <w:color w:val="000000"/>
                <w:sz w:val="21"/>
                <w:szCs w:val="21"/>
                <w:lang w:eastAsia="zh-CN"/>
              </w:rPr>
              <w:t>到其他</w:t>
            </w:r>
            <w:r>
              <w:rPr>
                <w:rFonts w:hint="eastAsia" w:ascii="宋体" w:hAnsi="宋体" w:cs="宋体"/>
                <w:color w:val="000000"/>
                <w:sz w:val="21"/>
                <w:szCs w:val="21"/>
              </w:rPr>
              <w:t>领域的能力。</w:t>
            </w:r>
          </w:p>
        </w:tc>
      </w:tr>
      <w:tr w14:paraId="730E0B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68" w:type="dxa"/>
            <w:tcBorders>
              <w:top w:val="outset" w:color="auto" w:sz="6" w:space="0"/>
              <w:left w:val="outset" w:color="auto" w:sz="6" w:space="0"/>
              <w:bottom w:val="outset" w:color="auto" w:sz="6" w:space="0"/>
              <w:right w:val="outset" w:color="auto" w:sz="6" w:space="0"/>
            </w:tcBorders>
          </w:tcPr>
          <w:p w14:paraId="4F94668E">
            <w:pPr>
              <w:pStyle w:val="12"/>
              <w:widowControl/>
              <w:spacing w:before="0" w:beforeAutospacing="0" w:after="0" w:afterAutospacing="0" w:line="360" w:lineRule="auto"/>
              <w:jc w:val="center"/>
              <w:rPr>
                <w:sz w:val="21"/>
                <w:szCs w:val="21"/>
              </w:rPr>
            </w:pPr>
          </w:p>
          <w:p w14:paraId="0B2F3D84">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656" w:type="dxa"/>
            <w:gridSpan w:val="7"/>
            <w:tcBorders>
              <w:top w:val="outset" w:color="auto" w:sz="6" w:space="0"/>
              <w:left w:val="outset" w:color="auto" w:sz="6" w:space="0"/>
              <w:bottom w:val="outset" w:color="auto" w:sz="6" w:space="0"/>
              <w:right w:val="outset" w:color="auto" w:sz="6" w:space="0"/>
            </w:tcBorders>
          </w:tcPr>
          <w:p w14:paraId="2E57A1F5">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1.</w:t>
            </w:r>
            <w:r>
              <w:rPr>
                <w:rFonts w:hint="eastAsia" w:ascii="宋体" w:hAnsi="宋体" w:cs="宋体"/>
                <w:color w:val="000000"/>
                <w:sz w:val="21"/>
                <w:szCs w:val="21"/>
              </w:rPr>
              <w:t>函数：区间、邻域的定义、函数定义，反函数、复合函数、分段函数、初等函数定义</w:t>
            </w:r>
          </w:p>
          <w:p w14:paraId="72ED05E6">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2.</w:t>
            </w:r>
            <w:r>
              <w:rPr>
                <w:rFonts w:hint="eastAsia" w:ascii="宋体" w:hAnsi="宋体" w:cs="宋体"/>
                <w:color w:val="000000"/>
                <w:sz w:val="21"/>
                <w:szCs w:val="21"/>
              </w:rPr>
              <w:t>极限：极限思想与数列的极限，函数的极限，极限的性质， 极限的运算法则，两个重要极限。</w:t>
            </w:r>
          </w:p>
          <w:p w14:paraId="0A0836DA">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3.</w:t>
            </w:r>
            <w:r>
              <w:rPr>
                <w:rFonts w:hint="eastAsia" w:ascii="宋体" w:hAnsi="宋体" w:cs="宋体"/>
                <w:color w:val="000000"/>
                <w:sz w:val="21"/>
                <w:szCs w:val="21"/>
              </w:rPr>
              <w:t>导数：导数概念及其几何意义，变化率举例，可导与连续关系，求导举例。函数的和、差、积、商的求导法则，复合函数求导法则。</w:t>
            </w:r>
          </w:p>
          <w:p w14:paraId="782D0B0E">
            <w:pPr>
              <w:pStyle w:val="12"/>
              <w:widowControl/>
              <w:spacing w:before="0" w:beforeAutospacing="0" w:after="0" w:afterAutospacing="0" w:line="360" w:lineRule="auto"/>
              <w:rPr>
                <w:sz w:val="21"/>
                <w:szCs w:val="21"/>
              </w:rPr>
            </w:pPr>
            <w:r>
              <w:rPr>
                <w:rFonts w:hint="eastAsia" w:ascii="宋体" w:hAnsi="宋体" w:cs="宋体"/>
                <w:color w:val="000000"/>
                <w:sz w:val="21"/>
                <w:szCs w:val="21"/>
                <w:lang w:eastAsia="zh-CN"/>
              </w:rPr>
              <w:t>4.</w:t>
            </w:r>
            <w:r>
              <w:rPr>
                <w:rFonts w:hint="eastAsia" w:ascii="宋体" w:hAnsi="宋体" w:cs="宋体"/>
                <w:color w:val="000000"/>
                <w:sz w:val="21"/>
                <w:szCs w:val="21"/>
              </w:rPr>
              <w:t>一元函数积分学：原函数与不定积分的概念，基本积分公式，不定积分性质，定积分概念与性质，牛顿－莱布尼茨公式。</w:t>
            </w:r>
          </w:p>
        </w:tc>
      </w:tr>
      <w:tr w14:paraId="530C4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68" w:type="dxa"/>
            <w:tcBorders>
              <w:top w:val="outset" w:color="auto" w:sz="6" w:space="0"/>
              <w:left w:val="outset" w:color="auto" w:sz="6" w:space="0"/>
              <w:bottom w:val="outset" w:color="auto" w:sz="6" w:space="0"/>
              <w:right w:val="outset" w:color="auto" w:sz="6" w:space="0"/>
            </w:tcBorders>
          </w:tcPr>
          <w:p w14:paraId="7CD55713">
            <w:pPr>
              <w:pStyle w:val="12"/>
              <w:widowControl/>
              <w:spacing w:before="0" w:beforeAutospacing="0" w:after="0" w:afterAutospacing="0" w:line="360" w:lineRule="auto"/>
              <w:jc w:val="center"/>
              <w:rPr>
                <w:sz w:val="21"/>
                <w:szCs w:val="21"/>
              </w:rPr>
            </w:pPr>
          </w:p>
          <w:p w14:paraId="1F7A71B6">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tc>
        <w:tc>
          <w:tcPr>
            <w:tcW w:w="7656" w:type="dxa"/>
            <w:gridSpan w:val="7"/>
            <w:tcBorders>
              <w:top w:val="outset" w:color="auto" w:sz="6" w:space="0"/>
              <w:left w:val="outset" w:color="auto" w:sz="6" w:space="0"/>
              <w:bottom w:val="outset" w:color="auto" w:sz="6" w:space="0"/>
              <w:right w:val="outset" w:color="auto" w:sz="6" w:space="0"/>
            </w:tcBorders>
          </w:tcPr>
          <w:p w14:paraId="376905B2">
            <w:pPr>
              <w:pStyle w:val="12"/>
              <w:widowControl/>
              <w:spacing w:before="0" w:beforeAutospacing="0" w:after="0" w:afterAutospacing="0" w:line="360" w:lineRule="auto"/>
              <w:rPr>
                <w:sz w:val="21"/>
                <w:szCs w:val="21"/>
              </w:rPr>
            </w:pPr>
            <w:r>
              <w:rPr>
                <w:rFonts w:hint="eastAsia" w:ascii="宋体" w:hAnsi="宋体" w:cs="宋体"/>
                <w:color w:val="000000"/>
                <w:sz w:val="21"/>
                <w:szCs w:val="21"/>
              </w:rPr>
              <w:t>高职数学的教学要求是培养学生的数学基础知识和技能，培养学生的数学思维和解决问题的能力，以适应未来的职业发展和实际应用需求。教师要教会学生用数学的眼光看问题</w:t>
            </w:r>
            <w:r>
              <w:rPr>
                <w:rFonts w:hint="eastAsia" w:ascii="宋体" w:hAnsi="宋体" w:cs="宋体"/>
                <w:color w:val="000000"/>
                <w:sz w:val="21"/>
                <w:szCs w:val="21"/>
                <w:lang w:eastAsia="zh-CN"/>
              </w:rPr>
              <w:t>，</w:t>
            </w:r>
            <w:r>
              <w:rPr>
                <w:rFonts w:hint="eastAsia" w:ascii="宋体" w:hAnsi="宋体" w:cs="宋体"/>
                <w:color w:val="000000"/>
                <w:sz w:val="21"/>
                <w:szCs w:val="21"/>
              </w:rPr>
              <w:t>用数学的思维想问题</w:t>
            </w:r>
            <w:r>
              <w:rPr>
                <w:rFonts w:hint="eastAsia" w:ascii="宋体" w:hAnsi="宋体" w:cs="宋体"/>
                <w:color w:val="000000"/>
                <w:sz w:val="21"/>
                <w:szCs w:val="21"/>
                <w:lang w:eastAsia="zh-CN"/>
              </w:rPr>
              <w:t>，</w:t>
            </w:r>
            <w:r>
              <w:rPr>
                <w:rFonts w:hint="eastAsia" w:ascii="宋体" w:hAnsi="宋体" w:cs="宋体"/>
                <w:color w:val="000000"/>
                <w:sz w:val="21"/>
                <w:szCs w:val="21"/>
              </w:rPr>
              <w:t>将数学思维</w:t>
            </w:r>
            <w:r>
              <w:rPr>
                <w:rFonts w:hint="eastAsia" w:ascii="宋体" w:hAnsi="宋体" w:cs="宋体"/>
                <w:color w:val="000000"/>
                <w:sz w:val="21"/>
                <w:szCs w:val="21"/>
                <w:lang w:eastAsia="zh-CN"/>
              </w:rPr>
              <w:t>植入</w:t>
            </w:r>
            <w:r>
              <w:rPr>
                <w:rFonts w:hint="eastAsia" w:ascii="宋体" w:hAnsi="宋体" w:cs="宋体"/>
                <w:color w:val="000000"/>
                <w:sz w:val="21"/>
                <w:szCs w:val="21"/>
              </w:rPr>
              <w:t>学生的大脑里</w:t>
            </w:r>
            <w:r>
              <w:rPr>
                <w:rFonts w:hint="eastAsia" w:ascii="宋体" w:hAnsi="宋体" w:cs="宋体"/>
                <w:color w:val="000000"/>
                <w:sz w:val="21"/>
                <w:szCs w:val="21"/>
                <w:lang w:eastAsia="zh-CN"/>
              </w:rPr>
              <w:t>，</w:t>
            </w:r>
            <w:r>
              <w:rPr>
                <w:rFonts w:hint="eastAsia" w:ascii="宋体" w:hAnsi="宋体" w:cs="宋体"/>
                <w:color w:val="000000"/>
                <w:sz w:val="21"/>
                <w:szCs w:val="21"/>
              </w:rPr>
              <w:t>从而使教学效果达到最好</w:t>
            </w:r>
            <w:r>
              <w:rPr>
                <w:rFonts w:hint="eastAsia" w:ascii="宋体" w:hAnsi="宋体" w:cs="宋体"/>
                <w:color w:val="000000"/>
                <w:sz w:val="21"/>
                <w:szCs w:val="21"/>
                <w:lang w:eastAsia="zh-CN"/>
              </w:rPr>
              <w:t>。</w:t>
            </w:r>
            <w:r>
              <w:rPr>
                <w:rFonts w:hint="eastAsia" w:ascii="宋体" w:hAnsi="宋体" w:cs="宋体"/>
                <w:color w:val="000000"/>
                <w:sz w:val="21"/>
                <w:szCs w:val="21"/>
              </w:rPr>
              <w:t>在高等数学的教学过程中</w:t>
            </w:r>
            <w:r>
              <w:rPr>
                <w:rFonts w:hint="eastAsia" w:ascii="宋体" w:hAnsi="宋体" w:cs="宋体"/>
                <w:color w:val="000000"/>
                <w:sz w:val="21"/>
                <w:szCs w:val="21"/>
                <w:lang w:eastAsia="zh-CN"/>
              </w:rPr>
              <w:t>，</w:t>
            </w:r>
            <w:r>
              <w:rPr>
                <w:rFonts w:hint="eastAsia" w:ascii="宋体" w:hAnsi="宋体" w:cs="宋体"/>
                <w:color w:val="000000"/>
                <w:sz w:val="21"/>
                <w:szCs w:val="21"/>
              </w:rPr>
              <w:t>揭示数学知识</w:t>
            </w:r>
            <w:r>
              <w:rPr>
                <w:rFonts w:hint="eastAsia" w:ascii="宋体" w:hAnsi="宋体" w:cs="宋体"/>
                <w:color w:val="000000"/>
                <w:sz w:val="21"/>
                <w:szCs w:val="21"/>
                <w:lang w:eastAsia="zh-CN"/>
              </w:rPr>
              <w:t>中</w:t>
            </w:r>
            <w:r>
              <w:rPr>
                <w:rFonts w:hint="eastAsia" w:ascii="宋体" w:hAnsi="宋体" w:cs="宋体"/>
                <w:color w:val="000000"/>
                <w:sz w:val="21"/>
                <w:szCs w:val="21"/>
              </w:rPr>
              <w:t>蕴含的辩证唯物主义思想</w:t>
            </w:r>
            <w:r>
              <w:rPr>
                <w:rFonts w:hint="eastAsia" w:ascii="宋体" w:hAnsi="宋体" w:cs="宋体"/>
                <w:color w:val="000000"/>
                <w:sz w:val="21"/>
                <w:szCs w:val="21"/>
                <w:lang w:eastAsia="zh-CN"/>
              </w:rPr>
              <w:t>，</w:t>
            </w:r>
            <w:r>
              <w:rPr>
                <w:rFonts w:hint="eastAsia" w:ascii="宋体" w:hAnsi="宋体" w:cs="宋体"/>
                <w:color w:val="000000"/>
                <w:sz w:val="21"/>
                <w:szCs w:val="21"/>
              </w:rPr>
              <w:t>可以对学生进行科学世界观教育</w:t>
            </w:r>
            <w:r>
              <w:rPr>
                <w:rFonts w:hint="eastAsia" w:ascii="宋体" w:hAnsi="宋体" w:cs="宋体"/>
                <w:color w:val="000000"/>
                <w:sz w:val="21"/>
                <w:szCs w:val="21"/>
                <w:lang w:eastAsia="zh-CN"/>
              </w:rPr>
              <w:t>，</w:t>
            </w:r>
            <w:r>
              <w:rPr>
                <w:rFonts w:hint="eastAsia" w:ascii="宋体" w:hAnsi="宋体" w:cs="宋体"/>
                <w:color w:val="000000"/>
                <w:sz w:val="21"/>
                <w:szCs w:val="21"/>
              </w:rPr>
              <w:t>可以提高学生分析问题与解决问题的能力。在教学过程当中适当地讲解一些数学史的内容</w:t>
            </w:r>
            <w:r>
              <w:rPr>
                <w:rFonts w:hint="eastAsia" w:ascii="宋体" w:hAnsi="宋体" w:cs="宋体"/>
                <w:color w:val="000000"/>
                <w:sz w:val="21"/>
                <w:szCs w:val="21"/>
                <w:lang w:eastAsia="zh-CN"/>
              </w:rPr>
              <w:t>，</w:t>
            </w:r>
            <w:r>
              <w:rPr>
                <w:rFonts w:hint="eastAsia" w:ascii="宋体" w:hAnsi="宋体" w:cs="宋体"/>
                <w:color w:val="000000"/>
                <w:sz w:val="21"/>
                <w:szCs w:val="21"/>
              </w:rPr>
              <w:t>可以激起学生的好奇心</w:t>
            </w:r>
            <w:r>
              <w:rPr>
                <w:rFonts w:hint="eastAsia" w:ascii="宋体" w:hAnsi="宋体" w:cs="宋体"/>
                <w:color w:val="000000"/>
                <w:sz w:val="21"/>
                <w:szCs w:val="21"/>
                <w:lang w:eastAsia="zh-CN"/>
              </w:rPr>
              <w:t>，</w:t>
            </w:r>
            <w:r>
              <w:rPr>
                <w:rFonts w:hint="eastAsia" w:ascii="宋体" w:hAnsi="宋体" w:cs="宋体"/>
                <w:color w:val="000000"/>
                <w:sz w:val="21"/>
                <w:szCs w:val="21"/>
              </w:rPr>
              <w:t>有利于激发学生的学习兴趣</w:t>
            </w:r>
            <w:r>
              <w:rPr>
                <w:rFonts w:hint="eastAsia" w:ascii="宋体" w:hAnsi="宋体" w:cs="宋体"/>
                <w:color w:val="000000"/>
                <w:sz w:val="21"/>
                <w:szCs w:val="21"/>
                <w:lang w:eastAsia="zh-CN"/>
              </w:rPr>
              <w:t>，</w:t>
            </w:r>
            <w:r>
              <w:rPr>
                <w:rFonts w:hint="eastAsia" w:ascii="宋体" w:hAnsi="宋体" w:cs="宋体"/>
                <w:color w:val="000000"/>
                <w:sz w:val="21"/>
                <w:szCs w:val="21"/>
              </w:rPr>
              <w:t>使学生能够体会到数学创作过程中所产生</w:t>
            </w:r>
            <w:r>
              <w:rPr>
                <w:rFonts w:hint="eastAsia" w:ascii="宋体" w:hAnsi="宋体" w:cs="宋体"/>
                <w:color w:val="000000"/>
                <w:sz w:val="21"/>
                <w:szCs w:val="21"/>
                <w:lang w:eastAsia="zh-CN"/>
              </w:rPr>
              <w:t>的</w:t>
            </w:r>
            <w:r>
              <w:rPr>
                <w:rFonts w:hint="eastAsia" w:ascii="宋体" w:hAnsi="宋体" w:cs="宋体"/>
                <w:color w:val="000000"/>
                <w:sz w:val="21"/>
                <w:szCs w:val="21"/>
              </w:rPr>
              <w:t>魅力</w:t>
            </w:r>
            <w:r>
              <w:rPr>
                <w:rFonts w:hint="eastAsia" w:ascii="宋体" w:hAnsi="宋体" w:cs="宋体"/>
                <w:color w:val="000000"/>
                <w:sz w:val="21"/>
                <w:szCs w:val="21"/>
                <w:lang w:eastAsia="zh-CN"/>
              </w:rPr>
              <w:t>，</w:t>
            </w:r>
            <w:r>
              <w:rPr>
                <w:rFonts w:hint="eastAsia" w:ascii="宋体" w:hAnsi="宋体" w:cs="宋体"/>
                <w:color w:val="000000"/>
                <w:sz w:val="21"/>
                <w:szCs w:val="21"/>
              </w:rPr>
              <w:t>从而理解数学的文化和应用价值。 新时代的教师</w:t>
            </w:r>
            <w:r>
              <w:rPr>
                <w:rFonts w:hint="eastAsia" w:ascii="宋体" w:hAnsi="宋体" w:cs="宋体"/>
                <w:color w:val="000000"/>
                <w:sz w:val="21"/>
                <w:szCs w:val="21"/>
                <w:lang w:eastAsia="zh-CN"/>
              </w:rPr>
              <w:t>，</w:t>
            </w:r>
            <w:r>
              <w:rPr>
                <w:rFonts w:hint="eastAsia" w:ascii="宋体" w:hAnsi="宋体" w:cs="宋体"/>
                <w:color w:val="000000"/>
                <w:sz w:val="21"/>
                <w:szCs w:val="21"/>
              </w:rPr>
              <w:t>一定要努力塑造自身的人格魅力</w:t>
            </w:r>
            <w:r>
              <w:rPr>
                <w:rFonts w:hint="eastAsia" w:ascii="宋体" w:hAnsi="宋体" w:cs="宋体"/>
                <w:color w:val="000000"/>
                <w:sz w:val="21"/>
                <w:szCs w:val="21"/>
                <w:lang w:eastAsia="zh-CN"/>
              </w:rPr>
              <w:t>，</w:t>
            </w:r>
            <w:r>
              <w:rPr>
                <w:rFonts w:hint="eastAsia" w:ascii="宋体" w:hAnsi="宋体" w:cs="宋体"/>
                <w:color w:val="000000"/>
                <w:sz w:val="21"/>
                <w:szCs w:val="21"/>
              </w:rPr>
              <w:t>从各方面加强自身能力的培养</w:t>
            </w:r>
            <w:r>
              <w:rPr>
                <w:rFonts w:hint="eastAsia" w:ascii="宋体" w:hAnsi="宋体" w:cs="宋体"/>
                <w:color w:val="000000"/>
                <w:sz w:val="21"/>
                <w:szCs w:val="21"/>
                <w:lang w:eastAsia="zh-CN"/>
              </w:rPr>
              <w:t>，</w:t>
            </w:r>
            <w:r>
              <w:rPr>
                <w:rFonts w:hint="eastAsia" w:ascii="宋体" w:hAnsi="宋体" w:cs="宋体"/>
                <w:color w:val="000000"/>
                <w:sz w:val="21"/>
                <w:szCs w:val="21"/>
              </w:rPr>
              <w:t>做学生真正的偶像，把思政元素融入高等数学的教学过程中。</w:t>
            </w:r>
          </w:p>
        </w:tc>
      </w:tr>
    </w:tbl>
    <w:p w14:paraId="26190ABB">
      <w:pPr>
        <w:pStyle w:val="12"/>
        <w:widowControl/>
        <w:spacing w:before="0" w:beforeAutospacing="0" w:after="0" w:afterAutospacing="0" w:line="360" w:lineRule="auto"/>
        <w:ind w:firstLine="480" w:firstLineChars="200"/>
        <w:rPr>
          <w:rFonts w:hint="eastAsia"/>
        </w:rPr>
      </w:pPr>
    </w:p>
    <w:p w14:paraId="28F010A6">
      <w:pPr>
        <w:pStyle w:val="12"/>
        <w:widowControl/>
        <w:spacing w:before="0" w:beforeAutospacing="0" w:after="0" w:afterAutospacing="0" w:line="360" w:lineRule="auto"/>
        <w:ind w:firstLine="480" w:firstLineChars="200"/>
        <w:rPr>
          <w:rFonts w:hint="eastAsia"/>
        </w:rPr>
      </w:pPr>
    </w:p>
    <w:p w14:paraId="6EF95CC1">
      <w:pPr>
        <w:pStyle w:val="12"/>
        <w:widowControl/>
        <w:spacing w:before="0" w:beforeAutospacing="0" w:after="0" w:afterAutospacing="0" w:line="360" w:lineRule="auto"/>
        <w:ind w:firstLine="480" w:firstLineChars="200"/>
        <w:rPr>
          <w:rFonts w:hint="eastAsia"/>
        </w:rPr>
      </w:pPr>
    </w:p>
    <w:p w14:paraId="2C387E24">
      <w:pPr>
        <w:pStyle w:val="12"/>
        <w:widowControl/>
        <w:spacing w:before="0" w:beforeAutospacing="0" w:after="0" w:afterAutospacing="0" w:line="360" w:lineRule="auto"/>
        <w:ind w:firstLine="480" w:firstLineChars="200"/>
        <w:rPr>
          <w:rFonts w:hint="eastAsia"/>
        </w:rPr>
      </w:pPr>
    </w:p>
    <w:p w14:paraId="5EDE2032">
      <w:pPr>
        <w:pStyle w:val="12"/>
        <w:widowControl/>
        <w:spacing w:before="0" w:beforeAutospacing="0" w:after="0" w:afterAutospacing="0" w:line="360" w:lineRule="auto"/>
        <w:ind w:firstLine="480" w:firstLineChars="200"/>
        <w:rPr>
          <w:rFonts w:hint="eastAsia"/>
        </w:rPr>
      </w:pPr>
    </w:p>
    <w:p w14:paraId="220DC6BC">
      <w:pPr>
        <w:pStyle w:val="12"/>
        <w:widowControl/>
        <w:spacing w:before="0" w:beforeAutospacing="0" w:after="0" w:afterAutospacing="0" w:line="360" w:lineRule="auto"/>
        <w:ind w:firstLine="480" w:firstLineChars="200"/>
        <w:rPr>
          <w:rFonts w:hint="eastAsia"/>
        </w:rPr>
      </w:pPr>
    </w:p>
    <w:p w14:paraId="3D3FD363">
      <w:pPr>
        <w:pStyle w:val="12"/>
        <w:widowControl/>
        <w:spacing w:before="0" w:beforeAutospacing="0" w:after="0" w:afterAutospacing="0" w:line="360" w:lineRule="auto"/>
        <w:rPr>
          <w:rFonts w:hint="eastAsia"/>
        </w:rPr>
      </w:pPr>
    </w:p>
    <w:p w14:paraId="1943FB88">
      <w:pPr>
        <w:pStyle w:val="12"/>
        <w:widowControl/>
        <w:spacing w:before="0" w:beforeAutospacing="0" w:after="0" w:afterAutospacing="0" w:line="360" w:lineRule="auto"/>
        <w:ind w:firstLine="480" w:firstLineChars="200"/>
      </w:pPr>
      <w:r>
        <w:rPr>
          <w:rFonts w:hint="eastAsia"/>
        </w:rPr>
        <w:t>2</w:t>
      </w:r>
      <w:r>
        <w:t>.《中华优秀传统文化》</w:t>
      </w:r>
    </w:p>
    <w:tbl>
      <w:tblPr>
        <w:tblStyle w:val="13"/>
        <w:tblW w:w="529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0"/>
        <w:gridCol w:w="1187"/>
        <w:gridCol w:w="785"/>
        <w:gridCol w:w="1231"/>
        <w:gridCol w:w="517"/>
        <w:gridCol w:w="1187"/>
        <w:gridCol w:w="1047"/>
      </w:tblGrid>
      <w:tr w14:paraId="78F38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60155A22">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课程名称</w:t>
            </w:r>
          </w:p>
        </w:tc>
        <w:tc>
          <w:tcPr>
            <w:tcW w:w="7214" w:type="dxa"/>
            <w:gridSpan w:val="7"/>
            <w:tcBorders>
              <w:top w:val="outset" w:color="auto" w:sz="6" w:space="0"/>
              <w:left w:val="outset" w:color="auto" w:sz="6" w:space="0"/>
              <w:bottom w:val="outset" w:color="auto" w:sz="6" w:space="0"/>
              <w:right w:val="outset" w:color="auto" w:sz="6" w:space="0"/>
            </w:tcBorders>
            <w:vAlign w:val="center"/>
          </w:tcPr>
          <w:p w14:paraId="2E2FC05D">
            <w:pPr>
              <w:pStyle w:val="12"/>
              <w:widowControl/>
              <w:spacing w:before="0" w:beforeAutospacing="0" w:after="0" w:afterAutospacing="0" w:line="360" w:lineRule="auto"/>
              <w:jc w:val="center"/>
              <w:rPr>
                <w:sz w:val="21"/>
                <w:szCs w:val="21"/>
              </w:rPr>
            </w:pPr>
            <w:r>
              <w:rPr>
                <w:rFonts w:hint="eastAsia" w:ascii="宋体" w:hAnsi="宋体" w:cs="宋体"/>
                <w:b/>
                <w:bCs/>
                <w:color w:val="000000"/>
                <w:sz w:val="21"/>
                <w:szCs w:val="21"/>
              </w:rPr>
              <w:t>中华优秀传统文化</w:t>
            </w:r>
          </w:p>
        </w:tc>
      </w:tr>
      <w:tr w14:paraId="73284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326F2B3D">
            <w:pPr>
              <w:pStyle w:val="12"/>
              <w:widowControl/>
              <w:spacing w:before="0" w:beforeAutospacing="0" w:after="0" w:afterAutospacing="0" w:line="360" w:lineRule="auto"/>
              <w:rPr>
                <w:sz w:val="21"/>
                <w:szCs w:val="21"/>
              </w:rPr>
            </w:pPr>
            <w:r>
              <w:rPr>
                <w:rFonts w:hint="eastAsia" w:ascii="宋体" w:hAnsi="宋体" w:cs="宋体"/>
                <w:color w:val="000000"/>
                <w:sz w:val="21"/>
                <w:szCs w:val="21"/>
              </w:rPr>
              <w:t>课程性质</w:t>
            </w:r>
          </w:p>
        </w:tc>
        <w:tc>
          <w:tcPr>
            <w:tcW w:w="7214" w:type="dxa"/>
            <w:gridSpan w:val="7"/>
            <w:tcBorders>
              <w:top w:val="outset" w:color="auto" w:sz="6" w:space="0"/>
              <w:left w:val="outset" w:color="auto" w:sz="6" w:space="0"/>
              <w:bottom w:val="outset" w:color="auto" w:sz="6" w:space="0"/>
              <w:right w:val="outset" w:color="auto" w:sz="6" w:space="0"/>
            </w:tcBorders>
            <w:vAlign w:val="center"/>
          </w:tcPr>
          <w:p w14:paraId="6DDA84DF">
            <w:pPr>
              <w:pStyle w:val="12"/>
              <w:widowControl/>
              <w:spacing w:before="0" w:beforeAutospacing="0" w:after="0" w:afterAutospacing="0" w:line="360" w:lineRule="auto"/>
              <w:rPr>
                <w:sz w:val="21"/>
                <w:szCs w:val="21"/>
              </w:rPr>
            </w:pPr>
            <w:r>
              <w:rPr>
                <w:rFonts w:hint="eastAsia" w:ascii="宋体" w:hAnsi="宋体" w:cs="宋体"/>
                <w:color w:val="000000"/>
                <w:sz w:val="21"/>
                <w:szCs w:val="21"/>
                <w:lang w:bidi="ar"/>
              </w:rPr>
              <w:t>公共限选课</w:t>
            </w:r>
          </w:p>
        </w:tc>
      </w:tr>
      <w:tr w14:paraId="1DE60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6AD1A114">
            <w:pPr>
              <w:pStyle w:val="12"/>
              <w:widowControl/>
              <w:spacing w:before="0" w:beforeAutospacing="0" w:after="0" w:afterAutospacing="0" w:line="360" w:lineRule="auto"/>
              <w:rPr>
                <w:sz w:val="21"/>
                <w:szCs w:val="21"/>
              </w:rPr>
            </w:pPr>
            <w:r>
              <w:rPr>
                <w:rFonts w:hint="eastAsia" w:ascii="宋体" w:hAnsi="宋体" w:cs="宋体"/>
                <w:color w:val="000000"/>
                <w:sz w:val="21"/>
                <w:szCs w:val="21"/>
              </w:rPr>
              <w:t>实施学时</w:t>
            </w:r>
          </w:p>
        </w:tc>
        <w:tc>
          <w:tcPr>
            <w:tcW w:w="1260" w:type="dxa"/>
            <w:tcBorders>
              <w:top w:val="outset" w:color="auto" w:sz="6" w:space="0"/>
              <w:left w:val="outset" w:color="auto" w:sz="6" w:space="0"/>
              <w:bottom w:val="outset" w:color="auto" w:sz="6" w:space="0"/>
              <w:right w:val="outset" w:color="auto" w:sz="6" w:space="0"/>
            </w:tcBorders>
            <w:vAlign w:val="center"/>
          </w:tcPr>
          <w:p w14:paraId="071D6B63">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第3学期</w:t>
            </w:r>
          </w:p>
        </w:tc>
        <w:tc>
          <w:tcPr>
            <w:tcW w:w="1187" w:type="dxa"/>
            <w:tcBorders>
              <w:top w:val="outset" w:color="auto" w:sz="6" w:space="0"/>
              <w:left w:val="outset" w:color="auto" w:sz="6" w:space="0"/>
              <w:bottom w:val="outset" w:color="auto" w:sz="6" w:space="0"/>
              <w:right w:val="outset" w:color="auto" w:sz="6" w:space="0"/>
            </w:tcBorders>
            <w:vAlign w:val="center"/>
          </w:tcPr>
          <w:p w14:paraId="0EAD76D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总学时/学分</w:t>
            </w:r>
          </w:p>
        </w:tc>
        <w:tc>
          <w:tcPr>
            <w:tcW w:w="785" w:type="dxa"/>
            <w:tcBorders>
              <w:top w:val="outset" w:color="auto" w:sz="6" w:space="0"/>
              <w:left w:val="outset" w:color="auto" w:sz="6" w:space="0"/>
              <w:bottom w:val="outset" w:color="auto" w:sz="6" w:space="0"/>
              <w:right w:val="outset" w:color="auto" w:sz="6" w:space="0"/>
            </w:tcBorders>
            <w:vAlign w:val="center"/>
          </w:tcPr>
          <w:p w14:paraId="2FB46FE5">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16/</w:t>
            </w:r>
            <w:r>
              <w:rPr>
                <w:rFonts w:hint="eastAsia" w:cs="宋体"/>
                <w:color w:val="000000"/>
                <w:sz w:val="21"/>
                <w:szCs w:val="21"/>
              </w:rPr>
              <w:t>1</w:t>
            </w:r>
          </w:p>
        </w:tc>
        <w:tc>
          <w:tcPr>
            <w:tcW w:w="1231" w:type="dxa"/>
            <w:tcBorders>
              <w:top w:val="outset" w:color="auto" w:sz="6" w:space="0"/>
              <w:left w:val="outset" w:color="auto" w:sz="6" w:space="0"/>
              <w:bottom w:val="outset" w:color="auto" w:sz="6" w:space="0"/>
              <w:right w:val="outset" w:color="auto" w:sz="6" w:space="0"/>
            </w:tcBorders>
            <w:vAlign w:val="center"/>
          </w:tcPr>
          <w:p w14:paraId="3835659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理论学时</w:t>
            </w:r>
          </w:p>
        </w:tc>
        <w:tc>
          <w:tcPr>
            <w:tcW w:w="517" w:type="dxa"/>
            <w:tcBorders>
              <w:top w:val="outset" w:color="auto" w:sz="6" w:space="0"/>
              <w:left w:val="outset" w:color="auto" w:sz="6" w:space="0"/>
              <w:bottom w:val="outset" w:color="auto" w:sz="6" w:space="0"/>
              <w:right w:val="outset" w:color="auto" w:sz="6" w:space="0"/>
            </w:tcBorders>
            <w:vAlign w:val="center"/>
          </w:tcPr>
          <w:p w14:paraId="7387B4BC">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16</w:t>
            </w:r>
          </w:p>
        </w:tc>
        <w:tc>
          <w:tcPr>
            <w:tcW w:w="1187" w:type="dxa"/>
            <w:tcBorders>
              <w:top w:val="outset" w:color="auto" w:sz="6" w:space="0"/>
              <w:left w:val="outset" w:color="auto" w:sz="6" w:space="0"/>
              <w:bottom w:val="outset" w:color="auto" w:sz="6" w:space="0"/>
              <w:right w:val="outset" w:color="auto" w:sz="6" w:space="0"/>
            </w:tcBorders>
            <w:vAlign w:val="center"/>
          </w:tcPr>
          <w:p w14:paraId="382D90CD">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实践学时</w:t>
            </w:r>
          </w:p>
        </w:tc>
        <w:tc>
          <w:tcPr>
            <w:tcW w:w="1047" w:type="dxa"/>
            <w:tcBorders>
              <w:top w:val="outset" w:color="auto" w:sz="6" w:space="0"/>
              <w:left w:val="outset" w:color="auto" w:sz="6" w:space="0"/>
              <w:bottom w:val="outset" w:color="auto" w:sz="6" w:space="0"/>
              <w:right w:val="outset" w:color="auto" w:sz="6" w:space="0"/>
            </w:tcBorders>
            <w:vAlign w:val="center"/>
          </w:tcPr>
          <w:p w14:paraId="4718CFBB">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0</w:t>
            </w:r>
          </w:p>
        </w:tc>
      </w:tr>
      <w:tr w14:paraId="0EA4F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1CECB8CE">
            <w:pPr>
              <w:pStyle w:val="12"/>
              <w:widowControl/>
              <w:spacing w:before="0" w:beforeAutospacing="0" w:after="0" w:afterAutospacing="0" w:line="360" w:lineRule="auto"/>
              <w:jc w:val="center"/>
              <w:rPr>
                <w:sz w:val="21"/>
                <w:szCs w:val="21"/>
              </w:rPr>
            </w:pPr>
          </w:p>
          <w:p w14:paraId="407A74E0">
            <w:pPr>
              <w:pStyle w:val="12"/>
              <w:widowControl/>
              <w:spacing w:before="0" w:beforeAutospacing="0" w:after="0" w:afterAutospacing="0" w:line="360" w:lineRule="auto"/>
              <w:jc w:val="center"/>
              <w:rPr>
                <w:sz w:val="21"/>
                <w:szCs w:val="21"/>
              </w:rPr>
            </w:pPr>
          </w:p>
          <w:p w14:paraId="34E29E80">
            <w:pPr>
              <w:pStyle w:val="12"/>
              <w:widowControl/>
              <w:spacing w:before="0" w:beforeAutospacing="0" w:after="0" w:afterAutospacing="0" w:line="360" w:lineRule="auto"/>
              <w:jc w:val="center"/>
              <w:rPr>
                <w:sz w:val="21"/>
                <w:szCs w:val="21"/>
              </w:rPr>
            </w:pPr>
          </w:p>
          <w:p w14:paraId="74E76844">
            <w:pPr>
              <w:pStyle w:val="12"/>
              <w:widowControl/>
              <w:spacing w:before="0" w:beforeAutospacing="0" w:after="0" w:afterAutospacing="0" w:line="360" w:lineRule="auto"/>
              <w:jc w:val="center"/>
              <w:rPr>
                <w:sz w:val="21"/>
                <w:szCs w:val="21"/>
              </w:rPr>
            </w:pPr>
          </w:p>
          <w:p w14:paraId="6C97FBC0">
            <w:pPr>
              <w:pStyle w:val="12"/>
              <w:widowControl/>
              <w:spacing w:before="0" w:beforeAutospacing="0" w:after="0" w:afterAutospacing="0" w:line="360" w:lineRule="auto"/>
              <w:jc w:val="center"/>
              <w:rPr>
                <w:sz w:val="21"/>
                <w:szCs w:val="21"/>
              </w:rPr>
            </w:pPr>
          </w:p>
          <w:p w14:paraId="1DA1E91E">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课程目标</w:t>
            </w:r>
          </w:p>
        </w:tc>
        <w:tc>
          <w:tcPr>
            <w:tcW w:w="7214" w:type="dxa"/>
            <w:gridSpan w:val="7"/>
            <w:tcBorders>
              <w:top w:val="outset" w:color="auto" w:sz="6" w:space="0"/>
              <w:left w:val="outset" w:color="auto" w:sz="6" w:space="0"/>
              <w:bottom w:val="outset" w:color="auto" w:sz="6" w:space="0"/>
              <w:right w:val="outset" w:color="auto" w:sz="6" w:space="0"/>
            </w:tcBorders>
          </w:tcPr>
          <w:p w14:paraId="6778DAD2">
            <w:pPr>
              <w:pStyle w:val="12"/>
              <w:widowControl/>
              <w:spacing w:before="0" w:beforeAutospacing="0" w:after="0" w:afterAutospacing="0" w:line="360" w:lineRule="auto"/>
              <w:rPr>
                <w:sz w:val="21"/>
                <w:szCs w:val="21"/>
              </w:rPr>
            </w:pPr>
            <w:r>
              <w:rPr>
                <w:rFonts w:hint="eastAsia" w:ascii="宋体" w:hAnsi="宋体" w:cs="宋体"/>
                <w:color w:val="000000"/>
                <w:sz w:val="21"/>
                <w:szCs w:val="21"/>
              </w:rPr>
              <w:t>素质目标：培养学生对中国传统文化的热爱崇敬之情，增强学生的民族自尊心、自信心、自豪感。开阔学生视野，提高文化素养。不断提高自己的文化品位，不断丰富自己的精神世界。培养学生吸取中国传统文化精髓，学会处理人与人、人与社会之间的关系。培养爱国主义感情、社会主义道德品质，逐步形成积极的人生态度和正确的价值观。培养学生形成良好的个性、健全的人格，促进其职业生涯的发展。</w:t>
            </w:r>
          </w:p>
          <w:p w14:paraId="226F899A">
            <w:pPr>
              <w:pStyle w:val="12"/>
              <w:widowControl/>
              <w:spacing w:before="0" w:beforeAutospacing="0" w:after="0" w:afterAutospacing="0" w:line="360" w:lineRule="auto"/>
              <w:rPr>
                <w:sz w:val="21"/>
                <w:szCs w:val="21"/>
              </w:rPr>
            </w:pPr>
            <w:r>
              <w:rPr>
                <w:rFonts w:hint="eastAsia" w:ascii="宋体" w:hAnsi="宋体" w:cs="宋体"/>
                <w:color w:val="000000"/>
                <w:sz w:val="21"/>
                <w:szCs w:val="21"/>
              </w:rPr>
              <w:t>知识目标：</w:t>
            </w:r>
          </w:p>
          <w:p w14:paraId="2BFE8E39">
            <w:pPr>
              <w:pStyle w:val="12"/>
              <w:widowControl/>
              <w:spacing w:before="0" w:beforeAutospacing="0" w:after="0" w:afterAutospacing="0" w:line="360" w:lineRule="auto"/>
              <w:rPr>
                <w:sz w:val="21"/>
                <w:szCs w:val="21"/>
              </w:rPr>
            </w:pPr>
            <w:r>
              <w:rPr>
                <w:rFonts w:hint="eastAsia" w:ascii="宋体" w:hAnsi="宋体" w:cs="宋体"/>
                <w:color w:val="000000"/>
                <w:sz w:val="21"/>
                <w:szCs w:val="21"/>
              </w:rPr>
              <w:t>1.熟知中国传统哲学思想</w:t>
            </w:r>
            <w:r>
              <w:rPr>
                <w:rFonts w:hint="eastAsia" w:ascii="宋体" w:hAnsi="宋体" w:cs="宋体"/>
                <w:color w:val="000000"/>
                <w:sz w:val="21"/>
                <w:szCs w:val="21"/>
                <w:lang w:eastAsia="zh-CN"/>
              </w:rPr>
              <w:t>、</w:t>
            </w:r>
            <w:r>
              <w:rPr>
                <w:rFonts w:hint="eastAsia" w:ascii="宋体" w:hAnsi="宋体" w:cs="宋体"/>
                <w:color w:val="000000"/>
                <w:sz w:val="21"/>
                <w:szCs w:val="21"/>
              </w:rPr>
              <w:t>传统文化的基本精神。</w:t>
            </w:r>
          </w:p>
          <w:p w14:paraId="5FA2D9CD">
            <w:pPr>
              <w:pStyle w:val="12"/>
              <w:widowControl/>
              <w:spacing w:before="0" w:beforeAutospacing="0" w:after="0" w:afterAutospacing="0" w:line="360" w:lineRule="auto"/>
              <w:rPr>
                <w:sz w:val="21"/>
                <w:szCs w:val="21"/>
              </w:rPr>
            </w:pPr>
            <w:r>
              <w:rPr>
                <w:rFonts w:hint="eastAsia" w:ascii="宋体" w:hAnsi="宋体" w:cs="宋体"/>
                <w:color w:val="000000"/>
                <w:sz w:val="21"/>
                <w:szCs w:val="21"/>
              </w:rPr>
              <w:t>2.熟知中国传统道德规范和传统美德。</w:t>
            </w:r>
          </w:p>
          <w:p w14:paraId="058A770D">
            <w:pPr>
              <w:pStyle w:val="12"/>
              <w:widowControl/>
              <w:spacing w:before="0" w:beforeAutospacing="0" w:after="0" w:afterAutospacing="0" w:line="360" w:lineRule="auto"/>
              <w:rPr>
                <w:sz w:val="21"/>
                <w:szCs w:val="21"/>
              </w:rPr>
            </w:pPr>
            <w:r>
              <w:rPr>
                <w:rFonts w:hint="eastAsia" w:ascii="宋体" w:hAnsi="宋体" w:cs="宋体"/>
                <w:color w:val="000000"/>
                <w:sz w:val="21"/>
                <w:szCs w:val="21"/>
              </w:rPr>
              <w:t>3.熟知中华民族普遍认同和广泛接受的思想品格和价值取向。</w:t>
            </w:r>
          </w:p>
          <w:p w14:paraId="2C05DE94">
            <w:pPr>
              <w:pStyle w:val="12"/>
              <w:widowControl/>
              <w:spacing w:before="0" w:beforeAutospacing="0" w:after="0" w:afterAutospacing="0" w:line="360" w:lineRule="auto"/>
              <w:rPr>
                <w:sz w:val="21"/>
                <w:szCs w:val="21"/>
              </w:rPr>
            </w:pPr>
            <w:r>
              <w:rPr>
                <w:rFonts w:hint="eastAsia" w:ascii="宋体" w:hAnsi="宋体" w:cs="宋体"/>
                <w:color w:val="000000"/>
                <w:sz w:val="21"/>
                <w:szCs w:val="21"/>
              </w:rPr>
              <w:t>能力目标：</w:t>
            </w:r>
          </w:p>
          <w:p w14:paraId="783897B9">
            <w:pPr>
              <w:pStyle w:val="12"/>
              <w:widowControl/>
              <w:spacing w:before="0" w:beforeAutospacing="0" w:after="0" w:afterAutospacing="0" w:line="360" w:lineRule="auto"/>
              <w:rPr>
                <w:sz w:val="21"/>
                <w:szCs w:val="21"/>
              </w:rPr>
            </w:pPr>
            <w:r>
              <w:rPr>
                <w:rFonts w:hint="eastAsia" w:ascii="宋体" w:hAnsi="宋体" w:cs="宋体"/>
                <w:color w:val="000000"/>
                <w:sz w:val="21"/>
                <w:szCs w:val="21"/>
              </w:rPr>
              <w:t>1.能吸收传统文化的智慧，能感悟传统文化的精神内涵。 </w:t>
            </w:r>
          </w:p>
          <w:p w14:paraId="2E218ABF">
            <w:pPr>
              <w:pStyle w:val="12"/>
              <w:widowControl/>
              <w:spacing w:before="0" w:beforeAutospacing="0" w:after="0" w:afterAutospacing="0" w:line="360" w:lineRule="auto"/>
              <w:rPr>
                <w:sz w:val="21"/>
                <w:szCs w:val="21"/>
              </w:rPr>
            </w:pPr>
            <w:r>
              <w:rPr>
                <w:rFonts w:hint="eastAsia" w:ascii="宋体" w:hAnsi="宋体" w:cs="宋体"/>
                <w:color w:val="000000"/>
                <w:sz w:val="21"/>
                <w:szCs w:val="21"/>
              </w:rPr>
              <w:t>2. 能掌握学习中华优秀传统文化的科学方法，养成学习传统文化的良好学习习惯。</w:t>
            </w:r>
          </w:p>
          <w:p w14:paraId="57D482A6">
            <w:pPr>
              <w:pStyle w:val="12"/>
              <w:widowControl/>
              <w:spacing w:before="0" w:beforeAutospacing="0" w:after="0" w:afterAutospacing="0" w:line="360" w:lineRule="auto"/>
              <w:rPr>
                <w:sz w:val="21"/>
                <w:szCs w:val="21"/>
              </w:rPr>
            </w:pPr>
            <w:r>
              <w:rPr>
                <w:rFonts w:hint="eastAsia" w:ascii="宋体" w:hAnsi="宋体" w:cs="宋体"/>
                <w:color w:val="000000"/>
                <w:sz w:val="21"/>
                <w:szCs w:val="21"/>
              </w:rPr>
              <w:t>3.能做到勤俭节约、明礼诚信</w:t>
            </w:r>
            <w:r>
              <w:rPr>
                <w:rFonts w:hint="eastAsia" w:ascii="宋体" w:hAnsi="宋体" w:cs="宋体"/>
                <w:color w:val="000000"/>
                <w:sz w:val="21"/>
                <w:szCs w:val="21"/>
                <w:lang w:eastAsia="zh-CN"/>
              </w:rPr>
              <w:t>、孝</w:t>
            </w:r>
            <w:r>
              <w:rPr>
                <w:rFonts w:hint="eastAsia" w:ascii="宋体" w:hAnsi="宋体" w:cs="宋体"/>
                <w:color w:val="000000"/>
                <w:sz w:val="21"/>
                <w:szCs w:val="21"/>
              </w:rPr>
              <w:t>为人本、义在利先。</w:t>
            </w:r>
          </w:p>
        </w:tc>
      </w:tr>
      <w:tr w14:paraId="5C844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tcPr>
          <w:p w14:paraId="6A6A9346">
            <w:pPr>
              <w:pStyle w:val="12"/>
              <w:widowControl/>
              <w:spacing w:before="0" w:beforeAutospacing="0" w:after="0" w:afterAutospacing="0" w:line="360" w:lineRule="auto"/>
              <w:jc w:val="center"/>
              <w:rPr>
                <w:sz w:val="21"/>
                <w:szCs w:val="21"/>
              </w:rPr>
            </w:pPr>
          </w:p>
          <w:p w14:paraId="15A0D13A">
            <w:pPr>
              <w:pStyle w:val="12"/>
              <w:widowControl/>
              <w:spacing w:before="0" w:beforeAutospacing="0" w:after="0" w:afterAutospacing="0" w:line="360" w:lineRule="auto"/>
              <w:jc w:val="center"/>
              <w:rPr>
                <w:sz w:val="21"/>
                <w:szCs w:val="21"/>
              </w:rPr>
            </w:pPr>
          </w:p>
          <w:p w14:paraId="55876E05">
            <w:pPr>
              <w:pStyle w:val="12"/>
              <w:widowControl/>
              <w:spacing w:before="0" w:beforeAutospacing="0" w:after="0" w:afterAutospacing="0" w:line="360" w:lineRule="auto"/>
              <w:jc w:val="center"/>
              <w:rPr>
                <w:sz w:val="21"/>
                <w:szCs w:val="21"/>
              </w:rPr>
            </w:pPr>
          </w:p>
          <w:p w14:paraId="47948863">
            <w:pPr>
              <w:pStyle w:val="12"/>
              <w:widowControl/>
              <w:spacing w:before="0" w:beforeAutospacing="0" w:after="0" w:afterAutospacing="0" w:line="360" w:lineRule="auto"/>
              <w:jc w:val="center"/>
              <w:rPr>
                <w:sz w:val="21"/>
                <w:szCs w:val="21"/>
              </w:rPr>
            </w:pPr>
          </w:p>
          <w:p w14:paraId="28411E40">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课程内容</w:t>
            </w:r>
          </w:p>
        </w:tc>
        <w:tc>
          <w:tcPr>
            <w:tcW w:w="7214" w:type="dxa"/>
            <w:gridSpan w:val="7"/>
            <w:tcBorders>
              <w:top w:val="outset" w:color="auto" w:sz="6" w:space="0"/>
              <w:left w:val="outset" w:color="auto" w:sz="6" w:space="0"/>
              <w:bottom w:val="outset" w:color="auto" w:sz="6" w:space="0"/>
              <w:right w:val="outset" w:color="auto" w:sz="6" w:space="0"/>
            </w:tcBorders>
          </w:tcPr>
          <w:p w14:paraId="65324062">
            <w:pPr>
              <w:pStyle w:val="12"/>
              <w:widowControl/>
              <w:spacing w:before="0" w:beforeAutospacing="0" w:after="0" w:afterAutospacing="0" w:line="360" w:lineRule="auto"/>
              <w:rPr>
                <w:sz w:val="21"/>
                <w:szCs w:val="21"/>
              </w:rPr>
            </w:pPr>
            <w:r>
              <w:rPr>
                <w:rFonts w:hint="eastAsia" w:ascii="宋体" w:hAnsi="宋体" w:cs="宋体"/>
                <w:color w:val="000000"/>
                <w:sz w:val="21"/>
                <w:szCs w:val="21"/>
              </w:rPr>
              <w:t>中华优秀传统文化是中华民族思想观念、情感认同的集中体现，凝聚着中华民族普遍认同和广泛接受的道德规范、思想品格和价值取向，具有极为丰富的内涵。因此，“中华优秀传统文化”这门课程并非局限于单纯地知识讲授，而是以阐释中华优秀传统文化的精神内涵为主，注重价值引领。</w:t>
            </w:r>
          </w:p>
          <w:p w14:paraId="53DCE636">
            <w:pPr>
              <w:pStyle w:val="12"/>
              <w:widowControl/>
              <w:spacing w:before="0" w:beforeAutospacing="0" w:after="0" w:afterAutospacing="0" w:line="360" w:lineRule="auto"/>
              <w:rPr>
                <w:sz w:val="21"/>
                <w:szCs w:val="21"/>
              </w:rPr>
            </w:pPr>
            <w:r>
              <w:rPr>
                <w:rFonts w:hint="eastAsia" w:ascii="宋体" w:hAnsi="宋体" w:cs="宋体"/>
                <w:color w:val="000000"/>
                <w:sz w:val="21"/>
                <w:szCs w:val="21"/>
              </w:rPr>
              <w:t>从结构上分析，本课程内容可细分为三个板块：</w:t>
            </w:r>
          </w:p>
          <w:p w14:paraId="5C78940F">
            <w:pPr>
              <w:pStyle w:val="12"/>
              <w:widowControl/>
              <w:spacing w:before="0" w:beforeAutospacing="0" w:after="0" w:afterAutospacing="0" w:line="360" w:lineRule="auto"/>
              <w:rPr>
                <w:sz w:val="21"/>
                <w:szCs w:val="21"/>
              </w:rPr>
            </w:pPr>
            <w:r>
              <w:rPr>
                <w:rFonts w:hint="eastAsia" w:ascii="宋体" w:hAnsi="宋体" w:cs="宋体"/>
                <w:color w:val="000000"/>
                <w:sz w:val="21"/>
                <w:szCs w:val="21"/>
              </w:rPr>
              <w:t>一、讲解中华优秀传统文化的来龙去脉。</w:t>
            </w:r>
          </w:p>
          <w:p w14:paraId="18D4F99D">
            <w:pPr>
              <w:pStyle w:val="12"/>
              <w:widowControl/>
              <w:spacing w:before="0" w:beforeAutospacing="0" w:after="0" w:afterAutospacing="0" w:line="360" w:lineRule="auto"/>
              <w:rPr>
                <w:sz w:val="21"/>
                <w:szCs w:val="21"/>
              </w:rPr>
            </w:pPr>
            <w:r>
              <w:rPr>
                <w:rFonts w:hint="eastAsia" w:ascii="宋体" w:hAnsi="宋体" w:cs="宋体"/>
                <w:color w:val="000000"/>
                <w:sz w:val="21"/>
                <w:szCs w:val="21"/>
              </w:rPr>
              <w:t>二、讲解中华优秀传统文化的核心要义。</w:t>
            </w:r>
          </w:p>
          <w:p w14:paraId="3D78C0AC">
            <w:pPr>
              <w:pStyle w:val="12"/>
              <w:widowControl/>
              <w:spacing w:before="0" w:beforeAutospacing="0" w:after="0" w:afterAutospacing="0" w:line="360" w:lineRule="auto"/>
              <w:rPr>
                <w:sz w:val="21"/>
                <w:szCs w:val="21"/>
              </w:rPr>
            </w:pPr>
            <w:r>
              <w:rPr>
                <w:rFonts w:hint="eastAsia" w:ascii="宋体" w:hAnsi="宋体" w:cs="宋体"/>
                <w:color w:val="000000"/>
                <w:sz w:val="21"/>
                <w:szCs w:val="21"/>
              </w:rPr>
              <w:t>三、对中华传统文化的历史影响进行回顾，对其未来发展进行展望。</w:t>
            </w:r>
          </w:p>
        </w:tc>
      </w:tr>
      <w:tr w14:paraId="387E7E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17" w:hRule="atLeast"/>
        </w:trPr>
        <w:tc>
          <w:tcPr>
            <w:tcW w:w="1610" w:type="dxa"/>
            <w:tcBorders>
              <w:top w:val="outset" w:color="auto" w:sz="6" w:space="0"/>
              <w:left w:val="outset" w:color="auto" w:sz="6" w:space="0"/>
              <w:bottom w:val="outset" w:color="auto" w:sz="6" w:space="0"/>
              <w:right w:val="outset" w:color="auto" w:sz="6" w:space="0"/>
            </w:tcBorders>
          </w:tcPr>
          <w:p w14:paraId="59E3CAB1">
            <w:pPr>
              <w:pStyle w:val="12"/>
              <w:widowControl/>
              <w:spacing w:before="0" w:beforeAutospacing="0" w:after="0" w:afterAutospacing="0" w:line="360" w:lineRule="auto"/>
              <w:jc w:val="center"/>
              <w:rPr>
                <w:sz w:val="21"/>
                <w:szCs w:val="21"/>
              </w:rPr>
            </w:pPr>
            <w:r>
              <w:rPr>
                <w:rFonts w:hint="eastAsia" w:ascii="宋体" w:hAnsi="宋体" w:cs="宋体"/>
                <w:color w:val="000000"/>
                <w:sz w:val="21"/>
                <w:szCs w:val="21"/>
              </w:rPr>
              <w:t>教学要求</w:t>
            </w:r>
          </w:p>
          <w:p w14:paraId="12E3BF98">
            <w:pPr>
              <w:pStyle w:val="12"/>
              <w:widowControl/>
              <w:spacing w:before="0" w:beforeAutospacing="0" w:after="0" w:afterAutospacing="0" w:line="360" w:lineRule="auto"/>
              <w:jc w:val="center"/>
              <w:rPr>
                <w:sz w:val="21"/>
                <w:szCs w:val="21"/>
              </w:rPr>
            </w:pPr>
          </w:p>
        </w:tc>
        <w:tc>
          <w:tcPr>
            <w:tcW w:w="7214" w:type="dxa"/>
            <w:gridSpan w:val="7"/>
            <w:tcBorders>
              <w:top w:val="outset" w:color="auto" w:sz="6" w:space="0"/>
              <w:left w:val="outset" w:color="auto" w:sz="6" w:space="0"/>
              <w:bottom w:val="outset" w:color="auto" w:sz="6" w:space="0"/>
              <w:right w:val="outset" w:color="auto" w:sz="6" w:space="0"/>
            </w:tcBorders>
          </w:tcPr>
          <w:p w14:paraId="4639F526">
            <w:pPr>
              <w:pStyle w:val="12"/>
              <w:widowControl/>
              <w:spacing w:before="0" w:beforeAutospacing="0" w:after="0" w:afterAutospacing="0" w:line="360" w:lineRule="auto"/>
              <w:rPr>
                <w:sz w:val="21"/>
                <w:szCs w:val="21"/>
              </w:rPr>
            </w:pPr>
            <w:r>
              <w:rPr>
                <w:rFonts w:hint="eastAsia" w:ascii="宋体" w:hAnsi="宋体" w:cs="宋体"/>
                <w:color w:val="000000"/>
                <w:sz w:val="21"/>
                <w:szCs w:val="21"/>
              </w:rPr>
              <w:t>本课程为网络课，要求学生通过自学来完成，因此教师在线答疑解惑要耐心、细致，要与学生形成良好的互动，充分调动学生主观能动性。</w:t>
            </w:r>
          </w:p>
        </w:tc>
      </w:tr>
    </w:tbl>
    <w:p w14:paraId="77820CD6">
      <w:pPr>
        <w:pStyle w:val="12"/>
        <w:widowControl/>
        <w:spacing w:before="0" w:beforeAutospacing="0" w:after="0" w:afterAutospacing="0" w:line="360" w:lineRule="auto"/>
        <w:ind w:firstLine="480" w:firstLineChars="200"/>
        <w:rPr>
          <w:rFonts w:ascii="Times New Roman" w:hAnsi="Times New Roman" w:eastAsia="仿宋_GB2312" w:cs="Times New Roman"/>
          <w:b/>
          <w:bCs/>
          <w:sz w:val="28"/>
          <w:szCs w:val="28"/>
          <w:lang w:eastAsia="zh-CN"/>
        </w:rPr>
      </w:pPr>
      <w:r>
        <w:rPr>
          <w:rFonts w:hint="eastAsia"/>
          <w:lang w:val="en-US" w:eastAsia="zh-CN"/>
        </w:rPr>
        <w:t>3</w:t>
      </w:r>
      <w:r>
        <w:t>.《</w:t>
      </w:r>
      <w:r>
        <w:rPr>
          <w:rFonts w:hint="eastAsia"/>
          <w:lang w:val="en-US" w:eastAsia="zh-CN"/>
        </w:rPr>
        <w:t>民族民间广场舞</w:t>
      </w:r>
      <w:r>
        <w:t>》</w:t>
      </w:r>
    </w:p>
    <w:tbl>
      <w:tblPr>
        <w:tblStyle w:val="13"/>
        <w:tblpPr w:leftFromText="180" w:rightFromText="180" w:vertAnchor="text" w:horzAnchor="page" w:tblpX="1814" w:tblpY="191"/>
        <w:tblOverlap w:val="never"/>
        <w:tblW w:w="529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511"/>
        <w:gridCol w:w="1264"/>
        <w:gridCol w:w="1186"/>
        <w:gridCol w:w="790"/>
        <w:gridCol w:w="1229"/>
        <w:gridCol w:w="514"/>
        <w:gridCol w:w="1186"/>
        <w:gridCol w:w="1143"/>
      </w:tblGrid>
      <w:tr w14:paraId="22B28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1" w:type="dxa"/>
            <w:tcBorders>
              <w:top w:val="outset" w:color="auto" w:sz="6" w:space="0"/>
              <w:left w:val="outset" w:color="auto" w:sz="6" w:space="0"/>
              <w:bottom w:val="outset" w:color="auto" w:sz="6" w:space="0"/>
              <w:right w:val="outset" w:color="auto" w:sz="6" w:space="0"/>
            </w:tcBorders>
          </w:tcPr>
          <w:p w14:paraId="50E0ED48">
            <w:pPr>
              <w:widowControl/>
              <w:jc w:val="center"/>
              <w:rPr>
                <w:rFonts w:hint="eastAsia" w:ascii="宋体" w:hAnsi="宋体" w:cs="宋体"/>
                <w:kern w:val="0"/>
                <w:sz w:val="21"/>
                <w:szCs w:val="21"/>
                <w:lang w:bidi="ar"/>
              </w:rPr>
            </w:pPr>
            <w:r>
              <w:rPr>
                <w:rFonts w:hint="eastAsia" w:ascii="宋体" w:hAnsi="宋体" w:cs="宋体"/>
                <w:b/>
                <w:bCs/>
                <w:color w:val="000000"/>
                <w:kern w:val="0"/>
                <w:sz w:val="21"/>
                <w:szCs w:val="21"/>
                <w:lang w:bidi="ar"/>
              </w:rPr>
              <w:t>课程名称</w:t>
            </w:r>
          </w:p>
        </w:tc>
        <w:tc>
          <w:tcPr>
            <w:tcW w:w="7312" w:type="dxa"/>
            <w:gridSpan w:val="7"/>
            <w:tcBorders>
              <w:top w:val="outset" w:color="auto" w:sz="6" w:space="0"/>
              <w:left w:val="outset" w:color="auto" w:sz="6" w:space="0"/>
              <w:bottom w:val="outset" w:color="auto" w:sz="6" w:space="0"/>
              <w:right w:val="outset" w:color="auto" w:sz="6" w:space="0"/>
            </w:tcBorders>
          </w:tcPr>
          <w:p w14:paraId="2AE75EEA">
            <w:pPr>
              <w:widowControl/>
              <w:jc w:val="center"/>
              <w:rPr>
                <w:rFonts w:hint="eastAsia" w:ascii="宋体" w:hAnsi="宋体" w:cs="宋体"/>
                <w:kern w:val="0"/>
                <w:sz w:val="21"/>
                <w:szCs w:val="21"/>
                <w:lang w:bidi="ar"/>
              </w:rPr>
            </w:pPr>
            <w:r>
              <w:rPr>
                <w:rFonts w:hint="eastAsia" w:ascii="宋体" w:hAnsi="宋体" w:cs="宋体"/>
                <w:b/>
                <w:bCs/>
                <w:color w:val="000000"/>
                <w:kern w:val="0"/>
                <w:sz w:val="21"/>
                <w:szCs w:val="21"/>
                <w:lang w:bidi="ar"/>
              </w:rPr>
              <w:t>民族民间广场舞</w:t>
            </w:r>
          </w:p>
        </w:tc>
      </w:tr>
      <w:tr w14:paraId="5CA72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1" w:type="dxa"/>
            <w:tcBorders>
              <w:top w:val="outset" w:color="auto" w:sz="6" w:space="0"/>
              <w:left w:val="outset" w:color="auto" w:sz="6" w:space="0"/>
              <w:bottom w:val="outset" w:color="auto" w:sz="6" w:space="0"/>
              <w:right w:val="outset" w:color="auto" w:sz="6" w:space="0"/>
            </w:tcBorders>
            <w:vAlign w:val="center"/>
          </w:tcPr>
          <w:p w14:paraId="3FFF64A8">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课程性质</w:t>
            </w:r>
          </w:p>
        </w:tc>
        <w:tc>
          <w:tcPr>
            <w:tcW w:w="7312" w:type="dxa"/>
            <w:gridSpan w:val="7"/>
            <w:tcBorders>
              <w:top w:val="outset" w:color="auto" w:sz="6" w:space="0"/>
              <w:left w:val="outset" w:color="auto" w:sz="6" w:space="0"/>
              <w:bottom w:val="outset" w:color="auto" w:sz="6" w:space="0"/>
              <w:right w:val="outset" w:color="auto" w:sz="6" w:space="0"/>
            </w:tcBorders>
          </w:tcPr>
          <w:p w14:paraId="7B865A91">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公共限选课</w:t>
            </w:r>
          </w:p>
        </w:tc>
      </w:tr>
      <w:tr w14:paraId="124BD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1" w:type="dxa"/>
            <w:tcBorders>
              <w:top w:val="outset" w:color="auto" w:sz="6" w:space="0"/>
              <w:left w:val="outset" w:color="auto" w:sz="6" w:space="0"/>
              <w:bottom w:val="outset" w:color="auto" w:sz="6" w:space="0"/>
              <w:right w:val="outset" w:color="auto" w:sz="6" w:space="0"/>
            </w:tcBorders>
            <w:vAlign w:val="center"/>
          </w:tcPr>
          <w:p w14:paraId="5AA77D65">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实施学时</w:t>
            </w:r>
          </w:p>
        </w:tc>
        <w:tc>
          <w:tcPr>
            <w:tcW w:w="1264" w:type="dxa"/>
            <w:tcBorders>
              <w:top w:val="outset" w:color="auto" w:sz="6" w:space="0"/>
              <w:left w:val="outset" w:color="auto" w:sz="6" w:space="0"/>
              <w:bottom w:val="outset" w:color="auto" w:sz="6" w:space="0"/>
              <w:right w:val="outset" w:color="auto" w:sz="6" w:space="0"/>
            </w:tcBorders>
          </w:tcPr>
          <w:p w14:paraId="3E2390C0">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第2、4学期</w:t>
            </w:r>
          </w:p>
        </w:tc>
        <w:tc>
          <w:tcPr>
            <w:tcW w:w="1186" w:type="dxa"/>
            <w:tcBorders>
              <w:top w:val="outset" w:color="auto" w:sz="6" w:space="0"/>
              <w:left w:val="outset" w:color="auto" w:sz="6" w:space="0"/>
              <w:bottom w:val="outset" w:color="auto" w:sz="6" w:space="0"/>
              <w:right w:val="outset" w:color="auto" w:sz="6" w:space="0"/>
            </w:tcBorders>
          </w:tcPr>
          <w:p w14:paraId="4A11C3BC">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总学时/学分</w:t>
            </w:r>
          </w:p>
        </w:tc>
        <w:tc>
          <w:tcPr>
            <w:tcW w:w="790" w:type="dxa"/>
            <w:tcBorders>
              <w:top w:val="outset" w:color="auto" w:sz="6" w:space="0"/>
              <w:left w:val="outset" w:color="auto" w:sz="6" w:space="0"/>
              <w:bottom w:val="outset" w:color="auto" w:sz="6" w:space="0"/>
              <w:right w:val="outset" w:color="auto" w:sz="6" w:space="0"/>
            </w:tcBorders>
          </w:tcPr>
          <w:p w14:paraId="57743315">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16/1</w:t>
            </w:r>
          </w:p>
        </w:tc>
        <w:tc>
          <w:tcPr>
            <w:tcW w:w="1229" w:type="dxa"/>
            <w:tcBorders>
              <w:top w:val="outset" w:color="auto" w:sz="6" w:space="0"/>
              <w:left w:val="outset" w:color="auto" w:sz="6" w:space="0"/>
              <w:bottom w:val="outset" w:color="auto" w:sz="6" w:space="0"/>
              <w:right w:val="outset" w:color="auto" w:sz="6" w:space="0"/>
            </w:tcBorders>
          </w:tcPr>
          <w:p w14:paraId="05D787AF">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理论学时</w:t>
            </w:r>
          </w:p>
        </w:tc>
        <w:tc>
          <w:tcPr>
            <w:tcW w:w="514" w:type="dxa"/>
            <w:tcBorders>
              <w:top w:val="outset" w:color="auto" w:sz="6" w:space="0"/>
              <w:left w:val="outset" w:color="auto" w:sz="6" w:space="0"/>
              <w:bottom w:val="outset" w:color="auto" w:sz="6" w:space="0"/>
              <w:right w:val="outset" w:color="auto" w:sz="6" w:space="0"/>
            </w:tcBorders>
          </w:tcPr>
          <w:p w14:paraId="18D059C8">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2</w:t>
            </w:r>
          </w:p>
        </w:tc>
        <w:tc>
          <w:tcPr>
            <w:tcW w:w="1186" w:type="dxa"/>
            <w:tcBorders>
              <w:top w:val="outset" w:color="auto" w:sz="6" w:space="0"/>
              <w:left w:val="outset" w:color="auto" w:sz="6" w:space="0"/>
              <w:bottom w:val="outset" w:color="auto" w:sz="6" w:space="0"/>
              <w:right w:val="outset" w:color="auto" w:sz="6" w:space="0"/>
            </w:tcBorders>
          </w:tcPr>
          <w:p w14:paraId="451158F8">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实践学时</w:t>
            </w:r>
          </w:p>
        </w:tc>
        <w:tc>
          <w:tcPr>
            <w:tcW w:w="1143" w:type="dxa"/>
            <w:tcBorders>
              <w:top w:val="outset" w:color="auto" w:sz="6" w:space="0"/>
              <w:left w:val="outset" w:color="auto" w:sz="6" w:space="0"/>
              <w:bottom w:val="outset" w:color="auto" w:sz="6" w:space="0"/>
              <w:right w:val="outset" w:color="auto" w:sz="6" w:space="0"/>
            </w:tcBorders>
          </w:tcPr>
          <w:p w14:paraId="3E245FC9">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14</w:t>
            </w:r>
          </w:p>
        </w:tc>
      </w:tr>
      <w:tr w14:paraId="00BCC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1" w:type="dxa"/>
            <w:tcBorders>
              <w:top w:val="outset" w:color="auto" w:sz="6" w:space="0"/>
              <w:left w:val="outset" w:color="auto" w:sz="6" w:space="0"/>
              <w:bottom w:val="outset" w:color="auto" w:sz="6" w:space="0"/>
              <w:right w:val="outset" w:color="auto" w:sz="6" w:space="0"/>
            </w:tcBorders>
            <w:vAlign w:val="center"/>
          </w:tcPr>
          <w:p w14:paraId="49114CEC">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课程目标</w:t>
            </w:r>
          </w:p>
        </w:tc>
        <w:tc>
          <w:tcPr>
            <w:tcW w:w="7312" w:type="dxa"/>
            <w:gridSpan w:val="7"/>
            <w:tcBorders>
              <w:top w:val="outset" w:color="auto" w:sz="6" w:space="0"/>
              <w:left w:val="outset" w:color="auto" w:sz="6" w:space="0"/>
              <w:bottom w:val="outset" w:color="auto" w:sz="6" w:space="0"/>
              <w:right w:val="outset" w:color="auto" w:sz="6" w:space="0"/>
            </w:tcBorders>
          </w:tcPr>
          <w:p w14:paraId="4AC4927A">
            <w:pPr>
              <w:widowControl/>
              <w:jc w:val="left"/>
              <w:rPr>
                <w:rFonts w:hint="eastAsia" w:ascii="宋体" w:hAnsi="宋体" w:cs="宋体"/>
                <w:kern w:val="0"/>
                <w:sz w:val="21"/>
                <w:szCs w:val="21"/>
                <w:lang w:bidi="ar"/>
              </w:rPr>
            </w:pPr>
            <w:r>
              <w:rPr>
                <w:rFonts w:hint="eastAsia" w:ascii="宋体" w:hAnsi="宋体" w:cs="宋体"/>
                <w:color w:val="000000"/>
                <w:kern w:val="0"/>
                <w:sz w:val="21"/>
                <w:szCs w:val="21"/>
                <w:lang w:bidi="ar"/>
              </w:rPr>
              <w:t>本课程是呼伦贝尔职业技术学院舞蹈专业的专业特色课程，也是非舞蹈专业的美育通识公共课程。通过学习，将掌握呼伦贝尔地区民族民间舞蹈的基本体态、动律、动作、风格等舞蹈动作知识，以及音乐、服装、民族特点等民族文化知识。这将有助于同学们积累舞蹈知识素材，提高理解和鉴赏舞蹈的能力。</w:t>
            </w:r>
          </w:p>
        </w:tc>
      </w:tr>
      <w:tr w14:paraId="19123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1" w:type="dxa"/>
            <w:tcBorders>
              <w:top w:val="outset" w:color="auto" w:sz="6" w:space="0"/>
              <w:left w:val="outset" w:color="auto" w:sz="6" w:space="0"/>
              <w:bottom w:val="outset" w:color="auto" w:sz="6" w:space="0"/>
              <w:right w:val="outset" w:color="auto" w:sz="6" w:space="0"/>
            </w:tcBorders>
            <w:vAlign w:val="center"/>
          </w:tcPr>
          <w:p w14:paraId="7AE2CAB8">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课程内容</w:t>
            </w:r>
          </w:p>
        </w:tc>
        <w:tc>
          <w:tcPr>
            <w:tcW w:w="7312" w:type="dxa"/>
            <w:gridSpan w:val="7"/>
            <w:tcBorders>
              <w:top w:val="outset" w:color="auto" w:sz="6" w:space="0"/>
              <w:left w:val="outset" w:color="auto" w:sz="6" w:space="0"/>
              <w:bottom w:val="outset" w:color="auto" w:sz="6" w:space="0"/>
              <w:right w:val="outset" w:color="auto" w:sz="6" w:space="0"/>
            </w:tcBorders>
          </w:tcPr>
          <w:p w14:paraId="7BE3AD1E">
            <w:pPr>
              <w:widowControl/>
              <w:jc w:val="left"/>
              <w:rPr>
                <w:rFonts w:hint="eastAsia" w:ascii="宋体" w:hAnsi="宋体" w:cs="宋体"/>
                <w:kern w:val="0"/>
                <w:sz w:val="21"/>
                <w:szCs w:val="21"/>
                <w:lang w:bidi="ar"/>
              </w:rPr>
            </w:pPr>
            <w:r>
              <w:rPr>
                <w:rFonts w:hint="eastAsia" w:ascii="宋体" w:hAnsi="宋体" w:cs="宋体"/>
                <w:color w:val="000000"/>
                <w:kern w:val="0"/>
                <w:sz w:val="21"/>
                <w:szCs w:val="21"/>
                <w:lang w:bidi="ar"/>
              </w:rPr>
              <w:t>呼伦贝尔地区的民族民间广场舞融合了多种民族的舞蹈文化元素，如达斡尔族的鲁日格勒、鄂温克族的阿罕拜、鄂伦春族的斗熊舞、巴尔虎蒙古族的哲人黑舞、俄罗斯族的巴斯克舞，展现了当地民族舞蹈文化的多样性。</w:t>
            </w:r>
          </w:p>
        </w:tc>
      </w:tr>
      <w:tr w14:paraId="36A668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1" w:type="dxa"/>
            <w:tcBorders>
              <w:top w:val="outset" w:color="auto" w:sz="6" w:space="0"/>
              <w:left w:val="outset" w:color="auto" w:sz="6" w:space="0"/>
              <w:bottom w:val="outset" w:color="auto" w:sz="6" w:space="0"/>
              <w:right w:val="outset" w:color="auto" w:sz="6" w:space="0"/>
            </w:tcBorders>
            <w:vAlign w:val="center"/>
          </w:tcPr>
          <w:p w14:paraId="486043E6">
            <w:pPr>
              <w:widowControl/>
              <w:jc w:val="center"/>
              <w:rPr>
                <w:rFonts w:hint="eastAsia" w:ascii="宋体" w:hAnsi="宋体" w:cs="宋体"/>
                <w:kern w:val="0"/>
                <w:sz w:val="21"/>
                <w:szCs w:val="21"/>
                <w:lang w:bidi="ar"/>
              </w:rPr>
            </w:pPr>
            <w:r>
              <w:rPr>
                <w:rFonts w:hint="eastAsia" w:ascii="宋体" w:hAnsi="宋体" w:cs="宋体"/>
                <w:color w:val="000000"/>
                <w:kern w:val="0"/>
                <w:sz w:val="21"/>
                <w:szCs w:val="21"/>
                <w:lang w:bidi="ar"/>
              </w:rPr>
              <w:t>教学要求</w:t>
            </w:r>
          </w:p>
        </w:tc>
        <w:tc>
          <w:tcPr>
            <w:tcW w:w="7312" w:type="dxa"/>
            <w:gridSpan w:val="7"/>
            <w:tcBorders>
              <w:top w:val="outset" w:color="auto" w:sz="6" w:space="0"/>
              <w:left w:val="outset" w:color="auto" w:sz="6" w:space="0"/>
              <w:bottom w:val="outset" w:color="auto" w:sz="6" w:space="0"/>
              <w:right w:val="outset" w:color="auto" w:sz="6" w:space="0"/>
            </w:tcBorders>
          </w:tcPr>
          <w:p w14:paraId="732130BF">
            <w:pPr>
              <w:widowControl/>
              <w:jc w:val="left"/>
              <w:rPr>
                <w:rFonts w:hint="eastAsia" w:ascii="宋体" w:hAnsi="宋体" w:cs="宋体"/>
                <w:kern w:val="0"/>
                <w:sz w:val="21"/>
                <w:szCs w:val="21"/>
                <w:lang w:bidi="ar"/>
              </w:rPr>
            </w:pPr>
            <w:r>
              <w:rPr>
                <w:rFonts w:hint="eastAsia" w:ascii="宋体" w:hAnsi="宋体" w:cs="宋体"/>
                <w:color w:val="000000"/>
                <w:kern w:val="0"/>
                <w:sz w:val="21"/>
                <w:szCs w:val="21"/>
                <w:lang w:bidi="ar"/>
              </w:rPr>
              <w:t>本课程立足本土、扎根民族、坚守并蓄、传承创新，以立德树人为根本任务，以学生发展为中心。课程将民族性、地域性、传统性与创新性相结合，努力建构呼伦贝尔地区民族民间广场舞教育体系，不断探索新时代民族地区高等职业院校美育通识教育培养新模式的改革与创新。</w:t>
            </w:r>
          </w:p>
        </w:tc>
      </w:tr>
    </w:tbl>
    <w:p w14:paraId="34F23159">
      <w:pPr>
        <w:pStyle w:val="4"/>
        <w:spacing w:before="28" w:line="500" w:lineRule="exact"/>
        <w:ind w:right="2" w:firstLine="562" w:firstLineChars="200"/>
        <w:rPr>
          <w:rFonts w:ascii="Times New Roman" w:hAnsi="Times New Roman" w:eastAsia="仿宋_GB2312" w:cs="Times New Roman"/>
          <w:b/>
          <w:bCs/>
          <w:sz w:val="28"/>
          <w:szCs w:val="28"/>
          <w:lang w:eastAsia="zh-CN"/>
        </w:rPr>
      </w:pPr>
    </w:p>
    <w:p w14:paraId="55611AE9">
      <w:pPr>
        <w:pStyle w:val="4"/>
        <w:spacing w:before="28" w:line="500" w:lineRule="exact"/>
        <w:ind w:right="2" w:firstLine="562" w:firstLineChars="200"/>
        <w:rPr>
          <w:rFonts w:ascii="Times New Roman" w:hAnsi="Times New Roman" w:eastAsia="仿宋_GB2312" w:cs="Times New Roman"/>
          <w:b/>
          <w:bCs/>
          <w:sz w:val="28"/>
          <w:szCs w:val="28"/>
          <w:lang w:eastAsia="zh-CN"/>
        </w:rPr>
      </w:pPr>
      <w:r>
        <w:rPr>
          <w:rFonts w:ascii="Times New Roman" w:hAnsi="Times New Roman" w:eastAsia="仿宋_GB2312" w:cs="Times New Roman"/>
          <w:b/>
          <w:bCs/>
          <w:sz w:val="28"/>
          <w:szCs w:val="28"/>
          <w:lang w:eastAsia="zh-CN"/>
        </w:rPr>
        <w:t>8.1.2 专业课程</w:t>
      </w:r>
    </w:p>
    <w:p w14:paraId="09523B82">
      <w:pPr>
        <w:pStyle w:val="4"/>
        <w:spacing w:before="66" w:line="360" w:lineRule="auto"/>
        <w:ind w:left="12" w:right="71" w:firstLine="42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一般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w:t>
      </w:r>
      <w:r>
        <w:rPr>
          <w:rFonts w:hint="eastAsia" w:ascii="宋体" w:hAnsi="宋体" w:eastAsia="宋体" w:cs="宋体"/>
          <w:spacing w:val="-2"/>
          <w:sz w:val="24"/>
          <w:szCs w:val="24"/>
          <w:lang w:eastAsia="zh-CN"/>
        </w:rPr>
        <w:t>展课程是根据学生发展需求横向拓展和纵向深化的课程，是提升综合职业</w:t>
      </w:r>
      <w:r>
        <w:rPr>
          <w:rFonts w:hint="eastAsia" w:ascii="宋体" w:hAnsi="宋体" w:eastAsia="宋体" w:cs="宋体"/>
          <w:spacing w:val="-3"/>
          <w:sz w:val="24"/>
          <w:szCs w:val="24"/>
          <w:lang w:eastAsia="zh-CN"/>
        </w:rPr>
        <w:t>能力的延展课程。</w:t>
      </w:r>
    </w:p>
    <w:p w14:paraId="32C19C0E">
      <w:pPr>
        <w:pStyle w:val="4"/>
        <w:spacing w:before="1" w:line="360" w:lineRule="auto"/>
        <w:ind w:left="13" w:right="81" w:firstLine="43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学校应结合区域</w:t>
      </w:r>
      <w:r>
        <w:rPr>
          <w:rFonts w:hint="eastAsia" w:ascii="宋体" w:hAnsi="宋体" w:eastAsia="宋体" w:cs="宋体"/>
          <w:spacing w:val="4"/>
          <w:sz w:val="24"/>
          <w:szCs w:val="24"/>
          <w:lang w:val="en-US" w:eastAsia="zh-CN"/>
        </w:rPr>
        <w:t>/</w:t>
      </w:r>
      <w:r>
        <w:rPr>
          <w:rFonts w:hint="eastAsia" w:ascii="宋体" w:hAnsi="宋体" w:eastAsia="宋体" w:cs="宋体"/>
          <w:spacing w:val="4"/>
          <w:sz w:val="24"/>
          <w:szCs w:val="24"/>
          <w:lang w:eastAsia="zh-CN"/>
        </w:rPr>
        <w:t>行业实际、办学定位和人才培养需要自主确定课程，</w:t>
      </w:r>
      <w:r>
        <w:rPr>
          <w:rFonts w:hint="eastAsia" w:ascii="宋体" w:hAnsi="宋体" w:eastAsia="宋体" w:cs="宋体"/>
          <w:spacing w:val="-46"/>
          <w:sz w:val="24"/>
          <w:szCs w:val="24"/>
          <w:lang w:eastAsia="zh-CN"/>
        </w:rPr>
        <w:t xml:space="preserve"> </w:t>
      </w:r>
      <w:r>
        <w:rPr>
          <w:rFonts w:hint="eastAsia" w:ascii="宋体" w:hAnsi="宋体" w:eastAsia="宋体" w:cs="宋体"/>
          <w:spacing w:val="4"/>
          <w:sz w:val="24"/>
          <w:szCs w:val="24"/>
          <w:lang w:eastAsia="zh-CN"/>
        </w:rPr>
        <w:t>进行模块化课程设</w:t>
      </w:r>
      <w:r>
        <w:rPr>
          <w:rFonts w:hint="eastAsia" w:ascii="宋体" w:hAnsi="宋体" w:eastAsia="宋体" w:cs="宋体"/>
          <w:spacing w:val="7"/>
          <w:sz w:val="24"/>
          <w:szCs w:val="24"/>
          <w:lang w:eastAsia="zh-CN"/>
        </w:rPr>
        <w:t>计，依托体现新方法、新技术、新工艺、新标准的真实生产项目和典型工作任务等，开展项目式、情境式教学，结合人工智能等技术实施课程教学的数字化转型。有条件的专业，可结</w:t>
      </w:r>
      <w:r>
        <w:rPr>
          <w:rFonts w:hint="eastAsia" w:ascii="宋体" w:hAnsi="宋体" w:eastAsia="宋体" w:cs="宋体"/>
          <w:spacing w:val="3"/>
          <w:sz w:val="24"/>
          <w:szCs w:val="24"/>
          <w:lang w:eastAsia="zh-CN"/>
        </w:rPr>
        <w:t>合教学实际，探索创新课程体系。</w:t>
      </w:r>
    </w:p>
    <w:p w14:paraId="488C96E8">
      <w:pPr>
        <w:pStyle w:val="4"/>
        <w:spacing w:before="28" w:line="360" w:lineRule="auto"/>
        <w:ind w:right="2"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（1）专业基础课程</w:t>
      </w:r>
    </w:p>
    <w:p w14:paraId="5486299B">
      <w:pPr>
        <w:pStyle w:val="4"/>
        <w:spacing w:before="28" w:line="360" w:lineRule="auto"/>
        <w:ind w:right="2"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主要包括：</w:t>
      </w:r>
      <w:r>
        <w:rPr>
          <w:rFonts w:hint="eastAsia" w:ascii="宋体" w:hAnsi="宋体" w:eastAsia="宋体" w:cs="宋体"/>
          <w:spacing w:val="4"/>
          <w:sz w:val="24"/>
          <w:szCs w:val="24"/>
          <w:lang w:eastAsia="zh-CN"/>
        </w:rPr>
        <w:t>人体解剖学与组织胚胎学、生理学、病理学、药</w:t>
      </w:r>
      <w:r>
        <w:rPr>
          <w:rFonts w:hint="eastAsia" w:ascii="宋体" w:hAnsi="宋体" w:eastAsia="宋体" w:cs="宋体"/>
          <w:spacing w:val="3"/>
          <w:sz w:val="24"/>
          <w:szCs w:val="24"/>
          <w:lang w:eastAsia="zh-CN"/>
        </w:rPr>
        <w:t>理学、病原生物学与免疫学、</w:t>
      </w:r>
      <w:r>
        <w:rPr>
          <w:rFonts w:hint="eastAsia" w:ascii="宋体" w:hAnsi="宋体" w:eastAsia="宋体" w:cs="宋体"/>
          <w:spacing w:val="4"/>
          <w:sz w:val="24"/>
          <w:szCs w:val="24"/>
          <w:lang w:eastAsia="zh-CN"/>
        </w:rPr>
        <w:t>遗传学基础、助产伦理与法律法规等领域的内容</w:t>
      </w:r>
      <w:r>
        <w:rPr>
          <w:rFonts w:hint="eastAsia" w:ascii="宋体" w:hAnsi="宋体" w:eastAsia="宋体" w:cs="宋体"/>
          <w:sz w:val="24"/>
          <w:szCs w:val="24"/>
          <w:lang w:eastAsia="zh-CN"/>
        </w:rPr>
        <w:t>课程。</w:t>
      </w:r>
    </w:p>
    <w:p w14:paraId="39F70BA8">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《人体解剖学与组织胚胎学》</w:t>
      </w:r>
      <w:r>
        <w:rPr>
          <w:rFonts w:hint="eastAsia" w:ascii="宋体" w:hAnsi="宋体" w:eastAsia="宋体" w:cs="宋体"/>
          <w:sz w:val="24"/>
          <w:szCs w:val="24"/>
          <w:lang w:eastAsia="zh-CN"/>
        </w:rPr>
        <w:t>课程简介：本课程分为人体解剖学和组织胚胎学两部分，前者系统讲解人体各器官系统的形态结构、位置毗邻及功能关联，后者聚焦人体微观结构（细胞、组织、器官）的发育过程与形态特征，是助产专业认识人体的基础核心课程。</w:t>
      </w:r>
    </w:p>
    <w:p w14:paraId="5586F888">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《生理学》</w:t>
      </w:r>
      <w:r>
        <w:rPr>
          <w:rFonts w:hint="eastAsia" w:ascii="宋体" w:hAnsi="宋体" w:eastAsia="宋体" w:cs="宋体"/>
          <w:sz w:val="24"/>
          <w:szCs w:val="24"/>
          <w:lang w:eastAsia="zh-CN"/>
        </w:rPr>
        <w:t>课程简介：课程围绕正常人体各器官系统的生理功能展开，解析机体的生命活动规律、调节机制及内外环境变化对生理功能的影响，为理解临床助产过程中产妇与胎儿的生理状态提供理论支撑。</w:t>
      </w:r>
    </w:p>
    <w:p w14:paraId="35F964B4">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《病理学》</w:t>
      </w:r>
      <w:r>
        <w:rPr>
          <w:rFonts w:hint="eastAsia" w:ascii="宋体" w:hAnsi="宋体" w:eastAsia="宋体" w:cs="宋体"/>
          <w:sz w:val="24"/>
          <w:szCs w:val="24"/>
          <w:lang w:eastAsia="zh-CN"/>
        </w:rPr>
        <w:t>课程简介：本课程研究疾病发生、发展、转归的规律和机制，涵盖病理变化（组织形态、细胞结构改变）与临床病理联系，帮助学生识别分娩相关的病理状态，为疾病的预防和干预奠定基础。</w:t>
      </w:r>
    </w:p>
    <w:p w14:paraId="3B992B6D">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《药理学》</w:t>
      </w:r>
      <w:r>
        <w:rPr>
          <w:rFonts w:hint="eastAsia" w:ascii="宋体" w:hAnsi="宋体" w:eastAsia="宋体" w:cs="宋体"/>
          <w:sz w:val="24"/>
          <w:szCs w:val="24"/>
          <w:lang w:eastAsia="zh-CN"/>
        </w:rPr>
        <w:t>课程简介：课程主要介绍常用药物的作用机制、药理效应、临床应用、不良反应及用药注意事项，重点讲解产科相关药物（如催产素、解痉药等）的合理使用原则，培养学生安全用药的专业素养。</w:t>
      </w:r>
    </w:p>
    <w:p w14:paraId="7E23CCDC">
      <w:pPr>
        <w:pStyle w:val="4"/>
        <w:spacing w:before="28" w:line="360" w:lineRule="auto"/>
        <w:ind w:right="2" w:firstLine="492"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《病原生物学与免疫学》</w:t>
      </w:r>
      <w:r>
        <w:rPr>
          <w:rFonts w:hint="eastAsia" w:ascii="宋体" w:hAnsi="宋体" w:eastAsia="宋体" w:cs="宋体"/>
          <w:sz w:val="24"/>
          <w:szCs w:val="24"/>
          <w:lang w:eastAsia="zh-CN"/>
        </w:rPr>
        <w:t>课程简介：病原生物学部分讲解与助产临床相关的病原微生物（细菌、病毒、真菌等）的形态、致病性及检测方法；免疫学部分阐述机体免疫系统的组成与功能，分析抗感染免疫机制，助力学生掌握母婴感染的防控知识。</w:t>
      </w:r>
    </w:p>
    <w:p w14:paraId="3E771313">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《遗传学基础》</w:t>
      </w:r>
      <w:r>
        <w:rPr>
          <w:rFonts w:hint="eastAsia" w:ascii="宋体" w:hAnsi="宋体" w:eastAsia="宋体" w:cs="宋体"/>
          <w:sz w:val="24"/>
          <w:szCs w:val="24"/>
          <w:lang w:eastAsia="zh-CN"/>
        </w:rPr>
        <w:t>课程简介：本课程涵盖遗传学基本原理与方法，重点讲解人类遗传病的类型、遗传方式、诊断及预防，同时介绍产前诊断、遗传咨询的相关知识，为降低出生缺陷、保障母婴健康提供遗传学理论依据。</w:t>
      </w:r>
    </w:p>
    <w:p w14:paraId="7923A32E">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《助产伦理与法律法规》</w:t>
      </w:r>
      <w:r>
        <w:rPr>
          <w:rFonts w:hint="eastAsia" w:ascii="宋体" w:hAnsi="宋体" w:eastAsia="宋体" w:cs="宋体"/>
          <w:sz w:val="24"/>
          <w:szCs w:val="24"/>
          <w:lang w:eastAsia="zh-CN"/>
        </w:rPr>
        <w:t>课程简介：课程结合助产临床实践，讲解医学伦理的基本原则、助产工作中的伦理困境及应对策略，同时系统梳理与母婴保健、助产执业相关的法律法规，培养学生的职业伦理素养和依法执业意识。</w:t>
      </w:r>
    </w:p>
    <w:p w14:paraId="67380F66">
      <w:pPr>
        <w:pStyle w:val="4"/>
        <w:spacing w:before="28" w:line="360" w:lineRule="auto"/>
        <w:ind w:right="2"/>
        <w:rPr>
          <w:rFonts w:hint="eastAsia" w:ascii="宋体" w:hAnsi="宋体" w:eastAsia="宋体" w:cs="宋体"/>
          <w:sz w:val="24"/>
          <w:szCs w:val="24"/>
          <w:lang w:eastAsia="zh-CN"/>
        </w:rPr>
      </w:pPr>
      <w:r>
        <w:rPr>
          <w:rFonts w:hint="eastAsia" w:ascii="宋体" w:hAnsi="宋体" w:eastAsia="宋体" w:cs="宋体"/>
          <w:sz w:val="24"/>
          <w:szCs w:val="24"/>
          <w:lang w:eastAsia="zh-CN"/>
        </w:rPr>
        <w:t>（2）专业核心课程</w:t>
      </w:r>
    </w:p>
    <w:p w14:paraId="6CB3A746">
      <w:pPr>
        <w:spacing w:before="159" w:line="360" w:lineRule="auto"/>
        <w:jc w:val="center"/>
        <w:rPr>
          <w:rFonts w:hint="eastAsia" w:ascii="宋体" w:hAnsi="宋体" w:eastAsia="宋体" w:cs="宋体"/>
          <w:spacing w:val="1"/>
          <w:sz w:val="24"/>
          <w:szCs w:val="24"/>
        </w:rPr>
      </w:pPr>
      <w:r>
        <w:rPr>
          <w:rFonts w:hint="eastAsia" w:ascii="宋体" w:hAnsi="宋体" w:eastAsia="宋体" w:cs="宋体"/>
          <w:sz w:val="24"/>
          <w:szCs w:val="24"/>
        </w:rPr>
        <w:t>主要包括</w:t>
      </w:r>
      <w:r>
        <w:rPr>
          <w:rFonts w:hint="eastAsia" w:ascii="宋体" w:hAnsi="宋体" w:eastAsia="宋体" w:cs="宋体"/>
          <w:spacing w:val="1"/>
          <w:sz w:val="24"/>
          <w:szCs w:val="24"/>
        </w:rPr>
        <w:t>健康评估、基础护理、妇女保健与优生优育、助产学、妇</w:t>
      </w:r>
    </w:p>
    <w:p w14:paraId="432525DC">
      <w:pPr>
        <w:spacing w:before="159" w:line="360" w:lineRule="auto"/>
        <w:rPr>
          <w:rFonts w:hint="eastAsia" w:ascii="宋体" w:hAnsi="宋体" w:eastAsia="宋体" w:cs="宋体"/>
          <w:sz w:val="24"/>
          <w:szCs w:val="24"/>
        </w:rPr>
      </w:pPr>
      <w:r>
        <w:rPr>
          <w:rFonts w:hint="eastAsia" w:ascii="宋体" w:hAnsi="宋体" w:eastAsia="宋体" w:cs="宋体"/>
          <w:spacing w:val="1"/>
          <w:sz w:val="24"/>
          <w:szCs w:val="24"/>
        </w:rPr>
        <w:t>科护理、内科护理、</w:t>
      </w:r>
      <w:r>
        <w:rPr>
          <w:rFonts w:hint="eastAsia" w:ascii="宋体" w:hAnsi="宋体" w:eastAsia="宋体" w:cs="宋体"/>
          <w:spacing w:val="-4"/>
          <w:sz w:val="24"/>
          <w:szCs w:val="24"/>
        </w:rPr>
        <w:t>外科护理、儿科护理</w:t>
      </w:r>
      <w:r>
        <w:rPr>
          <w:rFonts w:hint="eastAsia" w:ascii="宋体" w:hAnsi="宋体" w:eastAsia="宋体" w:cs="宋体"/>
          <w:sz w:val="24"/>
          <w:szCs w:val="24"/>
        </w:rPr>
        <w:t>等领域的课程。</w:t>
      </w:r>
    </w:p>
    <w:p w14:paraId="032A4576">
      <w:pPr>
        <w:spacing w:before="159" w:line="360" w:lineRule="auto"/>
        <w:jc w:val="center"/>
        <w:rPr>
          <w:rFonts w:hint="eastAsia" w:ascii="宋体" w:hAnsi="宋体" w:eastAsia="宋体" w:cs="宋体"/>
          <w:sz w:val="24"/>
          <w:szCs w:val="24"/>
        </w:rPr>
      </w:pPr>
    </w:p>
    <w:p w14:paraId="2912CDAC">
      <w:pPr>
        <w:spacing w:before="159" w:line="360" w:lineRule="auto"/>
        <w:jc w:val="center"/>
        <w:rPr>
          <w:rFonts w:hint="eastAsia" w:ascii="宋体" w:hAnsi="宋体" w:eastAsia="宋体" w:cs="宋体"/>
          <w:sz w:val="24"/>
          <w:szCs w:val="24"/>
        </w:rPr>
      </w:pPr>
    </w:p>
    <w:p w14:paraId="28901C16">
      <w:pPr>
        <w:spacing w:before="159" w:line="360" w:lineRule="auto"/>
        <w:jc w:val="center"/>
        <w:rPr>
          <w:rFonts w:hint="eastAsia" w:ascii="宋体" w:hAnsi="宋体" w:eastAsia="宋体" w:cs="宋体"/>
          <w:sz w:val="24"/>
          <w:szCs w:val="24"/>
        </w:rPr>
      </w:pPr>
    </w:p>
    <w:p w14:paraId="07B77FDC">
      <w:pPr>
        <w:spacing w:before="159" w:line="2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专业核心课程主要教学内容与要求</w:t>
      </w:r>
    </w:p>
    <w:p w14:paraId="25B0D30C">
      <w:pPr>
        <w:spacing w:line="200" w:lineRule="exact"/>
      </w:pPr>
    </w:p>
    <w:tbl>
      <w:tblPr>
        <w:tblStyle w:val="13"/>
        <w:tblW w:w="84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18"/>
        <w:gridCol w:w="2700"/>
        <w:gridCol w:w="4067"/>
      </w:tblGrid>
      <w:tr w14:paraId="342DD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626" w:type="dxa"/>
            <w:tcBorders>
              <w:top w:val="single" w:color="auto" w:sz="4" w:space="0"/>
              <w:left w:val="single" w:color="auto" w:sz="4" w:space="0"/>
              <w:bottom w:val="single" w:color="auto" w:sz="4" w:space="0"/>
              <w:right w:val="single" w:color="auto" w:sz="4" w:space="0"/>
            </w:tcBorders>
          </w:tcPr>
          <w:p w14:paraId="0B9D3FB5">
            <w:pPr>
              <w:pStyle w:val="27"/>
              <w:spacing w:before="234" w:line="240" w:lineRule="auto"/>
              <w:ind w:left="122"/>
              <w:rPr>
                <w:rFonts w:hint="eastAsia"/>
                <w:sz w:val="21"/>
                <w:szCs w:val="21"/>
              </w:rPr>
            </w:pPr>
            <w:r>
              <w:rPr>
                <w:rFonts w:hint="eastAsia"/>
                <w:b/>
                <w:bCs/>
                <w:spacing w:val="-2"/>
                <w:sz w:val="21"/>
                <w:szCs w:val="21"/>
              </w:rPr>
              <w:t>序号</w:t>
            </w:r>
          </w:p>
        </w:tc>
        <w:tc>
          <w:tcPr>
            <w:tcW w:w="1018" w:type="dxa"/>
            <w:tcBorders>
              <w:top w:val="single" w:color="auto" w:sz="4" w:space="0"/>
              <w:left w:val="single" w:color="auto" w:sz="4" w:space="0"/>
              <w:bottom w:val="single" w:color="auto" w:sz="4" w:space="0"/>
              <w:right w:val="single" w:color="auto" w:sz="4" w:space="0"/>
            </w:tcBorders>
          </w:tcPr>
          <w:p w14:paraId="2AA1AA81">
            <w:pPr>
              <w:pStyle w:val="27"/>
              <w:spacing w:before="75" w:line="240" w:lineRule="auto"/>
              <w:ind w:left="301" w:right="218" w:hanging="95"/>
              <w:rPr>
                <w:rFonts w:hint="eastAsia"/>
                <w:sz w:val="21"/>
                <w:szCs w:val="21"/>
              </w:rPr>
            </w:pPr>
            <w:r>
              <w:rPr>
                <w:rFonts w:hint="eastAsia"/>
                <w:b/>
                <w:bCs/>
                <w:spacing w:val="2"/>
                <w:sz w:val="21"/>
                <w:szCs w:val="21"/>
              </w:rPr>
              <w:t>课程涉及的</w:t>
            </w:r>
            <w:r>
              <w:rPr>
                <w:rFonts w:hint="eastAsia"/>
                <w:b/>
                <w:bCs/>
                <w:spacing w:val="1"/>
                <w:sz w:val="21"/>
                <w:szCs w:val="21"/>
              </w:rPr>
              <w:t>主要领域</w:t>
            </w:r>
          </w:p>
        </w:tc>
        <w:tc>
          <w:tcPr>
            <w:tcW w:w="2700" w:type="dxa"/>
            <w:tcBorders>
              <w:top w:val="single" w:color="auto" w:sz="4" w:space="0"/>
              <w:left w:val="single" w:color="auto" w:sz="4" w:space="0"/>
              <w:bottom w:val="single" w:color="auto" w:sz="4" w:space="0"/>
              <w:right w:val="single" w:color="auto" w:sz="4" w:space="0"/>
            </w:tcBorders>
          </w:tcPr>
          <w:p w14:paraId="1716EB59">
            <w:pPr>
              <w:pStyle w:val="27"/>
              <w:spacing w:before="234" w:line="240" w:lineRule="auto"/>
              <w:ind w:left="718"/>
              <w:rPr>
                <w:rFonts w:hint="eastAsia"/>
                <w:sz w:val="21"/>
                <w:szCs w:val="21"/>
              </w:rPr>
            </w:pPr>
            <w:r>
              <w:rPr>
                <w:rFonts w:hint="eastAsia"/>
                <w:b/>
                <w:bCs/>
                <w:spacing w:val="2"/>
                <w:sz w:val="21"/>
                <w:szCs w:val="21"/>
              </w:rPr>
              <w:t>典型工作任务描述</w:t>
            </w:r>
          </w:p>
        </w:tc>
        <w:tc>
          <w:tcPr>
            <w:tcW w:w="4067" w:type="dxa"/>
            <w:tcBorders>
              <w:top w:val="single" w:color="auto" w:sz="4" w:space="0"/>
              <w:left w:val="single" w:color="auto" w:sz="4" w:space="0"/>
              <w:bottom w:val="single" w:color="auto" w:sz="4" w:space="0"/>
              <w:right w:val="single" w:color="auto" w:sz="4" w:space="0"/>
            </w:tcBorders>
          </w:tcPr>
          <w:p w14:paraId="654F744F">
            <w:pPr>
              <w:pStyle w:val="27"/>
              <w:spacing w:before="234" w:line="240" w:lineRule="auto"/>
              <w:ind w:left="1069"/>
              <w:rPr>
                <w:rFonts w:hint="eastAsia"/>
                <w:sz w:val="21"/>
                <w:szCs w:val="21"/>
              </w:rPr>
            </w:pPr>
            <w:r>
              <w:rPr>
                <w:rFonts w:hint="eastAsia"/>
                <w:b/>
                <w:bCs/>
                <w:spacing w:val="3"/>
                <w:sz w:val="21"/>
                <w:szCs w:val="21"/>
              </w:rPr>
              <w:t>主要教学内容与要求</w:t>
            </w:r>
          </w:p>
        </w:tc>
      </w:tr>
      <w:tr w14:paraId="2EDCC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626" w:type="dxa"/>
            <w:tcBorders>
              <w:top w:val="single" w:color="auto" w:sz="4" w:space="0"/>
              <w:left w:val="single" w:color="auto" w:sz="4" w:space="0"/>
              <w:bottom w:val="single" w:color="auto" w:sz="4" w:space="0"/>
              <w:right w:val="single" w:color="auto" w:sz="4" w:space="0"/>
            </w:tcBorders>
            <w:vAlign w:val="center"/>
          </w:tcPr>
          <w:p w14:paraId="5E382894">
            <w:pPr>
              <w:spacing w:line="240" w:lineRule="auto"/>
              <w:jc w:val="center"/>
              <w:rPr>
                <w:rFonts w:hint="eastAsia" w:ascii="宋体" w:hAnsi="宋体" w:cs="宋体"/>
                <w:szCs w:val="21"/>
              </w:rPr>
            </w:pPr>
          </w:p>
          <w:p w14:paraId="2B79A6D6">
            <w:pPr>
              <w:spacing w:line="240" w:lineRule="auto"/>
              <w:jc w:val="center"/>
              <w:rPr>
                <w:rFonts w:hint="eastAsia" w:ascii="宋体" w:hAnsi="宋体" w:cs="宋体"/>
                <w:szCs w:val="21"/>
              </w:rPr>
            </w:pPr>
          </w:p>
          <w:p w14:paraId="750216E3">
            <w:pPr>
              <w:spacing w:line="240" w:lineRule="auto"/>
              <w:jc w:val="center"/>
              <w:rPr>
                <w:rFonts w:hint="eastAsia" w:ascii="宋体" w:hAnsi="宋体" w:cs="宋体"/>
                <w:szCs w:val="21"/>
              </w:rPr>
            </w:pPr>
          </w:p>
          <w:p w14:paraId="6C34F6AD">
            <w:pPr>
              <w:spacing w:before="52" w:line="240" w:lineRule="auto"/>
              <w:ind w:left="277"/>
              <w:jc w:val="center"/>
              <w:rPr>
                <w:rFonts w:hint="eastAsia" w:ascii="宋体" w:hAnsi="宋体" w:cs="宋体"/>
                <w:szCs w:val="21"/>
              </w:rPr>
            </w:pPr>
            <w:r>
              <w:rPr>
                <w:rFonts w:hint="eastAsia" w:ascii="宋体" w:hAnsi="宋体" w:cs="宋体"/>
                <w:szCs w:val="21"/>
              </w:rPr>
              <w:t>1</w:t>
            </w:r>
          </w:p>
        </w:tc>
        <w:tc>
          <w:tcPr>
            <w:tcW w:w="1018" w:type="dxa"/>
            <w:tcBorders>
              <w:top w:val="single" w:color="auto" w:sz="4" w:space="0"/>
              <w:left w:val="single" w:color="auto" w:sz="4" w:space="0"/>
              <w:bottom w:val="single" w:color="auto" w:sz="4" w:space="0"/>
              <w:right w:val="single" w:color="auto" w:sz="4" w:space="0"/>
            </w:tcBorders>
            <w:vAlign w:val="center"/>
          </w:tcPr>
          <w:p w14:paraId="46E8408F">
            <w:pPr>
              <w:spacing w:line="240" w:lineRule="auto"/>
              <w:jc w:val="center"/>
              <w:rPr>
                <w:rFonts w:ascii="Arial"/>
              </w:rPr>
            </w:pPr>
          </w:p>
          <w:p w14:paraId="57019593">
            <w:pPr>
              <w:spacing w:line="240" w:lineRule="auto"/>
              <w:jc w:val="center"/>
              <w:rPr>
                <w:rFonts w:ascii="Arial"/>
              </w:rPr>
            </w:pPr>
          </w:p>
          <w:p w14:paraId="72D40A42">
            <w:pPr>
              <w:spacing w:line="240" w:lineRule="auto"/>
              <w:jc w:val="center"/>
              <w:rPr>
                <w:rFonts w:ascii="Arial"/>
              </w:rPr>
            </w:pPr>
          </w:p>
          <w:p w14:paraId="4B9A685B">
            <w:pPr>
              <w:pStyle w:val="27"/>
              <w:spacing w:before="59" w:line="240" w:lineRule="auto"/>
              <w:jc w:val="both"/>
              <w:rPr>
                <w:rFonts w:hint="eastAsia"/>
                <w:sz w:val="21"/>
                <w:szCs w:val="21"/>
                <w:lang w:eastAsia="zh-CN"/>
              </w:rPr>
            </w:pPr>
            <w:r>
              <w:rPr>
                <w:spacing w:val="2"/>
              </w:rPr>
              <w:t>健康评估</w:t>
            </w:r>
          </w:p>
        </w:tc>
        <w:tc>
          <w:tcPr>
            <w:tcW w:w="2700" w:type="dxa"/>
            <w:tcBorders>
              <w:top w:val="single" w:color="auto" w:sz="4" w:space="0"/>
              <w:left w:val="single" w:color="auto" w:sz="4" w:space="0"/>
              <w:bottom w:val="single" w:color="auto" w:sz="4" w:space="0"/>
              <w:right w:val="single" w:color="auto" w:sz="4" w:space="0"/>
            </w:tcBorders>
          </w:tcPr>
          <w:p w14:paraId="7DA257ED">
            <w:pPr>
              <w:pStyle w:val="27"/>
              <w:spacing w:before="97" w:line="240" w:lineRule="auto"/>
              <w:ind w:left="109" w:right="112" w:firstLine="185"/>
              <w:rPr>
                <w:rFonts w:hint="eastAsia"/>
                <w:spacing w:val="5"/>
                <w:sz w:val="21"/>
                <w:szCs w:val="21"/>
                <w:lang w:eastAsia="zh-CN"/>
              </w:rPr>
            </w:pPr>
            <w:r>
              <w:rPr>
                <w:spacing w:val="16"/>
                <w:lang w:eastAsia="zh-CN"/>
              </w:rPr>
              <w:t>采用个人或小组协</w:t>
            </w:r>
            <w:r>
              <w:rPr>
                <w:spacing w:val="-5"/>
                <w:lang w:eastAsia="zh-CN"/>
              </w:rPr>
              <w:t>作的形式，合理利用信息资源和手段，运用问诊、体格检查、实验室</w:t>
            </w:r>
            <w:r>
              <w:rPr>
                <w:spacing w:val="15"/>
                <w:lang w:eastAsia="zh-CN"/>
              </w:rPr>
              <w:t>检查等方法对评估对</w:t>
            </w:r>
            <w:r>
              <w:rPr>
                <w:spacing w:val="-5"/>
                <w:lang w:eastAsia="zh-CN"/>
              </w:rPr>
              <w:t>象进行全方位评估，获</w:t>
            </w:r>
            <w:r>
              <w:rPr>
                <w:spacing w:val="3"/>
                <w:lang w:eastAsia="zh-CN"/>
              </w:rPr>
              <w:t>取其健康资料</w:t>
            </w:r>
          </w:p>
        </w:tc>
        <w:tc>
          <w:tcPr>
            <w:tcW w:w="4067" w:type="dxa"/>
            <w:tcBorders>
              <w:top w:val="single" w:color="auto" w:sz="4" w:space="0"/>
              <w:left w:val="single" w:color="auto" w:sz="4" w:space="0"/>
              <w:bottom w:val="single" w:color="auto" w:sz="4" w:space="0"/>
              <w:right w:val="single" w:color="auto" w:sz="4" w:space="0"/>
            </w:tcBorders>
          </w:tcPr>
          <w:p w14:paraId="58141C60">
            <w:pPr>
              <w:pStyle w:val="27"/>
              <w:spacing w:before="96" w:line="240" w:lineRule="auto"/>
              <w:ind w:left="112" w:right="116" w:firstLine="184"/>
              <w:rPr>
                <w:rFonts w:hint="eastAsia"/>
                <w:lang w:eastAsia="zh-CN"/>
              </w:rPr>
            </w:pPr>
            <w:r>
              <w:rPr>
                <w:spacing w:val="12"/>
                <w:lang w:eastAsia="zh-CN"/>
              </w:rPr>
              <w:t>① 掌握健康史的采集、体格检查、心理</w:t>
            </w:r>
            <w:r>
              <w:rPr>
                <w:rFonts w:hint="eastAsia"/>
                <w:spacing w:val="12"/>
                <w:lang w:eastAsia="zh-CN"/>
              </w:rPr>
              <w:t>－</w:t>
            </w:r>
            <w:r>
              <w:rPr>
                <w:spacing w:val="12"/>
                <w:lang w:eastAsia="zh-CN"/>
              </w:rPr>
              <w:t>社会评估</w:t>
            </w:r>
            <w:r>
              <w:rPr>
                <w:spacing w:val="2"/>
                <w:lang w:eastAsia="zh-CN"/>
              </w:rPr>
              <w:t>方法。</w:t>
            </w:r>
          </w:p>
          <w:p w14:paraId="169183B1">
            <w:pPr>
              <w:pStyle w:val="27"/>
              <w:spacing w:before="85" w:line="240" w:lineRule="auto"/>
              <w:ind w:left="118" w:right="111" w:firstLine="178"/>
              <w:rPr>
                <w:rFonts w:hint="eastAsia"/>
                <w:lang w:eastAsia="zh-CN"/>
              </w:rPr>
            </w:pPr>
            <w:r>
              <w:rPr>
                <w:spacing w:val="8"/>
                <w:lang w:eastAsia="zh-CN"/>
              </w:rPr>
              <w:t>②</w:t>
            </w:r>
            <w:r>
              <w:rPr>
                <w:spacing w:val="28"/>
                <w:lang w:eastAsia="zh-CN"/>
              </w:rPr>
              <w:t xml:space="preserve"> </w:t>
            </w:r>
            <w:r>
              <w:rPr>
                <w:spacing w:val="8"/>
                <w:lang w:eastAsia="zh-CN"/>
              </w:rPr>
              <w:t>掌握心电图检查的操作，能识别正常及常见异常</w:t>
            </w:r>
            <w:r>
              <w:rPr>
                <w:spacing w:val="-5"/>
                <w:lang w:eastAsia="zh-CN"/>
              </w:rPr>
              <w:t>心电图。</w:t>
            </w:r>
          </w:p>
          <w:p w14:paraId="6775D798">
            <w:pPr>
              <w:pStyle w:val="27"/>
              <w:spacing w:before="83" w:line="240" w:lineRule="auto"/>
              <w:ind w:left="111" w:right="111" w:firstLine="184"/>
              <w:rPr>
                <w:rFonts w:hint="eastAsia"/>
                <w:sz w:val="21"/>
                <w:szCs w:val="21"/>
                <w:lang w:eastAsia="zh-CN"/>
              </w:rPr>
            </w:pPr>
            <w:r>
              <w:rPr>
                <w:spacing w:val="9"/>
                <w:lang w:eastAsia="zh-CN"/>
              </w:rPr>
              <w:t>③ 熟悉实验标本采集、影像检查的临床应用</w:t>
            </w:r>
            <w:r>
              <w:rPr>
                <w:spacing w:val="8"/>
                <w:lang w:eastAsia="zh-CN"/>
              </w:rPr>
              <w:t>，掌握</w:t>
            </w:r>
            <w:r>
              <w:rPr>
                <w:spacing w:val="5"/>
                <w:lang w:eastAsia="zh-CN"/>
              </w:rPr>
              <w:t>检查前后的护理，熟悉辅助检查结果的临床意义</w:t>
            </w:r>
          </w:p>
        </w:tc>
      </w:tr>
      <w:tr w14:paraId="399F5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626" w:type="dxa"/>
            <w:tcBorders>
              <w:top w:val="single" w:color="auto" w:sz="4" w:space="0"/>
              <w:left w:val="single" w:color="auto" w:sz="4" w:space="0"/>
              <w:bottom w:val="single" w:color="auto" w:sz="4" w:space="0"/>
              <w:right w:val="single" w:color="auto" w:sz="4" w:space="0"/>
            </w:tcBorders>
            <w:vAlign w:val="center"/>
          </w:tcPr>
          <w:p w14:paraId="66F9082B">
            <w:pPr>
              <w:spacing w:line="240" w:lineRule="auto"/>
              <w:jc w:val="center"/>
              <w:rPr>
                <w:rFonts w:hint="eastAsia" w:ascii="宋体" w:hAnsi="宋体" w:cs="宋体"/>
                <w:szCs w:val="21"/>
              </w:rPr>
            </w:pPr>
          </w:p>
          <w:p w14:paraId="7ABB49EF">
            <w:pPr>
              <w:spacing w:line="240" w:lineRule="auto"/>
              <w:jc w:val="center"/>
              <w:rPr>
                <w:rFonts w:hint="eastAsia" w:ascii="宋体" w:hAnsi="宋体" w:cs="宋体"/>
                <w:szCs w:val="21"/>
              </w:rPr>
            </w:pPr>
          </w:p>
          <w:p w14:paraId="7E1060BD">
            <w:pPr>
              <w:spacing w:before="52" w:line="240" w:lineRule="auto"/>
              <w:ind w:left="259"/>
              <w:jc w:val="center"/>
              <w:rPr>
                <w:rFonts w:hint="eastAsia" w:ascii="宋体" w:hAnsi="宋体" w:cs="宋体"/>
                <w:szCs w:val="21"/>
              </w:rPr>
            </w:pPr>
            <w:r>
              <w:rPr>
                <w:rFonts w:hint="eastAsia" w:ascii="宋体" w:hAnsi="宋体" w:cs="宋体"/>
                <w:szCs w:val="21"/>
              </w:rPr>
              <w:t>2</w:t>
            </w:r>
          </w:p>
        </w:tc>
        <w:tc>
          <w:tcPr>
            <w:tcW w:w="1018" w:type="dxa"/>
            <w:tcBorders>
              <w:top w:val="single" w:color="auto" w:sz="4" w:space="0"/>
              <w:left w:val="single" w:color="auto" w:sz="4" w:space="0"/>
              <w:bottom w:val="single" w:color="auto" w:sz="4" w:space="0"/>
              <w:right w:val="single" w:color="auto" w:sz="4" w:space="0"/>
            </w:tcBorders>
            <w:vAlign w:val="center"/>
          </w:tcPr>
          <w:p w14:paraId="555C29DF">
            <w:pPr>
              <w:spacing w:line="240" w:lineRule="auto"/>
              <w:jc w:val="center"/>
              <w:rPr>
                <w:rFonts w:ascii="Arial"/>
              </w:rPr>
            </w:pPr>
          </w:p>
          <w:p w14:paraId="4BBF298D">
            <w:pPr>
              <w:spacing w:line="240" w:lineRule="auto"/>
              <w:jc w:val="center"/>
              <w:rPr>
                <w:rFonts w:ascii="Arial"/>
              </w:rPr>
            </w:pPr>
          </w:p>
          <w:p w14:paraId="7FA9E262">
            <w:pPr>
              <w:spacing w:line="240" w:lineRule="auto"/>
              <w:jc w:val="center"/>
              <w:rPr>
                <w:rFonts w:ascii="Arial"/>
              </w:rPr>
            </w:pPr>
          </w:p>
          <w:p w14:paraId="335EB37A">
            <w:pPr>
              <w:spacing w:line="240" w:lineRule="auto"/>
              <w:jc w:val="center"/>
              <w:rPr>
                <w:rFonts w:ascii="Arial"/>
              </w:rPr>
            </w:pPr>
          </w:p>
          <w:p w14:paraId="53181C1F">
            <w:pPr>
              <w:spacing w:line="240" w:lineRule="auto"/>
              <w:jc w:val="center"/>
              <w:rPr>
                <w:rFonts w:ascii="Arial"/>
              </w:rPr>
            </w:pPr>
          </w:p>
          <w:p w14:paraId="5EFBB211">
            <w:pPr>
              <w:pStyle w:val="27"/>
              <w:spacing w:before="59" w:line="240" w:lineRule="auto"/>
              <w:jc w:val="both"/>
              <w:rPr>
                <w:rFonts w:hint="eastAsia"/>
                <w:sz w:val="21"/>
                <w:szCs w:val="21"/>
              </w:rPr>
            </w:pPr>
            <w:r>
              <w:rPr>
                <w:spacing w:val="2"/>
              </w:rPr>
              <w:t>基础护理</w:t>
            </w:r>
          </w:p>
        </w:tc>
        <w:tc>
          <w:tcPr>
            <w:tcW w:w="2700" w:type="dxa"/>
            <w:tcBorders>
              <w:top w:val="single" w:color="auto" w:sz="4" w:space="0"/>
              <w:left w:val="single" w:color="auto" w:sz="4" w:space="0"/>
              <w:bottom w:val="single" w:color="auto" w:sz="4" w:space="0"/>
              <w:right w:val="single" w:color="auto" w:sz="4" w:space="0"/>
            </w:tcBorders>
          </w:tcPr>
          <w:p w14:paraId="78EB2A16">
            <w:pPr>
              <w:spacing w:line="240" w:lineRule="auto"/>
              <w:rPr>
                <w:rFonts w:ascii="Arial"/>
              </w:rPr>
            </w:pPr>
          </w:p>
          <w:p w14:paraId="70BA8E1E">
            <w:pPr>
              <w:spacing w:line="240" w:lineRule="auto"/>
              <w:rPr>
                <w:rFonts w:ascii="Arial"/>
              </w:rPr>
            </w:pPr>
          </w:p>
          <w:p w14:paraId="3FEB061E">
            <w:pPr>
              <w:pStyle w:val="27"/>
              <w:spacing w:before="59" w:line="240" w:lineRule="auto"/>
              <w:ind w:left="108" w:right="39" w:firstLine="186"/>
              <w:rPr>
                <w:rFonts w:hint="eastAsia"/>
                <w:sz w:val="21"/>
                <w:szCs w:val="21"/>
                <w:lang w:eastAsia="zh-CN"/>
              </w:rPr>
            </w:pPr>
            <w:r>
              <w:rPr>
                <w:spacing w:val="-6"/>
                <w:lang w:eastAsia="zh-CN"/>
              </w:rPr>
              <w:t>根据护理程序，采取</w:t>
            </w:r>
            <w:r>
              <w:rPr>
                <w:spacing w:val="15"/>
                <w:lang w:eastAsia="zh-CN"/>
              </w:rPr>
              <w:t>个人或小组协作的形</w:t>
            </w:r>
            <w:r>
              <w:rPr>
                <w:spacing w:val="-3"/>
                <w:lang w:eastAsia="zh-CN"/>
              </w:rPr>
              <w:t>式，合理利用信息资源</w:t>
            </w:r>
            <w:r>
              <w:rPr>
                <w:spacing w:val="-14"/>
                <w:lang w:eastAsia="zh-CN"/>
              </w:rPr>
              <w:t>和手段，运用生活护理、</w:t>
            </w:r>
            <w:r>
              <w:rPr>
                <w:spacing w:val="-3"/>
                <w:lang w:eastAsia="zh-CN"/>
              </w:rPr>
              <w:t>治疗护理等基本技术对</w:t>
            </w:r>
            <w:r>
              <w:rPr>
                <w:spacing w:val="-6"/>
                <w:lang w:eastAsia="zh-CN"/>
              </w:rPr>
              <w:t>病人实施整体护理</w:t>
            </w:r>
          </w:p>
        </w:tc>
        <w:tc>
          <w:tcPr>
            <w:tcW w:w="4067" w:type="dxa"/>
            <w:tcBorders>
              <w:top w:val="single" w:color="auto" w:sz="4" w:space="0"/>
              <w:left w:val="single" w:color="auto" w:sz="4" w:space="0"/>
              <w:bottom w:val="single" w:color="auto" w:sz="4" w:space="0"/>
              <w:right w:val="single" w:color="auto" w:sz="4" w:space="0"/>
            </w:tcBorders>
          </w:tcPr>
          <w:p w14:paraId="3656720F">
            <w:pPr>
              <w:pStyle w:val="27"/>
              <w:spacing w:before="71" w:line="240" w:lineRule="auto"/>
              <w:ind w:left="112" w:right="111" w:firstLine="184"/>
              <w:rPr>
                <w:rFonts w:hint="eastAsia"/>
                <w:lang w:eastAsia="zh-CN"/>
              </w:rPr>
            </w:pPr>
            <w:r>
              <w:rPr>
                <w:spacing w:val="8"/>
                <w:lang w:eastAsia="zh-CN"/>
              </w:rPr>
              <w:t>①</w:t>
            </w:r>
            <w:r>
              <w:rPr>
                <w:spacing w:val="28"/>
                <w:lang w:eastAsia="zh-CN"/>
              </w:rPr>
              <w:t xml:space="preserve"> </w:t>
            </w:r>
            <w:r>
              <w:rPr>
                <w:spacing w:val="8"/>
                <w:lang w:eastAsia="zh-CN"/>
              </w:rPr>
              <w:t>掌握医院环境、门急诊护理及生命体征测量、标</w:t>
            </w:r>
            <w:r>
              <w:rPr>
                <w:spacing w:val="4"/>
                <w:lang w:eastAsia="zh-CN"/>
              </w:rPr>
              <w:t>本采集、医疗护理文件书写等出入院护理工作。</w:t>
            </w:r>
          </w:p>
          <w:p w14:paraId="2D627607">
            <w:pPr>
              <w:pStyle w:val="27"/>
              <w:spacing w:before="107" w:line="240" w:lineRule="auto"/>
              <w:ind w:left="111" w:right="151" w:firstLine="185"/>
              <w:rPr>
                <w:rFonts w:hint="eastAsia"/>
                <w:lang w:eastAsia="zh-CN"/>
              </w:rPr>
            </w:pPr>
            <w:r>
              <w:rPr>
                <w:spacing w:val="6"/>
                <w:lang w:eastAsia="zh-CN"/>
              </w:rPr>
              <w:t>②</w:t>
            </w:r>
            <w:r>
              <w:rPr>
                <w:spacing w:val="32"/>
                <w:lang w:eastAsia="zh-CN"/>
              </w:rPr>
              <w:t xml:space="preserve"> </w:t>
            </w:r>
            <w:r>
              <w:rPr>
                <w:spacing w:val="6"/>
                <w:lang w:eastAsia="zh-CN"/>
              </w:rPr>
              <w:t>掌握医院感染预防控制，</w:t>
            </w:r>
            <w:r>
              <w:rPr>
                <w:rFonts w:hint="eastAsia"/>
                <w:spacing w:val="6"/>
                <w:lang w:eastAsia="zh-CN"/>
              </w:rPr>
              <w:t>识别不</w:t>
            </w:r>
            <w:r>
              <w:rPr>
                <w:spacing w:val="6"/>
                <w:lang w:eastAsia="zh-CN"/>
              </w:rPr>
              <w:t>安全因素</w:t>
            </w:r>
            <w:r>
              <w:rPr>
                <w:rFonts w:hint="eastAsia"/>
                <w:spacing w:val="6"/>
                <w:lang w:eastAsia="zh-CN"/>
              </w:rPr>
              <w:t>并进行</w:t>
            </w:r>
            <w:r>
              <w:rPr>
                <w:spacing w:val="6"/>
                <w:lang w:eastAsia="zh-CN"/>
              </w:rPr>
              <w:t>防护，</w:t>
            </w:r>
            <w:r>
              <w:rPr>
                <w:spacing w:val="2"/>
                <w:lang w:eastAsia="zh-CN"/>
              </w:rPr>
              <w:t>病人休息与活动护理。</w:t>
            </w:r>
          </w:p>
          <w:p w14:paraId="3556B672">
            <w:pPr>
              <w:pStyle w:val="27"/>
              <w:spacing w:before="105" w:line="240" w:lineRule="auto"/>
              <w:ind w:left="112" w:right="111" w:firstLine="183"/>
              <w:rPr>
                <w:rFonts w:hint="eastAsia"/>
                <w:lang w:eastAsia="zh-CN"/>
              </w:rPr>
            </w:pPr>
            <w:r>
              <w:rPr>
                <w:spacing w:val="8"/>
                <w:lang w:eastAsia="zh-CN"/>
              </w:rPr>
              <w:t>③</w:t>
            </w:r>
            <w:r>
              <w:rPr>
                <w:spacing w:val="28"/>
                <w:lang w:eastAsia="zh-CN"/>
              </w:rPr>
              <w:t xml:space="preserve"> </w:t>
            </w:r>
            <w:r>
              <w:rPr>
                <w:spacing w:val="8"/>
                <w:lang w:eastAsia="zh-CN"/>
              </w:rPr>
              <w:t>掌握口腔、皮肤等清洁护理，营养、饮食及排泄</w:t>
            </w:r>
            <w:r>
              <w:rPr>
                <w:spacing w:val="-5"/>
                <w:lang w:eastAsia="zh-CN"/>
              </w:rPr>
              <w:t>护理。</w:t>
            </w:r>
          </w:p>
          <w:p w14:paraId="5AA20D54">
            <w:pPr>
              <w:pStyle w:val="27"/>
              <w:spacing w:before="106" w:line="240" w:lineRule="auto"/>
              <w:ind w:left="111" w:right="111" w:firstLine="185"/>
              <w:rPr>
                <w:rFonts w:hint="eastAsia"/>
                <w:lang w:eastAsia="zh-CN"/>
              </w:rPr>
            </w:pPr>
            <w:r>
              <w:rPr>
                <w:spacing w:val="8"/>
                <w:lang w:eastAsia="zh-CN"/>
              </w:rPr>
              <w:t>④</w:t>
            </w:r>
            <w:r>
              <w:rPr>
                <w:spacing w:val="28"/>
                <w:lang w:eastAsia="zh-CN"/>
              </w:rPr>
              <w:t xml:space="preserve"> </w:t>
            </w:r>
            <w:r>
              <w:rPr>
                <w:spacing w:val="8"/>
                <w:lang w:eastAsia="zh-CN"/>
              </w:rPr>
              <w:t>掌握给药技术、用药反应及应对</w:t>
            </w:r>
            <w:r>
              <w:rPr>
                <w:rFonts w:hint="eastAsia"/>
                <w:spacing w:val="8"/>
                <w:lang w:eastAsia="zh-CN"/>
              </w:rPr>
              <w:t>措施、</w:t>
            </w:r>
            <w:r>
              <w:rPr>
                <w:spacing w:val="8"/>
                <w:lang w:eastAsia="zh-CN"/>
              </w:rPr>
              <w:t>血制品种类及</w:t>
            </w:r>
            <w:r>
              <w:rPr>
                <w:spacing w:val="-5"/>
                <w:lang w:eastAsia="zh-CN"/>
              </w:rPr>
              <w:t>输注</w:t>
            </w:r>
            <w:r>
              <w:rPr>
                <w:rFonts w:hint="eastAsia"/>
                <w:spacing w:val="-5"/>
                <w:lang w:eastAsia="zh-CN"/>
              </w:rPr>
              <w:t>方法。</w:t>
            </w:r>
          </w:p>
          <w:p w14:paraId="15E62829">
            <w:pPr>
              <w:pStyle w:val="27"/>
              <w:spacing w:before="107" w:line="240" w:lineRule="auto"/>
              <w:ind w:left="296"/>
              <w:rPr>
                <w:rFonts w:hint="eastAsia"/>
                <w:sz w:val="21"/>
                <w:szCs w:val="21"/>
                <w:lang w:eastAsia="zh-CN"/>
              </w:rPr>
            </w:pPr>
            <w:r>
              <w:rPr>
                <w:spacing w:val="5"/>
                <w:lang w:eastAsia="zh-CN"/>
              </w:rPr>
              <w:t>⑤ 熟悉病情观察，危重病人抢救护理及安宁疗护</w:t>
            </w:r>
          </w:p>
        </w:tc>
      </w:tr>
      <w:tr w14:paraId="67A73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626" w:type="dxa"/>
            <w:tcBorders>
              <w:top w:val="single" w:color="auto" w:sz="4" w:space="0"/>
              <w:left w:val="single" w:color="auto" w:sz="4" w:space="0"/>
              <w:bottom w:val="single" w:color="auto" w:sz="4" w:space="0"/>
              <w:right w:val="single" w:color="auto" w:sz="4" w:space="0"/>
            </w:tcBorders>
            <w:vAlign w:val="center"/>
          </w:tcPr>
          <w:p w14:paraId="31919613">
            <w:pPr>
              <w:spacing w:line="240" w:lineRule="auto"/>
              <w:jc w:val="center"/>
              <w:rPr>
                <w:rFonts w:hint="eastAsia" w:ascii="宋体" w:hAnsi="宋体" w:cs="宋体"/>
                <w:szCs w:val="21"/>
              </w:rPr>
            </w:pPr>
          </w:p>
          <w:p w14:paraId="39371F22">
            <w:pPr>
              <w:spacing w:line="240" w:lineRule="auto"/>
              <w:jc w:val="center"/>
              <w:rPr>
                <w:rFonts w:hint="eastAsia" w:ascii="宋体" w:hAnsi="宋体" w:cs="宋体"/>
                <w:szCs w:val="21"/>
              </w:rPr>
            </w:pPr>
          </w:p>
          <w:p w14:paraId="12B23917">
            <w:pPr>
              <w:spacing w:line="240" w:lineRule="auto"/>
              <w:jc w:val="center"/>
              <w:rPr>
                <w:rFonts w:hint="eastAsia" w:ascii="宋体" w:hAnsi="宋体" w:cs="宋体"/>
                <w:szCs w:val="21"/>
              </w:rPr>
            </w:pPr>
          </w:p>
          <w:p w14:paraId="5A44E3BF">
            <w:pPr>
              <w:spacing w:before="52" w:line="240" w:lineRule="auto"/>
              <w:ind w:left="263"/>
              <w:jc w:val="center"/>
              <w:rPr>
                <w:rFonts w:hint="eastAsia" w:ascii="宋体" w:hAnsi="宋体" w:cs="宋体"/>
                <w:szCs w:val="21"/>
              </w:rPr>
            </w:pPr>
            <w:r>
              <w:rPr>
                <w:rFonts w:hint="eastAsia" w:ascii="宋体" w:hAnsi="宋体" w:cs="宋体"/>
                <w:szCs w:val="21"/>
              </w:rPr>
              <w:t>3</w:t>
            </w:r>
          </w:p>
        </w:tc>
        <w:tc>
          <w:tcPr>
            <w:tcW w:w="1018" w:type="dxa"/>
            <w:tcBorders>
              <w:top w:val="single" w:color="auto" w:sz="4" w:space="0"/>
              <w:left w:val="single" w:color="auto" w:sz="4" w:space="0"/>
              <w:bottom w:val="single" w:color="auto" w:sz="4" w:space="0"/>
              <w:right w:val="single" w:color="auto" w:sz="4" w:space="0"/>
            </w:tcBorders>
            <w:vAlign w:val="center"/>
          </w:tcPr>
          <w:p w14:paraId="1FE1FFAA">
            <w:pPr>
              <w:spacing w:line="240" w:lineRule="auto"/>
              <w:jc w:val="center"/>
              <w:rPr>
                <w:rFonts w:ascii="Arial"/>
              </w:rPr>
            </w:pPr>
          </w:p>
          <w:p w14:paraId="3C19D81A">
            <w:pPr>
              <w:spacing w:line="240" w:lineRule="auto"/>
              <w:jc w:val="center"/>
              <w:rPr>
                <w:rFonts w:ascii="Arial"/>
              </w:rPr>
            </w:pPr>
          </w:p>
          <w:p w14:paraId="468431E4">
            <w:pPr>
              <w:spacing w:line="240" w:lineRule="auto"/>
              <w:jc w:val="center"/>
              <w:rPr>
                <w:rFonts w:ascii="Arial"/>
              </w:rPr>
            </w:pPr>
          </w:p>
          <w:p w14:paraId="587AC680">
            <w:pPr>
              <w:pStyle w:val="27"/>
              <w:spacing w:before="59" w:line="240" w:lineRule="auto"/>
              <w:ind w:right="149"/>
              <w:jc w:val="both"/>
              <w:rPr>
                <w:rFonts w:hint="eastAsia"/>
                <w:sz w:val="21"/>
                <w:szCs w:val="21"/>
              </w:rPr>
            </w:pPr>
            <w:r>
              <w:rPr>
                <w:spacing w:val="3"/>
              </w:rPr>
              <w:t>妇女保健与优</w:t>
            </w:r>
            <w:r>
              <w:rPr>
                <w:spacing w:val="1"/>
              </w:rPr>
              <w:t>生优育</w:t>
            </w:r>
          </w:p>
        </w:tc>
        <w:tc>
          <w:tcPr>
            <w:tcW w:w="2700" w:type="dxa"/>
            <w:tcBorders>
              <w:top w:val="single" w:color="auto" w:sz="4" w:space="0"/>
              <w:left w:val="single" w:color="auto" w:sz="4" w:space="0"/>
              <w:bottom w:val="single" w:color="auto" w:sz="4" w:space="0"/>
              <w:right w:val="single" w:color="auto" w:sz="4" w:space="0"/>
            </w:tcBorders>
          </w:tcPr>
          <w:p w14:paraId="791E120F">
            <w:pPr>
              <w:spacing w:line="240" w:lineRule="auto"/>
              <w:rPr>
                <w:rFonts w:ascii="Arial"/>
              </w:rPr>
            </w:pPr>
          </w:p>
          <w:p w14:paraId="11A7C96E">
            <w:pPr>
              <w:pStyle w:val="27"/>
              <w:spacing w:before="58" w:line="240" w:lineRule="auto"/>
              <w:ind w:left="108" w:right="112" w:firstLine="185"/>
              <w:rPr>
                <w:rFonts w:hint="eastAsia"/>
                <w:sz w:val="21"/>
                <w:szCs w:val="21"/>
                <w:lang w:eastAsia="zh-CN"/>
              </w:rPr>
            </w:pPr>
            <w:r>
              <w:rPr>
                <w:spacing w:val="16"/>
                <w:lang w:eastAsia="zh-CN"/>
              </w:rPr>
              <w:t>采用个人或小组协</w:t>
            </w:r>
            <w:r>
              <w:rPr>
                <w:spacing w:val="-5"/>
                <w:lang w:eastAsia="zh-CN"/>
              </w:rPr>
              <w:t>作的形式，合理利用信息资源和手段，开展全</w:t>
            </w:r>
            <w:r>
              <w:rPr>
                <w:spacing w:val="15"/>
                <w:lang w:eastAsia="zh-CN"/>
              </w:rPr>
              <w:t>生育周期妇女保健及</w:t>
            </w:r>
            <w:r>
              <w:rPr>
                <w:spacing w:val="4"/>
                <w:lang w:eastAsia="zh-CN"/>
              </w:rPr>
              <w:t>优生优育的指导</w:t>
            </w:r>
          </w:p>
        </w:tc>
        <w:tc>
          <w:tcPr>
            <w:tcW w:w="4067" w:type="dxa"/>
            <w:tcBorders>
              <w:top w:val="single" w:color="auto" w:sz="4" w:space="0"/>
              <w:left w:val="single" w:color="auto" w:sz="4" w:space="0"/>
              <w:bottom w:val="single" w:color="auto" w:sz="4" w:space="0"/>
              <w:right w:val="single" w:color="auto" w:sz="4" w:space="0"/>
            </w:tcBorders>
          </w:tcPr>
          <w:p w14:paraId="6CE73DBA">
            <w:pPr>
              <w:pStyle w:val="27"/>
              <w:spacing w:before="72" w:line="240" w:lineRule="auto"/>
              <w:ind w:left="113" w:right="111" w:firstLine="183"/>
              <w:rPr>
                <w:rFonts w:hint="eastAsia"/>
                <w:lang w:eastAsia="zh-CN"/>
              </w:rPr>
            </w:pPr>
            <w:r>
              <w:rPr>
                <w:spacing w:val="8"/>
                <w:lang w:eastAsia="zh-CN"/>
              </w:rPr>
              <w:t>①</w:t>
            </w:r>
            <w:r>
              <w:rPr>
                <w:spacing w:val="28"/>
                <w:lang w:eastAsia="zh-CN"/>
              </w:rPr>
              <w:t xml:space="preserve"> </w:t>
            </w:r>
            <w:r>
              <w:rPr>
                <w:spacing w:val="8"/>
                <w:lang w:eastAsia="zh-CN"/>
              </w:rPr>
              <w:t>掌握妇女保健的意义及工作任务。熟悉孕产妇死</w:t>
            </w:r>
            <w:r>
              <w:rPr>
                <w:spacing w:val="4"/>
                <w:lang w:eastAsia="zh-CN"/>
              </w:rPr>
              <w:t>亡与危重症评审制度。了解妇女保健统计指标。</w:t>
            </w:r>
          </w:p>
          <w:p w14:paraId="7E37EE52">
            <w:pPr>
              <w:pStyle w:val="27"/>
              <w:spacing w:before="105" w:line="240" w:lineRule="auto"/>
              <w:ind w:left="296"/>
              <w:rPr>
                <w:rFonts w:hint="eastAsia"/>
                <w:lang w:eastAsia="zh-CN"/>
              </w:rPr>
            </w:pPr>
            <w:r>
              <w:rPr>
                <w:spacing w:val="4"/>
                <w:lang w:eastAsia="zh-CN"/>
              </w:rPr>
              <w:t>② 掌握优生学的定义、意义和影响优生的因素。</w:t>
            </w:r>
          </w:p>
          <w:p w14:paraId="42BEB367">
            <w:pPr>
              <w:pStyle w:val="27"/>
              <w:spacing w:before="107" w:line="240" w:lineRule="auto"/>
              <w:ind w:left="110" w:right="111" w:firstLine="186"/>
              <w:rPr>
                <w:rFonts w:hint="eastAsia"/>
                <w:lang w:eastAsia="zh-CN"/>
              </w:rPr>
            </w:pPr>
            <w:r>
              <w:rPr>
                <w:spacing w:val="9"/>
                <w:lang w:eastAsia="zh-CN"/>
              </w:rPr>
              <w:t>③ 具有一定的女性婚前保健、备孕与计划生</w:t>
            </w:r>
            <w:r>
              <w:rPr>
                <w:spacing w:val="8"/>
                <w:lang w:eastAsia="zh-CN"/>
              </w:rPr>
              <w:t>育、遗</w:t>
            </w:r>
            <w:r>
              <w:rPr>
                <w:spacing w:val="4"/>
                <w:lang w:eastAsia="zh-CN"/>
              </w:rPr>
              <w:t>传咨询、产前筛查及辅助生殖技术选择的指导能力。</w:t>
            </w:r>
          </w:p>
          <w:p w14:paraId="28F55AC0">
            <w:pPr>
              <w:pStyle w:val="27"/>
              <w:spacing w:before="105" w:line="240" w:lineRule="auto"/>
              <w:ind w:left="111" w:right="111" w:firstLine="185"/>
              <w:rPr>
                <w:rFonts w:hint="eastAsia"/>
                <w:sz w:val="21"/>
                <w:szCs w:val="21"/>
                <w:lang w:eastAsia="zh-CN"/>
              </w:rPr>
            </w:pPr>
            <w:r>
              <w:rPr>
                <w:spacing w:val="8"/>
                <w:lang w:eastAsia="zh-CN"/>
              </w:rPr>
              <w:t>④</w:t>
            </w:r>
            <w:r>
              <w:rPr>
                <w:spacing w:val="28"/>
                <w:lang w:eastAsia="zh-CN"/>
              </w:rPr>
              <w:t xml:space="preserve"> </w:t>
            </w:r>
            <w:r>
              <w:rPr>
                <w:spacing w:val="8"/>
                <w:lang w:eastAsia="zh-CN"/>
              </w:rPr>
              <w:t>掌握优育学的定义及其意义</w:t>
            </w:r>
            <w:r>
              <w:rPr>
                <w:rFonts w:hint="eastAsia"/>
                <w:spacing w:val="8"/>
                <w:lang w:eastAsia="zh-CN"/>
              </w:rPr>
              <w:t>，</w:t>
            </w:r>
            <w:r>
              <w:rPr>
                <w:spacing w:val="8"/>
                <w:lang w:eastAsia="zh-CN"/>
              </w:rPr>
              <w:t>熟悉新生儿常见疾</w:t>
            </w:r>
            <w:r>
              <w:rPr>
                <w:spacing w:val="3"/>
                <w:lang w:eastAsia="zh-CN"/>
              </w:rPr>
              <w:t>病的筛查方法</w:t>
            </w:r>
          </w:p>
        </w:tc>
      </w:tr>
      <w:tr w14:paraId="738FF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626" w:type="dxa"/>
            <w:tcBorders>
              <w:top w:val="single" w:color="auto" w:sz="4" w:space="0"/>
              <w:left w:val="single" w:color="auto" w:sz="4" w:space="0"/>
              <w:bottom w:val="single" w:color="auto" w:sz="4" w:space="0"/>
              <w:right w:val="single" w:color="auto" w:sz="4" w:space="0"/>
            </w:tcBorders>
            <w:vAlign w:val="center"/>
          </w:tcPr>
          <w:p w14:paraId="55CD3947">
            <w:pPr>
              <w:spacing w:before="52" w:line="240" w:lineRule="auto"/>
              <w:ind w:left="263"/>
              <w:jc w:val="center"/>
              <w:rPr>
                <w:rFonts w:hint="eastAsia" w:ascii="宋体" w:hAnsi="宋体" w:cs="宋体"/>
                <w:szCs w:val="21"/>
              </w:rPr>
            </w:pPr>
            <w:r>
              <w:rPr>
                <w:rFonts w:hint="eastAsia" w:ascii="宋体" w:hAnsi="宋体" w:cs="宋体"/>
                <w:szCs w:val="21"/>
              </w:rPr>
              <w:t>4</w:t>
            </w:r>
          </w:p>
        </w:tc>
        <w:tc>
          <w:tcPr>
            <w:tcW w:w="1018" w:type="dxa"/>
            <w:tcBorders>
              <w:top w:val="single" w:color="auto" w:sz="4" w:space="0"/>
              <w:left w:val="single" w:color="auto" w:sz="4" w:space="0"/>
              <w:bottom w:val="single" w:color="auto" w:sz="4" w:space="0"/>
              <w:right w:val="single" w:color="auto" w:sz="4" w:space="0"/>
            </w:tcBorders>
            <w:vAlign w:val="center"/>
          </w:tcPr>
          <w:p w14:paraId="7593E497">
            <w:pPr>
              <w:pStyle w:val="27"/>
              <w:spacing w:before="58" w:line="240" w:lineRule="auto"/>
              <w:jc w:val="both"/>
              <w:rPr>
                <w:rFonts w:hint="eastAsia"/>
                <w:spacing w:val="3"/>
                <w:sz w:val="21"/>
                <w:szCs w:val="21"/>
                <w:lang w:eastAsia="zh-CN"/>
              </w:rPr>
            </w:pPr>
            <w:r>
              <w:rPr>
                <w:spacing w:val="1"/>
              </w:rPr>
              <w:t>助产学</w:t>
            </w:r>
          </w:p>
        </w:tc>
        <w:tc>
          <w:tcPr>
            <w:tcW w:w="2700" w:type="dxa"/>
            <w:tcBorders>
              <w:top w:val="single" w:color="auto" w:sz="4" w:space="0"/>
              <w:left w:val="single" w:color="auto" w:sz="4" w:space="0"/>
              <w:bottom w:val="single" w:color="auto" w:sz="4" w:space="0"/>
              <w:right w:val="single" w:color="auto" w:sz="4" w:space="0"/>
            </w:tcBorders>
          </w:tcPr>
          <w:p w14:paraId="45B5773B">
            <w:pPr>
              <w:spacing w:line="240" w:lineRule="auto"/>
              <w:rPr>
                <w:rFonts w:ascii="Arial"/>
              </w:rPr>
            </w:pPr>
          </w:p>
          <w:p w14:paraId="5DABEE5E">
            <w:pPr>
              <w:spacing w:line="240" w:lineRule="auto"/>
              <w:rPr>
                <w:rFonts w:ascii="Arial"/>
              </w:rPr>
            </w:pPr>
          </w:p>
          <w:p w14:paraId="27E4877B">
            <w:pPr>
              <w:spacing w:line="240" w:lineRule="auto"/>
              <w:rPr>
                <w:rFonts w:ascii="Arial"/>
              </w:rPr>
            </w:pPr>
          </w:p>
          <w:p w14:paraId="052E52C7">
            <w:pPr>
              <w:spacing w:line="240" w:lineRule="auto"/>
              <w:rPr>
                <w:rFonts w:ascii="Arial"/>
              </w:rPr>
            </w:pPr>
          </w:p>
          <w:p w14:paraId="5D2A4EA5">
            <w:pPr>
              <w:spacing w:line="240" w:lineRule="auto"/>
              <w:rPr>
                <w:rFonts w:ascii="Arial"/>
              </w:rPr>
            </w:pPr>
          </w:p>
          <w:p w14:paraId="3B17EC2E">
            <w:pPr>
              <w:spacing w:line="240" w:lineRule="auto"/>
              <w:rPr>
                <w:rFonts w:ascii="Arial"/>
              </w:rPr>
            </w:pPr>
          </w:p>
          <w:p w14:paraId="1FCC6B31">
            <w:pPr>
              <w:spacing w:line="240" w:lineRule="auto"/>
              <w:rPr>
                <w:rFonts w:ascii="Arial"/>
              </w:rPr>
            </w:pPr>
          </w:p>
          <w:p w14:paraId="0038FF69">
            <w:pPr>
              <w:spacing w:line="240" w:lineRule="auto"/>
              <w:rPr>
                <w:rFonts w:ascii="Arial"/>
              </w:rPr>
            </w:pPr>
          </w:p>
          <w:p w14:paraId="25AB12FF">
            <w:pPr>
              <w:pStyle w:val="27"/>
              <w:spacing w:before="58" w:line="240" w:lineRule="auto"/>
              <w:ind w:left="109" w:right="112" w:firstLine="185"/>
              <w:rPr>
                <w:rFonts w:hint="eastAsia"/>
                <w:spacing w:val="5"/>
                <w:sz w:val="21"/>
                <w:szCs w:val="21"/>
                <w:lang w:eastAsia="zh-CN"/>
              </w:rPr>
            </w:pPr>
            <w:r>
              <w:rPr>
                <w:spacing w:val="16"/>
                <w:lang w:eastAsia="zh-CN"/>
              </w:rPr>
              <w:t>采用个人或小组协</w:t>
            </w:r>
            <w:r>
              <w:rPr>
                <w:spacing w:val="-5"/>
                <w:lang w:eastAsia="zh-CN"/>
              </w:rPr>
              <w:t>作的形式，合理利用信息资源和手段，开展妊娠期、分娩期及产褥期</w:t>
            </w:r>
            <w:r>
              <w:rPr>
                <w:spacing w:val="3"/>
                <w:lang w:eastAsia="zh-CN"/>
              </w:rPr>
              <w:t>母儿助产工作</w:t>
            </w:r>
          </w:p>
        </w:tc>
        <w:tc>
          <w:tcPr>
            <w:tcW w:w="4067" w:type="dxa"/>
            <w:tcBorders>
              <w:top w:val="single" w:color="auto" w:sz="4" w:space="0"/>
              <w:left w:val="single" w:color="auto" w:sz="4" w:space="0"/>
              <w:bottom w:val="single" w:color="auto" w:sz="4" w:space="0"/>
              <w:right w:val="single" w:color="auto" w:sz="4" w:space="0"/>
            </w:tcBorders>
          </w:tcPr>
          <w:p w14:paraId="2F048ECA">
            <w:pPr>
              <w:pStyle w:val="27"/>
              <w:spacing w:before="72" w:line="240" w:lineRule="auto"/>
              <w:ind w:left="115" w:right="111" w:firstLine="181"/>
              <w:rPr>
                <w:rFonts w:hint="eastAsia"/>
                <w:lang w:eastAsia="zh-CN"/>
              </w:rPr>
            </w:pPr>
            <w:r>
              <w:rPr>
                <w:spacing w:val="8"/>
                <w:lang w:eastAsia="zh-CN"/>
              </w:rPr>
              <w:t>①</w:t>
            </w:r>
            <w:r>
              <w:rPr>
                <w:spacing w:val="28"/>
                <w:lang w:eastAsia="zh-CN"/>
              </w:rPr>
              <w:t xml:space="preserve"> </w:t>
            </w:r>
            <w:r>
              <w:rPr>
                <w:spacing w:val="8"/>
                <w:lang w:eastAsia="zh-CN"/>
              </w:rPr>
              <w:t>掌握妊娠发生、胚胎胎儿发育及生理特点、孕妇</w:t>
            </w:r>
            <w:r>
              <w:rPr>
                <w:spacing w:val="5"/>
                <w:lang w:eastAsia="zh-CN"/>
              </w:rPr>
              <w:t>身心变化。掌握早期及中晚期妊娠诊断；具</w:t>
            </w:r>
            <w:r>
              <w:rPr>
                <w:spacing w:val="4"/>
                <w:lang w:eastAsia="zh-CN"/>
              </w:rPr>
              <w:t>有诊断胎产式、胎先露及胎方位的能力。</w:t>
            </w:r>
          </w:p>
          <w:p w14:paraId="5CE6AE8D">
            <w:pPr>
              <w:pStyle w:val="27"/>
              <w:spacing w:before="106" w:line="240" w:lineRule="auto"/>
              <w:ind w:left="296"/>
              <w:rPr>
                <w:rFonts w:hint="eastAsia"/>
                <w:lang w:eastAsia="zh-CN"/>
              </w:rPr>
            </w:pPr>
            <w:r>
              <w:rPr>
                <w:spacing w:val="4"/>
                <w:lang w:eastAsia="zh-CN"/>
              </w:rPr>
              <w:t>② 具有产前检查及孕期健康指导的能力。</w:t>
            </w:r>
          </w:p>
          <w:p w14:paraId="18C348E4">
            <w:pPr>
              <w:pStyle w:val="27"/>
              <w:spacing w:before="108" w:line="240" w:lineRule="auto"/>
              <w:ind w:left="111" w:right="43" w:firstLine="185"/>
              <w:rPr>
                <w:rFonts w:hint="eastAsia"/>
                <w:lang w:eastAsia="zh-CN"/>
              </w:rPr>
            </w:pPr>
            <w:r>
              <w:rPr>
                <w:spacing w:val="8"/>
                <w:lang w:eastAsia="zh-CN"/>
              </w:rPr>
              <w:t>③</w:t>
            </w:r>
            <w:r>
              <w:rPr>
                <w:spacing w:val="28"/>
                <w:lang w:eastAsia="zh-CN"/>
              </w:rPr>
              <w:t xml:space="preserve"> </w:t>
            </w:r>
            <w:r>
              <w:rPr>
                <w:spacing w:val="8"/>
                <w:lang w:eastAsia="zh-CN"/>
              </w:rPr>
              <w:t>掌握分娩动因、决定分娩的因素、枕先露的分娩</w:t>
            </w:r>
            <w:r>
              <w:rPr>
                <w:lang w:eastAsia="zh-CN"/>
              </w:rPr>
              <w:t>机制、先兆临产和临产的诊断标准、产程的定义及分期。</w:t>
            </w:r>
          </w:p>
          <w:p w14:paraId="16D01B5D">
            <w:pPr>
              <w:pStyle w:val="27"/>
              <w:spacing w:before="107" w:line="240" w:lineRule="auto"/>
              <w:ind w:left="111" w:right="111" w:firstLine="185"/>
              <w:rPr>
                <w:rFonts w:hint="eastAsia"/>
                <w:lang w:eastAsia="zh-CN"/>
              </w:rPr>
            </w:pPr>
            <w:r>
              <w:rPr>
                <w:spacing w:val="9"/>
                <w:lang w:eastAsia="zh-CN"/>
              </w:rPr>
              <w:t>④ 具有产程管理与照护、分娩期健康指导、</w:t>
            </w:r>
            <w:r>
              <w:rPr>
                <w:spacing w:val="8"/>
                <w:lang w:eastAsia="zh-CN"/>
              </w:rPr>
              <w:t>正常产</w:t>
            </w:r>
            <w:r>
              <w:rPr>
                <w:spacing w:val="3"/>
                <w:lang w:eastAsia="zh-CN"/>
              </w:rPr>
              <w:t>接产及识别分娩期母儿异常的能力。</w:t>
            </w:r>
          </w:p>
          <w:p w14:paraId="48B66BAB">
            <w:pPr>
              <w:pStyle w:val="27"/>
              <w:spacing w:before="105" w:line="240" w:lineRule="auto"/>
              <w:ind w:left="112" w:right="101" w:firstLine="183"/>
              <w:rPr>
                <w:rFonts w:hint="eastAsia"/>
                <w:lang w:eastAsia="zh-CN"/>
              </w:rPr>
            </w:pPr>
            <w:r>
              <w:rPr>
                <w:spacing w:val="1"/>
                <w:lang w:eastAsia="zh-CN"/>
              </w:rPr>
              <w:t>⑤ 能够为产妇和新生儿提供持续性照顾，具有指导产</w:t>
            </w:r>
            <w:r>
              <w:rPr>
                <w:spacing w:val="-3"/>
                <w:lang w:eastAsia="zh-CN"/>
              </w:rPr>
              <w:t>妇及其支持系统开展产后保健、实施母乳喂养的能力。</w:t>
            </w:r>
          </w:p>
          <w:p w14:paraId="194D5165">
            <w:pPr>
              <w:pStyle w:val="27"/>
              <w:spacing w:before="107" w:line="240" w:lineRule="auto"/>
              <w:ind w:left="296"/>
              <w:rPr>
                <w:rFonts w:hint="eastAsia"/>
                <w:lang w:eastAsia="zh-CN"/>
              </w:rPr>
            </w:pPr>
            <w:r>
              <w:rPr>
                <w:spacing w:val="3"/>
                <w:lang w:eastAsia="zh-CN"/>
              </w:rPr>
              <w:t>⑥ 掌握高危妊娠的定义、范畴及管理。</w:t>
            </w:r>
          </w:p>
          <w:p w14:paraId="4638541A">
            <w:pPr>
              <w:pStyle w:val="27"/>
              <w:spacing w:before="106" w:line="240" w:lineRule="auto"/>
              <w:ind w:left="111" w:right="37" w:firstLine="185"/>
              <w:rPr>
                <w:rFonts w:hint="eastAsia"/>
                <w:lang w:eastAsia="zh-CN"/>
              </w:rPr>
            </w:pPr>
            <w:r>
              <w:rPr>
                <w:spacing w:val="-12"/>
                <w:lang w:eastAsia="zh-CN"/>
              </w:rPr>
              <w:t>⑦</w:t>
            </w:r>
            <w:r>
              <w:rPr>
                <w:spacing w:val="38"/>
                <w:lang w:eastAsia="zh-CN"/>
              </w:rPr>
              <w:t xml:space="preserve"> </w:t>
            </w:r>
            <w:r>
              <w:rPr>
                <w:spacing w:val="-12"/>
                <w:lang w:eastAsia="zh-CN"/>
              </w:rPr>
              <w:t>掌握妊娠期、分娩期及产褥期常见疾病的概念、病因、</w:t>
            </w:r>
            <w:r>
              <w:rPr>
                <w:spacing w:val="-9"/>
                <w:lang w:eastAsia="zh-CN"/>
              </w:rPr>
              <w:t>发病机制及治疗原则、护理评估要点、护理诊断要点和护理</w:t>
            </w:r>
            <w:r>
              <w:rPr>
                <w:spacing w:val="-6"/>
                <w:lang w:eastAsia="zh-CN"/>
              </w:rPr>
              <w:t>评价要点，具有一定的护理计划制订及实施的能力。</w:t>
            </w:r>
          </w:p>
          <w:p w14:paraId="79FF3D10">
            <w:pPr>
              <w:pStyle w:val="27"/>
              <w:spacing w:before="107" w:line="240" w:lineRule="auto"/>
              <w:ind w:left="113" w:right="111" w:firstLine="182"/>
              <w:rPr>
                <w:rFonts w:hint="eastAsia"/>
                <w:lang w:eastAsia="zh-CN"/>
              </w:rPr>
            </w:pPr>
            <w:r>
              <w:rPr>
                <w:spacing w:val="9"/>
                <w:lang w:eastAsia="zh-CN"/>
              </w:rPr>
              <w:t>⑧ 具有运用高危妊娠的相关知识进行妊娠期</w:t>
            </w:r>
            <w:r>
              <w:rPr>
                <w:spacing w:val="8"/>
                <w:lang w:eastAsia="zh-CN"/>
              </w:rPr>
              <w:t>、分娩</w:t>
            </w:r>
            <w:r>
              <w:rPr>
                <w:spacing w:val="3"/>
                <w:lang w:eastAsia="zh-CN"/>
              </w:rPr>
              <w:t>期及产褥期急危重症抢救配合的能力。</w:t>
            </w:r>
          </w:p>
          <w:p w14:paraId="4FD683ED">
            <w:pPr>
              <w:pStyle w:val="27"/>
              <w:spacing w:before="107" w:line="240" w:lineRule="auto"/>
              <w:ind w:left="296"/>
              <w:rPr>
                <w:rFonts w:hint="eastAsia"/>
                <w:spacing w:val="2"/>
                <w:sz w:val="21"/>
                <w:szCs w:val="21"/>
              </w:rPr>
            </w:pPr>
            <w:r>
              <w:rPr>
                <w:spacing w:val="2"/>
              </w:rPr>
              <w:t>⑨</w:t>
            </w:r>
            <w:r>
              <w:rPr>
                <w:spacing w:val="28"/>
              </w:rPr>
              <w:t xml:space="preserve"> </w:t>
            </w:r>
            <w:r>
              <w:rPr>
                <w:spacing w:val="2"/>
              </w:rPr>
              <w:t>掌握常用助产技术</w:t>
            </w:r>
          </w:p>
        </w:tc>
      </w:tr>
      <w:tr w14:paraId="43782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626" w:type="dxa"/>
            <w:tcBorders>
              <w:top w:val="single" w:color="auto" w:sz="4" w:space="0"/>
              <w:left w:val="single" w:color="auto" w:sz="4" w:space="0"/>
              <w:bottom w:val="single" w:color="auto" w:sz="4" w:space="0"/>
              <w:right w:val="single" w:color="auto" w:sz="4" w:space="0"/>
            </w:tcBorders>
            <w:vAlign w:val="center"/>
          </w:tcPr>
          <w:p w14:paraId="1B8D32B6">
            <w:pPr>
              <w:spacing w:before="52" w:line="240" w:lineRule="auto"/>
              <w:ind w:left="263"/>
              <w:jc w:val="center"/>
              <w:rPr>
                <w:rFonts w:hint="eastAsia" w:ascii="宋体" w:hAnsi="宋体" w:cs="宋体"/>
                <w:szCs w:val="21"/>
              </w:rPr>
            </w:pPr>
            <w:r>
              <w:rPr>
                <w:rFonts w:hint="eastAsia" w:ascii="宋体" w:hAnsi="宋体" w:cs="宋体"/>
                <w:szCs w:val="21"/>
              </w:rPr>
              <w:t>5</w:t>
            </w:r>
          </w:p>
        </w:tc>
        <w:tc>
          <w:tcPr>
            <w:tcW w:w="1018" w:type="dxa"/>
            <w:tcBorders>
              <w:top w:val="single" w:color="auto" w:sz="4" w:space="0"/>
              <w:left w:val="single" w:color="auto" w:sz="4" w:space="0"/>
              <w:bottom w:val="single" w:color="auto" w:sz="4" w:space="0"/>
              <w:right w:val="single" w:color="auto" w:sz="4" w:space="0"/>
            </w:tcBorders>
            <w:vAlign w:val="center"/>
          </w:tcPr>
          <w:p w14:paraId="2DD245F8">
            <w:pPr>
              <w:pStyle w:val="27"/>
              <w:spacing w:before="59" w:line="240" w:lineRule="auto"/>
              <w:jc w:val="both"/>
              <w:rPr>
                <w:rFonts w:hint="eastAsia"/>
                <w:spacing w:val="3"/>
                <w:sz w:val="21"/>
                <w:szCs w:val="21"/>
                <w:lang w:eastAsia="zh-CN"/>
              </w:rPr>
            </w:pPr>
            <w:r>
              <w:rPr>
                <w:spacing w:val="2"/>
              </w:rPr>
              <w:t>妇科护理</w:t>
            </w:r>
          </w:p>
        </w:tc>
        <w:tc>
          <w:tcPr>
            <w:tcW w:w="2700" w:type="dxa"/>
            <w:tcBorders>
              <w:top w:val="single" w:color="auto" w:sz="4" w:space="0"/>
              <w:left w:val="single" w:color="auto" w:sz="4" w:space="0"/>
              <w:bottom w:val="single" w:color="auto" w:sz="4" w:space="0"/>
              <w:right w:val="single" w:color="auto" w:sz="4" w:space="0"/>
            </w:tcBorders>
          </w:tcPr>
          <w:p w14:paraId="76D2FC47">
            <w:pPr>
              <w:pStyle w:val="27"/>
              <w:spacing w:before="229" w:line="240" w:lineRule="auto"/>
              <w:ind w:left="109" w:right="112" w:firstLine="185"/>
              <w:rPr>
                <w:rFonts w:hint="eastAsia"/>
                <w:spacing w:val="5"/>
                <w:sz w:val="21"/>
                <w:szCs w:val="21"/>
                <w:lang w:eastAsia="zh-CN"/>
              </w:rPr>
            </w:pPr>
            <w:r>
              <w:rPr>
                <w:spacing w:val="-6"/>
                <w:lang w:eastAsia="zh-CN"/>
              </w:rPr>
              <w:t>根据护理程序，采取</w:t>
            </w:r>
            <w:r>
              <w:rPr>
                <w:spacing w:val="15"/>
                <w:lang w:eastAsia="zh-CN"/>
              </w:rPr>
              <w:t>个人或小组协作的形</w:t>
            </w:r>
            <w:r>
              <w:rPr>
                <w:spacing w:val="-5"/>
                <w:lang w:eastAsia="zh-CN"/>
              </w:rPr>
              <w:t>式，合理利用信息资源和手段，运用妇科常用护理技术，对病人实施</w:t>
            </w:r>
            <w:r>
              <w:rPr>
                <w:spacing w:val="2"/>
                <w:lang w:eastAsia="zh-CN"/>
              </w:rPr>
              <w:t>整体护理</w:t>
            </w:r>
          </w:p>
        </w:tc>
        <w:tc>
          <w:tcPr>
            <w:tcW w:w="4067" w:type="dxa"/>
            <w:tcBorders>
              <w:top w:val="single" w:color="auto" w:sz="4" w:space="0"/>
              <w:left w:val="single" w:color="auto" w:sz="4" w:space="0"/>
              <w:bottom w:val="single" w:color="auto" w:sz="4" w:space="0"/>
              <w:right w:val="single" w:color="auto" w:sz="4" w:space="0"/>
            </w:tcBorders>
          </w:tcPr>
          <w:p w14:paraId="1725310C">
            <w:pPr>
              <w:pStyle w:val="27"/>
              <w:spacing w:before="70" w:line="240" w:lineRule="auto"/>
              <w:ind w:left="111" w:right="111" w:firstLine="186"/>
              <w:rPr>
                <w:rFonts w:hint="eastAsia"/>
                <w:lang w:eastAsia="zh-CN"/>
              </w:rPr>
            </w:pPr>
            <w:r>
              <w:rPr>
                <w:spacing w:val="8"/>
                <w:lang w:eastAsia="zh-CN"/>
              </w:rPr>
              <w:t>①</w:t>
            </w:r>
            <w:r>
              <w:rPr>
                <w:spacing w:val="28"/>
                <w:lang w:eastAsia="zh-CN"/>
              </w:rPr>
              <w:t xml:space="preserve"> </w:t>
            </w:r>
            <w:r>
              <w:rPr>
                <w:spacing w:val="8"/>
                <w:lang w:eastAsia="zh-CN"/>
              </w:rPr>
              <w:t>掌握妇科常见疾病的概念、病因、发病机制和治</w:t>
            </w:r>
            <w:r>
              <w:rPr>
                <w:spacing w:val="-3"/>
                <w:lang w:eastAsia="zh-CN"/>
              </w:rPr>
              <w:t>疗原则。</w:t>
            </w:r>
          </w:p>
          <w:p w14:paraId="08D75994">
            <w:pPr>
              <w:pStyle w:val="27"/>
              <w:spacing w:before="105" w:line="240" w:lineRule="auto"/>
              <w:ind w:left="115" w:right="137" w:firstLine="180"/>
              <w:rPr>
                <w:rFonts w:hint="eastAsia"/>
                <w:lang w:eastAsia="zh-CN"/>
              </w:rPr>
            </w:pPr>
            <w:r>
              <w:rPr>
                <w:spacing w:val="6"/>
                <w:lang w:eastAsia="zh-CN"/>
              </w:rPr>
              <w:t>②</w:t>
            </w:r>
            <w:r>
              <w:rPr>
                <w:spacing w:val="46"/>
                <w:lang w:eastAsia="zh-CN"/>
              </w:rPr>
              <w:t xml:space="preserve"> </w:t>
            </w:r>
            <w:r>
              <w:rPr>
                <w:spacing w:val="6"/>
                <w:lang w:eastAsia="zh-CN"/>
              </w:rPr>
              <w:t>掌握妇科常见疾病护理评估、诊断及评价要点。</w:t>
            </w:r>
            <w:r>
              <w:rPr>
                <w:spacing w:val="4"/>
                <w:lang w:eastAsia="zh-CN"/>
              </w:rPr>
              <w:t>具有一定的妇科病人护理计划制订及实施的能力。</w:t>
            </w:r>
          </w:p>
          <w:p w14:paraId="4894296E">
            <w:pPr>
              <w:pStyle w:val="27"/>
              <w:spacing w:before="105" w:line="240" w:lineRule="auto"/>
              <w:ind w:left="111" w:right="111" w:firstLine="185"/>
              <w:rPr>
                <w:rFonts w:hint="eastAsia"/>
                <w:lang w:eastAsia="zh-CN"/>
              </w:rPr>
            </w:pPr>
            <w:r>
              <w:rPr>
                <w:spacing w:val="8"/>
                <w:lang w:eastAsia="zh-CN"/>
              </w:rPr>
              <w:t>③</w:t>
            </w:r>
            <w:r>
              <w:rPr>
                <w:spacing w:val="31"/>
                <w:lang w:eastAsia="zh-CN"/>
              </w:rPr>
              <w:t xml:space="preserve"> </w:t>
            </w:r>
            <w:r>
              <w:rPr>
                <w:spacing w:val="8"/>
                <w:lang w:eastAsia="zh-CN"/>
              </w:rPr>
              <w:t>能运用妇科疾病相关知识开展疾病预防</w:t>
            </w:r>
            <w:r>
              <w:rPr>
                <w:rFonts w:hint="eastAsia"/>
                <w:spacing w:val="8"/>
                <w:lang w:eastAsia="zh-CN"/>
              </w:rPr>
              <w:t>工作及</w:t>
            </w:r>
            <w:r>
              <w:rPr>
                <w:spacing w:val="7"/>
                <w:lang w:eastAsia="zh-CN"/>
              </w:rPr>
              <w:t>生殖健</w:t>
            </w:r>
            <w:r>
              <w:rPr>
                <w:spacing w:val="-3"/>
                <w:lang w:eastAsia="zh-CN"/>
              </w:rPr>
              <w:t>康教育。</w:t>
            </w:r>
          </w:p>
          <w:p w14:paraId="7706304F">
            <w:pPr>
              <w:pStyle w:val="27"/>
              <w:spacing w:before="106" w:line="240" w:lineRule="auto"/>
              <w:ind w:left="296"/>
              <w:rPr>
                <w:rFonts w:hint="eastAsia"/>
                <w:spacing w:val="2"/>
                <w:sz w:val="21"/>
                <w:szCs w:val="21"/>
                <w:lang w:eastAsia="zh-CN"/>
              </w:rPr>
            </w:pPr>
            <w:r>
              <w:rPr>
                <w:spacing w:val="5"/>
                <w:lang w:eastAsia="zh-CN"/>
              </w:rPr>
              <w:t>④ 掌握妇科常用诊疗配合、常用专科护理技术</w:t>
            </w:r>
          </w:p>
        </w:tc>
      </w:tr>
      <w:tr w14:paraId="35B1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626" w:type="dxa"/>
            <w:tcBorders>
              <w:top w:val="single" w:color="auto" w:sz="4" w:space="0"/>
              <w:left w:val="single" w:color="auto" w:sz="4" w:space="0"/>
              <w:bottom w:val="single" w:color="auto" w:sz="4" w:space="0"/>
              <w:right w:val="single" w:color="auto" w:sz="4" w:space="0"/>
            </w:tcBorders>
            <w:vAlign w:val="center"/>
          </w:tcPr>
          <w:p w14:paraId="74932849">
            <w:pPr>
              <w:spacing w:before="52" w:line="240" w:lineRule="auto"/>
              <w:ind w:left="263"/>
              <w:jc w:val="center"/>
              <w:rPr>
                <w:rFonts w:hint="eastAsia" w:ascii="宋体" w:hAnsi="宋体" w:cs="宋体"/>
                <w:szCs w:val="21"/>
              </w:rPr>
            </w:pPr>
          </w:p>
          <w:p w14:paraId="4C7D6CF5">
            <w:pPr>
              <w:spacing w:before="52" w:line="240" w:lineRule="auto"/>
              <w:ind w:left="263"/>
              <w:jc w:val="center"/>
              <w:rPr>
                <w:rFonts w:hint="eastAsia" w:ascii="宋体" w:hAnsi="宋体" w:cs="宋体"/>
                <w:szCs w:val="21"/>
              </w:rPr>
            </w:pPr>
            <w:r>
              <w:rPr>
                <w:rFonts w:hint="eastAsia" w:ascii="宋体" w:hAnsi="宋体" w:cs="宋体"/>
                <w:szCs w:val="21"/>
              </w:rPr>
              <w:t>6</w:t>
            </w:r>
          </w:p>
        </w:tc>
        <w:tc>
          <w:tcPr>
            <w:tcW w:w="1018" w:type="dxa"/>
            <w:tcBorders>
              <w:top w:val="single" w:color="auto" w:sz="4" w:space="0"/>
              <w:left w:val="single" w:color="auto" w:sz="4" w:space="0"/>
              <w:bottom w:val="single" w:color="auto" w:sz="4" w:space="0"/>
              <w:right w:val="single" w:color="auto" w:sz="4" w:space="0"/>
            </w:tcBorders>
            <w:vAlign w:val="center"/>
          </w:tcPr>
          <w:p w14:paraId="02C9D756">
            <w:pPr>
              <w:spacing w:line="240" w:lineRule="auto"/>
              <w:jc w:val="center"/>
              <w:rPr>
                <w:rFonts w:ascii="Arial"/>
              </w:rPr>
            </w:pPr>
          </w:p>
          <w:p w14:paraId="1456BA0A">
            <w:pPr>
              <w:spacing w:line="240" w:lineRule="auto"/>
              <w:jc w:val="center"/>
              <w:rPr>
                <w:rFonts w:ascii="Arial"/>
              </w:rPr>
            </w:pPr>
          </w:p>
          <w:p w14:paraId="5E2BC329">
            <w:pPr>
              <w:spacing w:line="240" w:lineRule="auto"/>
              <w:jc w:val="center"/>
              <w:rPr>
                <w:rFonts w:ascii="Arial"/>
              </w:rPr>
            </w:pPr>
          </w:p>
          <w:p w14:paraId="4FEAEF35">
            <w:pPr>
              <w:spacing w:line="240" w:lineRule="auto"/>
              <w:jc w:val="center"/>
              <w:rPr>
                <w:rFonts w:ascii="Arial"/>
              </w:rPr>
            </w:pPr>
          </w:p>
          <w:p w14:paraId="02E7B301">
            <w:pPr>
              <w:pStyle w:val="27"/>
              <w:spacing w:before="59" w:line="240" w:lineRule="auto"/>
              <w:jc w:val="both"/>
              <w:rPr>
                <w:rFonts w:hint="eastAsia"/>
                <w:spacing w:val="3"/>
                <w:sz w:val="21"/>
                <w:szCs w:val="21"/>
                <w:lang w:eastAsia="zh-CN"/>
              </w:rPr>
            </w:pPr>
            <w:r>
              <w:rPr>
                <w:spacing w:val="-3"/>
              </w:rPr>
              <w:t>内科护理</w:t>
            </w:r>
          </w:p>
        </w:tc>
        <w:tc>
          <w:tcPr>
            <w:tcW w:w="2700" w:type="dxa"/>
            <w:tcBorders>
              <w:top w:val="single" w:color="auto" w:sz="4" w:space="0"/>
              <w:left w:val="single" w:color="auto" w:sz="4" w:space="0"/>
              <w:bottom w:val="single" w:color="auto" w:sz="4" w:space="0"/>
              <w:right w:val="single" w:color="auto" w:sz="4" w:space="0"/>
            </w:tcBorders>
          </w:tcPr>
          <w:p w14:paraId="0DCACC50">
            <w:pPr>
              <w:spacing w:line="240" w:lineRule="auto"/>
              <w:rPr>
                <w:rFonts w:ascii="Arial"/>
              </w:rPr>
            </w:pPr>
          </w:p>
          <w:p w14:paraId="380CCD37">
            <w:pPr>
              <w:pStyle w:val="27"/>
              <w:spacing w:before="58" w:line="240" w:lineRule="auto"/>
              <w:ind w:left="109" w:right="112" w:firstLine="185"/>
              <w:rPr>
                <w:rFonts w:hint="eastAsia"/>
                <w:spacing w:val="5"/>
                <w:sz w:val="21"/>
                <w:szCs w:val="21"/>
                <w:lang w:eastAsia="zh-CN"/>
              </w:rPr>
            </w:pPr>
            <w:r>
              <w:rPr>
                <w:spacing w:val="-6"/>
                <w:lang w:eastAsia="zh-CN"/>
              </w:rPr>
              <w:t>根据护理程序，采取</w:t>
            </w:r>
            <w:r>
              <w:rPr>
                <w:spacing w:val="15"/>
                <w:lang w:eastAsia="zh-CN"/>
              </w:rPr>
              <w:t>个人或小组协作的形</w:t>
            </w:r>
            <w:r>
              <w:rPr>
                <w:spacing w:val="-5"/>
                <w:lang w:eastAsia="zh-CN"/>
              </w:rPr>
              <w:t>式，合理利用信息资源和手段，运用内科常用护理技术，对病人实施</w:t>
            </w:r>
            <w:r>
              <w:rPr>
                <w:spacing w:val="2"/>
                <w:lang w:eastAsia="zh-CN"/>
              </w:rPr>
              <w:t>整体护理</w:t>
            </w:r>
          </w:p>
        </w:tc>
        <w:tc>
          <w:tcPr>
            <w:tcW w:w="4067" w:type="dxa"/>
            <w:tcBorders>
              <w:top w:val="single" w:color="auto" w:sz="4" w:space="0"/>
              <w:left w:val="single" w:color="auto" w:sz="4" w:space="0"/>
              <w:bottom w:val="single" w:color="auto" w:sz="4" w:space="0"/>
              <w:right w:val="single" w:color="auto" w:sz="4" w:space="0"/>
            </w:tcBorders>
          </w:tcPr>
          <w:p w14:paraId="5E2991A4">
            <w:pPr>
              <w:pStyle w:val="27"/>
              <w:spacing w:before="71" w:line="240" w:lineRule="auto"/>
              <w:ind w:left="111" w:right="111" w:firstLine="186"/>
              <w:rPr>
                <w:rFonts w:hint="eastAsia"/>
                <w:lang w:eastAsia="zh-CN"/>
              </w:rPr>
            </w:pPr>
            <w:r>
              <w:rPr>
                <w:spacing w:val="7"/>
                <w:lang w:eastAsia="zh-CN"/>
              </w:rPr>
              <w:t>①</w:t>
            </w:r>
            <w:r>
              <w:rPr>
                <w:spacing w:val="49"/>
                <w:lang w:eastAsia="zh-CN"/>
              </w:rPr>
              <w:t xml:space="preserve"> </w:t>
            </w:r>
            <w:r>
              <w:rPr>
                <w:spacing w:val="7"/>
                <w:lang w:eastAsia="zh-CN"/>
              </w:rPr>
              <w:t>了解内科常见疾病的概念、病因、发病机制和治</w:t>
            </w:r>
            <w:r>
              <w:rPr>
                <w:spacing w:val="-3"/>
                <w:lang w:eastAsia="zh-CN"/>
              </w:rPr>
              <w:t>疗原则。</w:t>
            </w:r>
          </w:p>
          <w:p w14:paraId="7BC53889">
            <w:pPr>
              <w:pStyle w:val="27"/>
              <w:spacing w:before="105" w:line="240" w:lineRule="auto"/>
              <w:ind w:left="111" w:right="111" w:firstLine="184"/>
              <w:rPr>
                <w:rFonts w:hint="eastAsia"/>
                <w:lang w:eastAsia="zh-CN"/>
              </w:rPr>
            </w:pPr>
            <w:r>
              <w:rPr>
                <w:spacing w:val="8"/>
                <w:lang w:eastAsia="zh-CN"/>
              </w:rPr>
              <w:t>②</w:t>
            </w:r>
            <w:r>
              <w:rPr>
                <w:spacing w:val="28"/>
                <w:lang w:eastAsia="zh-CN"/>
              </w:rPr>
              <w:t xml:space="preserve"> </w:t>
            </w:r>
            <w:r>
              <w:rPr>
                <w:spacing w:val="8"/>
                <w:lang w:eastAsia="zh-CN"/>
              </w:rPr>
              <w:t>掌握内科常见疾病的护理评估、护理诊断及护理</w:t>
            </w:r>
            <w:r>
              <w:rPr>
                <w:spacing w:val="5"/>
                <w:lang w:eastAsia="zh-CN"/>
              </w:rPr>
              <w:t>措施，具有一定的病情变化、心理变化和治疗反应的观</w:t>
            </w:r>
            <w:r>
              <w:rPr>
                <w:spacing w:val="3"/>
                <w:lang w:eastAsia="zh-CN"/>
              </w:rPr>
              <w:t>察能力，并能初步分析及处理。</w:t>
            </w:r>
          </w:p>
          <w:p w14:paraId="5816D88E">
            <w:pPr>
              <w:pStyle w:val="27"/>
              <w:spacing w:before="106" w:line="240" w:lineRule="auto"/>
              <w:ind w:left="111" w:right="111" w:firstLine="185"/>
              <w:rPr>
                <w:rFonts w:hint="eastAsia"/>
                <w:lang w:eastAsia="zh-CN"/>
              </w:rPr>
            </w:pPr>
            <w:r>
              <w:rPr>
                <w:spacing w:val="8"/>
                <w:lang w:eastAsia="zh-CN"/>
              </w:rPr>
              <w:t>③</w:t>
            </w:r>
            <w:r>
              <w:rPr>
                <w:spacing w:val="31"/>
                <w:lang w:eastAsia="zh-CN"/>
              </w:rPr>
              <w:t xml:space="preserve"> </w:t>
            </w:r>
            <w:r>
              <w:rPr>
                <w:spacing w:val="8"/>
                <w:lang w:eastAsia="zh-CN"/>
              </w:rPr>
              <w:t>能运用内科疾病相关知识开展疾病预防</w:t>
            </w:r>
            <w:r>
              <w:rPr>
                <w:rFonts w:hint="eastAsia"/>
                <w:spacing w:val="8"/>
                <w:lang w:eastAsia="zh-CN"/>
              </w:rPr>
              <w:t>工作及</w:t>
            </w:r>
            <w:r>
              <w:rPr>
                <w:spacing w:val="7"/>
                <w:lang w:eastAsia="zh-CN"/>
              </w:rPr>
              <w:t>生殖健</w:t>
            </w:r>
            <w:r>
              <w:rPr>
                <w:spacing w:val="-3"/>
                <w:lang w:eastAsia="zh-CN"/>
              </w:rPr>
              <w:t>康教育。</w:t>
            </w:r>
          </w:p>
          <w:p w14:paraId="7F7E91EE">
            <w:pPr>
              <w:pStyle w:val="27"/>
              <w:spacing w:before="105" w:line="240" w:lineRule="auto"/>
              <w:ind w:left="296"/>
              <w:rPr>
                <w:rFonts w:hint="eastAsia"/>
                <w:spacing w:val="2"/>
                <w:sz w:val="21"/>
                <w:szCs w:val="21"/>
                <w:lang w:eastAsia="zh-CN"/>
              </w:rPr>
            </w:pPr>
            <w:r>
              <w:rPr>
                <w:spacing w:val="5"/>
                <w:lang w:eastAsia="zh-CN"/>
              </w:rPr>
              <w:t>④ 掌握内科常用诊疗配合、常用专科护理技术</w:t>
            </w:r>
          </w:p>
        </w:tc>
      </w:tr>
      <w:tr w14:paraId="69B5C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626" w:type="dxa"/>
            <w:tcBorders>
              <w:top w:val="single" w:color="auto" w:sz="4" w:space="0"/>
              <w:left w:val="single" w:color="auto" w:sz="4" w:space="0"/>
              <w:bottom w:val="single" w:color="auto" w:sz="4" w:space="0"/>
              <w:right w:val="single" w:color="auto" w:sz="4" w:space="0"/>
            </w:tcBorders>
            <w:vAlign w:val="center"/>
          </w:tcPr>
          <w:p w14:paraId="6D521F89">
            <w:pPr>
              <w:spacing w:before="52" w:line="240" w:lineRule="auto"/>
              <w:ind w:left="263"/>
              <w:jc w:val="center"/>
              <w:rPr>
                <w:rFonts w:hint="eastAsia" w:ascii="宋体" w:hAnsi="宋体" w:cs="宋体"/>
                <w:szCs w:val="21"/>
              </w:rPr>
            </w:pPr>
          </w:p>
          <w:p w14:paraId="0290CE33">
            <w:pPr>
              <w:spacing w:before="52" w:line="240" w:lineRule="auto"/>
              <w:ind w:left="263"/>
              <w:jc w:val="center"/>
              <w:rPr>
                <w:rFonts w:hint="eastAsia" w:ascii="宋体" w:hAnsi="宋体" w:cs="宋体"/>
                <w:szCs w:val="21"/>
              </w:rPr>
            </w:pPr>
            <w:r>
              <w:rPr>
                <w:rFonts w:hint="eastAsia" w:ascii="宋体" w:hAnsi="宋体" w:cs="宋体"/>
                <w:szCs w:val="21"/>
              </w:rPr>
              <w:t>7</w:t>
            </w:r>
          </w:p>
          <w:p w14:paraId="08431EB9">
            <w:pPr>
              <w:spacing w:before="52" w:line="240" w:lineRule="auto"/>
              <w:ind w:left="263"/>
              <w:jc w:val="center"/>
              <w:rPr>
                <w:rFonts w:hint="eastAsia" w:ascii="宋体" w:hAnsi="宋体" w:cs="宋体"/>
                <w:szCs w:val="21"/>
              </w:rPr>
            </w:pPr>
          </w:p>
        </w:tc>
        <w:tc>
          <w:tcPr>
            <w:tcW w:w="1018" w:type="dxa"/>
            <w:tcBorders>
              <w:top w:val="single" w:color="auto" w:sz="4" w:space="0"/>
              <w:left w:val="single" w:color="auto" w:sz="4" w:space="0"/>
              <w:bottom w:val="single" w:color="auto" w:sz="4" w:space="0"/>
              <w:right w:val="single" w:color="auto" w:sz="4" w:space="0"/>
            </w:tcBorders>
            <w:vAlign w:val="center"/>
          </w:tcPr>
          <w:p w14:paraId="5913B746">
            <w:pPr>
              <w:pStyle w:val="27"/>
              <w:spacing w:before="59" w:line="240" w:lineRule="auto"/>
              <w:jc w:val="both"/>
              <w:rPr>
                <w:rFonts w:hint="eastAsia"/>
                <w:spacing w:val="3"/>
                <w:sz w:val="21"/>
                <w:szCs w:val="21"/>
                <w:lang w:eastAsia="zh-CN"/>
              </w:rPr>
            </w:pPr>
            <w:r>
              <w:rPr>
                <w:spacing w:val="1"/>
              </w:rPr>
              <w:t>外科护理</w:t>
            </w:r>
          </w:p>
        </w:tc>
        <w:tc>
          <w:tcPr>
            <w:tcW w:w="2700" w:type="dxa"/>
            <w:tcBorders>
              <w:top w:val="single" w:color="auto" w:sz="4" w:space="0"/>
              <w:left w:val="single" w:color="auto" w:sz="4" w:space="0"/>
              <w:bottom w:val="single" w:color="auto" w:sz="4" w:space="0"/>
              <w:right w:val="single" w:color="auto" w:sz="4" w:space="0"/>
            </w:tcBorders>
          </w:tcPr>
          <w:p w14:paraId="646ADCE8">
            <w:pPr>
              <w:spacing w:line="240" w:lineRule="auto"/>
              <w:rPr>
                <w:rFonts w:ascii="Arial"/>
              </w:rPr>
            </w:pPr>
          </w:p>
          <w:p w14:paraId="72A9A05F">
            <w:pPr>
              <w:spacing w:line="240" w:lineRule="auto"/>
              <w:rPr>
                <w:rFonts w:ascii="Arial"/>
              </w:rPr>
            </w:pPr>
          </w:p>
          <w:p w14:paraId="707A5285">
            <w:pPr>
              <w:pStyle w:val="27"/>
              <w:spacing w:before="58" w:line="240" w:lineRule="auto"/>
              <w:ind w:left="108" w:right="53" w:firstLine="186"/>
              <w:rPr>
                <w:rFonts w:hint="eastAsia"/>
                <w:spacing w:val="5"/>
                <w:sz w:val="21"/>
                <w:szCs w:val="21"/>
                <w:lang w:eastAsia="zh-CN"/>
              </w:rPr>
            </w:pPr>
            <w:r>
              <w:rPr>
                <w:spacing w:val="-6"/>
                <w:lang w:eastAsia="zh-CN"/>
              </w:rPr>
              <w:t>根据护理程序，采取</w:t>
            </w:r>
            <w:r>
              <w:rPr>
                <w:spacing w:val="15"/>
                <w:lang w:eastAsia="zh-CN"/>
              </w:rPr>
              <w:t>个人或小组协作的形</w:t>
            </w:r>
            <w:r>
              <w:rPr>
                <w:spacing w:val="-5"/>
                <w:lang w:eastAsia="zh-CN"/>
              </w:rPr>
              <w:t>式，合理利用信息资源</w:t>
            </w:r>
            <w:r>
              <w:rPr>
                <w:spacing w:val="-3"/>
                <w:lang w:eastAsia="zh-CN"/>
              </w:rPr>
              <w:t>和手段，运用外科护理</w:t>
            </w:r>
            <w:r>
              <w:rPr>
                <w:spacing w:val="-15"/>
                <w:lang w:eastAsia="zh-CN"/>
              </w:rPr>
              <w:t>技术、手术室护理技术，</w:t>
            </w:r>
            <w:r>
              <w:rPr>
                <w:spacing w:val="-6"/>
                <w:lang w:eastAsia="zh-CN"/>
              </w:rPr>
              <w:t>对病人实施整体护理</w:t>
            </w:r>
          </w:p>
        </w:tc>
        <w:tc>
          <w:tcPr>
            <w:tcW w:w="4067" w:type="dxa"/>
            <w:tcBorders>
              <w:top w:val="single" w:color="auto" w:sz="4" w:space="0"/>
              <w:left w:val="single" w:color="auto" w:sz="4" w:space="0"/>
              <w:bottom w:val="single" w:color="auto" w:sz="4" w:space="0"/>
              <w:right w:val="single" w:color="auto" w:sz="4" w:space="0"/>
            </w:tcBorders>
          </w:tcPr>
          <w:p w14:paraId="1FBCBBD1">
            <w:pPr>
              <w:pStyle w:val="27"/>
              <w:spacing w:before="72" w:line="240" w:lineRule="auto"/>
              <w:ind w:left="111" w:right="111" w:firstLine="186"/>
              <w:rPr>
                <w:rFonts w:hint="eastAsia"/>
                <w:lang w:eastAsia="zh-CN"/>
              </w:rPr>
            </w:pPr>
            <w:r>
              <w:rPr>
                <w:spacing w:val="7"/>
                <w:lang w:eastAsia="zh-CN"/>
              </w:rPr>
              <w:t>①</w:t>
            </w:r>
            <w:r>
              <w:rPr>
                <w:spacing w:val="49"/>
                <w:lang w:eastAsia="zh-CN"/>
              </w:rPr>
              <w:t xml:space="preserve"> </w:t>
            </w:r>
            <w:r>
              <w:rPr>
                <w:spacing w:val="7"/>
                <w:lang w:eastAsia="zh-CN"/>
              </w:rPr>
              <w:t>了解外科常见疾病的概念、病因、发病机制和治</w:t>
            </w:r>
            <w:r>
              <w:rPr>
                <w:spacing w:val="-3"/>
                <w:lang w:eastAsia="zh-CN"/>
              </w:rPr>
              <w:t>疗原则。</w:t>
            </w:r>
          </w:p>
          <w:p w14:paraId="267E1260">
            <w:pPr>
              <w:pStyle w:val="27"/>
              <w:spacing w:before="105" w:line="240" w:lineRule="auto"/>
              <w:ind w:left="111" w:right="111" w:firstLine="184"/>
              <w:rPr>
                <w:rFonts w:hint="eastAsia"/>
                <w:lang w:eastAsia="zh-CN"/>
              </w:rPr>
            </w:pPr>
            <w:r>
              <w:rPr>
                <w:spacing w:val="8"/>
                <w:lang w:eastAsia="zh-CN"/>
              </w:rPr>
              <w:t>②</w:t>
            </w:r>
            <w:r>
              <w:rPr>
                <w:spacing w:val="28"/>
                <w:lang w:eastAsia="zh-CN"/>
              </w:rPr>
              <w:t xml:space="preserve"> </w:t>
            </w:r>
            <w:r>
              <w:rPr>
                <w:spacing w:val="8"/>
                <w:lang w:eastAsia="zh-CN"/>
              </w:rPr>
              <w:t>掌握外科常见疾病的护理评估、护理诊断及护理</w:t>
            </w:r>
            <w:r>
              <w:rPr>
                <w:spacing w:val="5"/>
                <w:lang w:eastAsia="zh-CN"/>
              </w:rPr>
              <w:t>措施，具有一定的病情变化、心理变化和治疗反应的观</w:t>
            </w:r>
            <w:r>
              <w:rPr>
                <w:spacing w:val="3"/>
                <w:lang w:eastAsia="zh-CN"/>
              </w:rPr>
              <w:t>察能力，并能初步分析及处理。</w:t>
            </w:r>
          </w:p>
          <w:p w14:paraId="4D93B15C">
            <w:pPr>
              <w:pStyle w:val="27"/>
              <w:spacing w:before="107" w:line="240" w:lineRule="auto"/>
              <w:ind w:left="111" w:right="111" w:firstLine="185"/>
              <w:rPr>
                <w:rFonts w:hint="eastAsia"/>
                <w:lang w:eastAsia="zh-CN"/>
              </w:rPr>
            </w:pPr>
            <w:r>
              <w:rPr>
                <w:spacing w:val="8"/>
                <w:lang w:eastAsia="zh-CN"/>
              </w:rPr>
              <w:t>③</w:t>
            </w:r>
            <w:r>
              <w:rPr>
                <w:spacing w:val="31"/>
                <w:lang w:eastAsia="zh-CN"/>
              </w:rPr>
              <w:t xml:space="preserve"> </w:t>
            </w:r>
            <w:r>
              <w:rPr>
                <w:spacing w:val="8"/>
                <w:lang w:eastAsia="zh-CN"/>
              </w:rPr>
              <w:t>能运用外科疾病相关知识开展疾病预防及</w:t>
            </w:r>
            <w:r>
              <w:rPr>
                <w:spacing w:val="7"/>
                <w:lang w:eastAsia="zh-CN"/>
              </w:rPr>
              <w:t>生殖健</w:t>
            </w:r>
            <w:r>
              <w:rPr>
                <w:spacing w:val="-3"/>
                <w:lang w:eastAsia="zh-CN"/>
              </w:rPr>
              <w:t>康教育。</w:t>
            </w:r>
          </w:p>
          <w:p w14:paraId="3607F103">
            <w:pPr>
              <w:pStyle w:val="27"/>
              <w:spacing w:before="106" w:line="240" w:lineRule="auto"/>
              <w:ind w:left="111" w:right="111" w:firstLine="184"/>
              <w:rPr>
                <w:rFonts w:hint="eastAsia"/>
                <w:spacing w:val="2"/>
                <w:sz w:val="21"/>
                <w:szCs w:val="21"/>
                <w:lang w:eastAsia="zh-CN"/>
              </w:rPr>
            </w:pPr>
            <w:r>
              <w:rPr>
                <w:spacing w:val="8"/>
                <w:lang w:eastAsia="zh-CN"/>
              </w:rPr>
              <w:t>④</w:t>
            </w:r>
            <w:r>
              <w:rPr>
                <w:spacing w:val="28"/>
                <w:lang w:eastAsia="zh-CN"/>
              </w:rPr>
              <w:t xml:space="preserve"> </w:t>
            </w:r>
            <w:r>
              <w:rPr>
                <w:spacing w:val="8"/>
                <w:lang w:eastAsia="zh-CN"/>
              </w:rPr>
              <w:t>掌握外科常用诊疗配合、常用专科护理技术，能</w:t>
            </w:r>
            <w:r>
              <w:rPr>
                <w:spacing w:val="4"/>
                <w:lang w:eastAsia="zh-CN"/>
              </w:rPr>
              <w:t>配合常见疾病手术</w:t>
            </w:r>
          </w:p>
        </w:tc>
      </w:tr>
      <w:tr w14:paraId="3415D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626" w:type="dxa"/>
            <w:tcBorders>
              <w:top w:val="single" w:color="auto" w:sz="4" w:space="0"/>
              <w:left w:val="single" w:color="auto" w:sz="4" w:space="0"/>
              <w:bottom w:val="single" w:color="auto" w:sz="4" w:space="0"/>
              <w:right w:val="single" w:color="auto" w:sz="4" w:space="0"/>
            </w:tcBorders>
            <w:vAlign w:val="center"/>
          </w:tcPr>
          <w:p w14:paraId="643D66EF">
            <w:pPr>
              <w:spacing w:before="52" w:line="240" w:lineRule="auto"/>
              <w:ind w:left="263"/>
              <w:jc w:val="center"/>
              <w:rPr>
                <w:rFonts w:hint="eastAsia" w:ascii="宋体" w:hAnsi="宋体" w:cs="宋体"/>
                <w:szCs w:val="21"/>
              </w:rPr>
            </w:pPr>
            <w:r>
              <w:rPr>
                <w:rFonts w:hint="eastAsia" w:ascii="宋体" w:hAnsi="宋体" w:cs="宋体"/>
                <w:szCs w:val="21"/>
              </w:rPr>
              <w:t>8</w:t>
            </w:r>
          </w:p>
        </w:tc>
        <w:tc>
          <w:tcPr>
            <w:tcW w:w="1018" w:type="dxa"/>
            <w:tcBorders>
              <w:top w:val="single" w:color="auto" w:sz="4" w:space="0"/>
              <w:left w:val="single" w:color="auto" w:sz="4" w:space="0"/>
              <w:bottom w:val="single" w:color="auto" w:sz="4" w:space="0"/>
              <w:right w:val="single" w:color="auto" w:sz="4" w:space="0"/>
            </w:tcBorders>
            <w:vAlign w:val="center"/>
          </w:tcPr>
          <w:p w14:paraId="2E29EFF6">
            <w:pPr>
              <w:pStyle w:val="27"/>
              <w:spacing w:before="59" w:line="240" w:lineRule="auto"/>
              <w:jc w:val="both"/>
              <w:rPr>
                <w:rFonts w:hint="eastAsia"/>
                <w:spacing w:val="3"/>
                <w:sz w:val="21"/>
                <w:szCs w:val="21"/>
                <w:lang w:eastAsia="zh-CN"/>
              </w:rPr>
            </w:pPr>
            <w:r>
              <w:rPr>
                <w:spacing w:val="1"/>
              </w:rPr>
              <w:t>儿科护理</w:t>
            </w:r>
          </w:p>
        </w:tc>
        <w:tc>
          <w:tcPr>
            <w:tcW w:w="2700" w:type="dxa"/>
            <w:tcBorders>
              <w:top w:val="single" w:color="auto" w:sz="4" w:space="0"/>
              <w:left w:val="single" w:color="auto" w:sz="4" w:space="0"/>
              <w:bottom w:val="single" w:color="auto" w:sz="4" w:space="0"/>
              <w:right w:val="single" w:color="auto" w:sz="4" w:space="0"/>
            </w:tcBorders>
          </w:tcPr>
          <w:p w14:paraId="19E769B1">
            <w:pPr>
              <w:pStyle w:val="27"/>
              <w:spacing w:before="96" w:line="240" w:lineRule="auto"/>
              <w:ind w:left="108" w:right="48" w:firstLine="185"/>
              <w:rPr>
                <w:rFonts w:hint="eastAsia"/>
                <w:spacing w:val="5"/>
                <w:sz w:val="21"/>
                <w:szCs w:val="21"/>
                <w:lang w:eastAsia="zh-CN"/>
              </w:rPr>
            </w:pPr>
            <w:r>
              <w:rPr>
                <w:spacing w:val="16"/>
                <w:lang w:eastAsia="zh-CN"/>
              </w:rPr>
              <w:t>对小儿生长发育与</w:t>
            </w:r>
            <w:r>
              <w:rPr>
                <w:spacing w:val="15"/>
                <w:lang w:eastAsia="zh-CN"/>
              </w:rPr>
              <w:t>喂养进行正确的保健</w:t>
            </w:r>
            <w:r>
              <w:rPr>
                <w:spacing w:val="-5"/>
                <w:lang w:eastAsia="zh-CN"/>
              </w:rPr>
              <w:t>指导，对不同年龄段小</w:t>
            </w:r>
            <w:r>
              <w:rPr>
                <w:spacing w:val="2"/>
                <w:lang w:eastAsia="zh-CN"/>
              </w:rPr>
              <w:t>儿正确开展日常护理、</w:t>
            </w:r>
            <w:r>
              <w:rPr>
                <w:spacing w:val="-5"/>
                <w:lang w:eastAsia="zh-CN"/>
              </w:rPr>
              <w:t>健康宣教；根据护理程序，采取个人或小组协</w:t>
            </w:r>
            <w:r>
              <w:rPr>
                <w:spacing w:val="-3"/>
                <w:lang w:eastAsia="zh-CN"/>
              </w:rPr>
              <w:t>作的形式，合理利用信息资源和手段，运用儿</w:t>
            </w:r>
            <w:r>
              <w:rPr>
                <w:spacing w:val="-4"/>
                <w:lang w:eastAsia="zh-CN"/>
              </w:rPr>
              <w:t>科护理技术，对患儿实</w:t>
            </w:r>
            <w:r>
              <w:rPr>
                <w:spacing w:val="-3"/>
                <w:lang w:eastAsia="zh-CN"/>
              </w:rPr>
              <w:t>施整体护理</w:t>
            </w:r>
          </w:p>
        </w:tc>
        <w:tc>
          <w:tcPr>
            <w:tcW w:w="4067" w:type="dxa"/>
            <w:tcBorders>
              <w:top w:val="single" w:color="auto" w:sz="4" w:space="0"/>
              <w:left w:val="single" w:color="auto" w:sz="4" w:space="0"/>
              <w:bottom w:val="single" w:color="auto" w:sz="4" w:space="0"/>
              <w:right w:val="single" w:color="auto" w:sz="4" w:space="0"/>
            </w:tcBorders>
          </w:tcPr>
          <w:p w14:paraId="5DCE5D0D">
            <w:pPr>
              <w:spacing w:line="240" w:lineRule="auto"/>
              <w:rPr>
                <w:rFonts w:ascii="Arial"/>
              </w:rPr>
            </w:pPr>
          </w:p>
          <w:p w14:paraId="50D4ACF0">
            <w:pPr>
              <w:pStyle w:val="27"/>
              <w:spacing w:before="58" w:line="240" w:lineRule="auto"/>
              <w:ind w:right="24"/>
              <w:jc w:val="right"/>
              <w:rPr>
                <w:rFonts w:hint="eastAsia"/>
                <w:lang w:eastAsia="zh-CN"/>
              </w:rPr>
            </w:pPr>
            <w:r>
              <w:rPr>
                <w:spacing w:val="4"/>
                <w:lang w:eastAsia="zh-CN"/>
              </w:rPr>
              <w:t>① 掌握儿童评估的内容及方法，正确进行保健指导。</w:t>
            </w:r>
          </w:p>
          <w:p w14:paraId="09FB5EA3">
            <w:pPr>
              <w:pStyle w:val="27"/>
              <w:spacing w:before="108" w:line="240" w:lineRule="auto"/>
              <w:ind w:left="111" w:right="111" w:firstLine="185"/>
              <w:rPr>
                <w:rFonts w:hint="eastAsia"/>
                <w:lang w:eastAsia="zh-CN"/>
              </w:rPr>
            </w:pPr>
            <w:r>
              <w:rPr>
                <w:spacing w:val="7"/>
                <w:lang w:eastAsia="zh-CN"/>
              </w:rPr>
              <w:t>②</w:t>
            </w:r>
            <w:r>
              <w:rPr>
                <w:spacing w:val="50"/>
                <w:lang w:eastAsia="zh-CN"/>
              </w:rPr>
              <w:t xml:space="preserve"> </w:t>
            </w:r>
            <w:r>
              <w:rPr>
                <w:spacing w:val="7"/>
                <w:lang w:eastAsia="zh-CN"/>
              </w:rPr>
              <w:t>了解儿科常见疾病的概念、病因、发病机制和治</w:t>
            </w:r>
            <w:r>
              <w:rPr>
                <w:spacing w:val="-3"/>
                <w:lang w:eastAsia="zh-CN"/>
              </w:rPr>
              <w:t>疗原则。</w:t>
            </w:r>
          </w:p>
          <w:p w14:paraId="0B6A58D4">
            <w:pPr>
              <w:pStyle w:val="27"/>
              <w:spacing w:before="105" w:line="240" w:lineRule="auto"/>
              <w:ind w:left="111" w:right="111" w:firstLine="185"/>
              <w:rPr>
                <w:rFonts w:hint="eastAsia"/>
                <w:lang w:eastAsia="zh-CN"/>
              </w:rPr>
            </w:pPr>
            <w:r>
              <w:rPr>
                <w:spacing w:val="8"/>
                <w:lang w:eastAsia="zh-CN"/>
              </w:rPr>
              <w:t>③</w:t>
            </w:r>
            <w:r>
              <w:rPr>
                <w:spacing w:val="28"/>
                <w:lang w:eastAsia="zh-CN"/>
              </w:rPr>
              <w:t xml:space="preserve"> </w:t>
            </w:r>
            <w:r>
              <w:rPr>
                <w:spacing w:val="8"/>
                <w:lang w:eastAsia="zh-CN"/>
              </w:rPr>
              <w:t>掌握儿科常见疾病的护理评估、护理诊断、护理</w:t>
            </w:r>
            <w:r>
              <w:rPr>
                <w:spacing w:val="5"/>
                <w:lang w:eastAsia="zh-CN"/>
              </w:rPr>
              <w:t>措施及健康教育，具有一定的病情变化、心理变化和治疗反应的观察能力，并能初步分析及处理。</w:t>
            </w:r>
          </w:p>
          <w:p w14:paraId="09DE66AE">
            <w:pPr>
              <w:pStyle w:val="27"/>
              <w:spacing w:before="106" w:line="240" w:lineRule="auto"/>
              <w:ind w:left="296"/>
              <w:rPr>
                <w:rFonts w:hint="eastAsia"/>
                <w:spacing w:val="2"/>
                <w:sz w:val="21"/>
                <w:szCs w:val="21"/>
                <w:lang w:eastAsia="zh-CN"/>
              </w:rPr>
            </w:pPr>
            <w:r>
              <w:rPr>
                <w:spacing w:val="5"/>
                <w:lang w:eastAsia="zh-CN"/>
              </w:rPr>
              <w:t>④ 掌握儿科常用诊疗配合、常用专科护理技术</w:t>
            </w:r>
          </w:p>
        </w:tc>
      </w:tr>
    </w:tbl>
    <w:p w14:paraId="4481B620">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（3）专业拓展课程</w:t>
      </w:r>
    </w:p>
    <w:p w14:paraId="3F34D380">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（3）专业拓展课程</w:t>
      </w:r>
    </w:p>
    <w:p w14:paraId="68A2A239">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主要包括：</w:t>
      </w:r>
      <w:r>
        <w:rPr>
          <w:rFonts w:hint="eastAsia" w:ascii="宋体" w:hAnsi="宋体" w:eastAsia="宋体" w:cs="宋体"/>
          <w:spacing w:val="4"/>
          <w:sz w:val="24"/>
          <w:szCs w:val="24"/>
          <w:lang w:eastAsia="zh-CN"/>
        </w:rPr>
        <w:t>妇幼营养、人际沟通、</w:t>
      </w:r>
      <w:r>
        <w:rPr>
          <w:rFonts w:hint="eastAsia" w:ascii="宋体" w:hAnsi="宋体" w:eastAsia="宋体" w:cs="宋体"/>
          <w:spacing w:val="3"/>
          <w:sz w:val="24"/>
          <w:szCs w:val="24"/>
          <w:lang w:eastAsia="zh-CN"/>
        </w:rPr>
        <w:t>中医适宜技术、急危重症护理</w:t>
      </w:r>
      <w:r>
        <w:rPr>
          <w:rFonts w:hint="eastAsia" w:ascii="宋体" w:hAnsi="宋体" w:eastAsia="宋体" w:cs="宋体"/>
          <w:sz w:val="24"/>
          <w:szCs w:val="24"/>
          <w:lang w:eastAsia="zh-CN"/>
        </w:rPr>
        <w:t>等领域的课程。</w:t>
      </w:r>
    </w:p>
    <w:p w14:paraId="423664E9">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《妇幼营养》</w:t>
      </w:r>
      <w:r>
        <w:rPr>
          <w:rFonts w:hint="eastAsia" w:ascii="宋体" w:hAnsi="宋体" w:eastAsia="宋体" w:cs="宋体"/>
          <w:sz w:val="24"/>
          <w:szCs w:val="24"/>
          <w:lang w:eastAsia="zh-CN"/>
        </w:rPr>
        <w:t>课程简介：本课程聚焦女性孕期、哺乳期及婴幼儿生长发育期的营养需求，讲解科学膳食搭配原则、营养障碍预防及干预方案，助力学生为母婴提供个性化营养指导。</w:t>
      </w:r>
    </w:p>
    <w:p w14:paraId="3BCA1051">
      <w:pPr>
        <w:pStyle w:val="4"/>
        <w:spacing w:before="28" w:line="360" w:lineRule="auto"/>
        <w:ind w:right="2"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《人际沟通》</w:t>
      </w:r>
      <w:r>
        <w:rPr>
          <w:rFonts w:hint="eastAsia" w:ascii="宋体" w:hAnsi="宋体" w:eastAsia="宋体" w:cs="宋体"/>
          <w:sz w:val="24"/>
          <w:szCs w:val="24"/>
          <w:lang w:eastAsia="zh-CN"/>
        </w:rPr>
        <w:t>课程简介：课程围绕助产工作场景，教授与产妇、家属、医护团队的沟通技巧，涵盖产前心理疏导、产时信息传递、产后健康宣教的沟通策略，提升学生的职业沟通能力。</w:t>
      </w:r>
    </w:p>
    <w:p w14:paraId="51E0CCD1">
      <w:pPr>
        <w:pStyle w:val="4"/>
        <w:spacing w:before="28" w:line="360" w:lineRule="auto"/>
        <w:ind w:right="2" w:firstLine="492"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《中医适宜技术》</w:t>
      </w:r>
      <w:r>
        <w:rPr>
          <w:rFonts w:hint="eastAsia" w:ascii="宋体" w:hAnsi="宋体" w:eastAsia="宋体" w:cs="宋体"/>
          <w:sz w:val="24"/>
          <w:szCs w:val="24"/>
          <w:lang w:eastAsia="zh-CN"/>
        </w:rPr>
        <w:t>课程简介：本课程介绍在助产领域适用的中医技术，如穴位按摩、艾灸、耳穴压豆等操作方法与适应症，讲解中医调理在孕期保健、产后康复中的应用，丰富助产服务手段。</w:t>
      </w:r>
    </w:p>
    <w:p w14:paraId="381E3C27">
      <w:pPr>
        <w:pStyle w:val="4"/>
        <w:spacing w:before="28" w:line="360" w:lineRule="auto"/>
        <w:ind w:right="2" w:firstLine="492"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《急危重症护理》</w:t>
      </w:r>
      <w:r>
        <w:rPr>
          <w:rFonts w:hint="eastAsia" w:ascii="宋体" w:hAnsi="宋体" w:eastAsia="宋体" w:cs="宋体"/>
          <w:sz w:val="24"/>
          <w:szCs w:val="24"/>
          <w:lang w:eastAsia="zh-CN"/>
        </w:rPr>
        <w:t>课程简介：本课程系统讲解急危重症患者的救治原则、监护技术与护理要点，涵盖各类急症（如心脑血管急症、呼吸衰竭、创伤休克等）的病情快速评估、急救流程实施、生命体征监测及并发症预防。课程注重理论与实践结合，培养学生在紧急场景下的应急处置能力、团队协作能力和精准护理能力，适用于各临床护理方向的人才培养。</w:t>
      </w:r>
    </w:p>
    <w:p w14:paraId="7AF66FEB">
      <w:pPr>
        <w:pStyle w:val="4"/>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8.1.3 实践性教学环节</w:t>
      </w:r>
    </w:p>
    <w:p w14:paraId="5B307CB6">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实践性教学贯穿于人才培养全过程。实践性教学主要包括实验、实习实训、毕业设计、社会实践活动等形式，公共基础课程和专业课程等都要有实践性教学。</w:t>
      </w:r>
    </w:p>
    <w:p w14:paraId="6E2D3326">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（1）实训</w:t>
      </w:r>
    </w:p>
    <w:p w14:paraId="57101B42">
      <w:pPr>
        <w:pStyle w:val="4"/>
        <w:spacing w:line="360" w:lineRule="auto"/>
        <w:ind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在校内外进行助产和护理等实训，</w:t>
      </w:r>
      <w:r>
        <w:rPr>
          <w:rFonts w:hint="eastAsia" w:ascii="宋体" w:hAnsi="宋体" w:eastAsia="宋体" w:cs="宋体"/>
          <w:spacing w:val="-59"/>
          <w:sz w:val="24"/>
          <w:szCs w:val="24"/>
          <w:lang w:eastAsia="zh-CN"/>
        </w:rPr>
        <w:t xml:space="preserve"> </w:t>
      </w:r>
      <w:r>
        <w:rPr>
          <w:rFonts w:hint="eastAsia" w:ascii="宋体" w:hAnsi="宋体" w:eastAsia="宋体" w:cs="宋体"/>
          <w:spacing w:val="4"/>
          <w:sz w:val="24"/>
          <w:szCs w:val="24"/>
          <w:lang w:eastAsia="zh-CN"/>
        </w:rPr>
        <w:t>包括单项技能实训、综合能力实训、</w:t>
      </w:r>
      <w:r>
        <w:rPr>
          <w:rFonts w:hint="eastAsia" w:ascii="宋体" w:hAnsi="宋体" w:eastAsia="宋体" w:cs="宋体"/>
          <w:spacing w:val="3"/>
          <w:sz w:val="24"/>
          <w:szCs w:val="24"/>
          <w:lang w:eastAsia="zh-CN"/>
        </w:rPr>
        <w:t>生产性实训等。</w:t>
      </w:r>
    </w:p>
    <w:p w14:paraId="1FF2A6E5">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（2）实习</w:t>
      </w:r>
    </w:p>
    <w:p w14:paraId="3AF95298">
      <w:pPr>
        <w:pStyle w:val="4"/>
        <w:spacing w:before="70" w:line="360" w:lineRule="auto"/>
        <w:ind w:left="2" w:right="78" w:firstLine="430"/>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在卫生行业的二级甲等及以上医院产房、产科、妇科、儿科、门急诊、重症监护室及手术室等进行实习，包括认识实习和岗位实习。学校应建立稳定、够用的实习基地，选派专门</w:t>
      </w:r>
      <w:r>
        <w:rPr>
          <w:rFonts w:hint="eastAsia" w:ascii="宋体" w:hAnsi="宋体" w:eastAsia="宋体" w:cs="宋体"/>
          <w:spacing w:val="5"/>
          <w:sz w:val="24"/>
          <w:szCs w:val="24"/>
          <w:lang w:eastAsia="zh-CN"/>
        </w:rPr>
        <w:t>的实习指导教师和人员，组织开展专业对口实习，加强对学生实习的指导、管理和考核。</w:t>
      </w:r>
    </w:p>
    <w:p w14:paraId="4BED4A3F">
      <w:pPr>
        <w:pStyle w:val="4"/>
        <w:spacing w:before="2" w:line="360" w:lineRule="auto"/>
        <w:ind w:right="1" w:firstLine="438"/>
        <w:rPr>
          <w:rFonts w:hint="eastAsia" w:ascii="宋体" w:hAnsi="宋体" w:eastAsia="宋体" w:cs="宋体"/>
          <w:color w:val="FF0000"/>
          <w:sz w:val="24"/>
          <w:szCs w:val="24"/>
          <w:u w:val="single"/>
          <w:lang w:eastAsia="zh-CN"/>
        </w:rPr>
      </w:pPr>
      <w:r>
        <w:rPr>
          <w:rFonts w:hint="eastAsia" w:ascii="宋体" w:hAnsi="宋体" w:eastAsia="宋体" w:cs="宋体"/>
          <w:spacing w:val="4"/>
          <w:sz w:val="24"/>
          <w:szCs w:val="24"/>
          <w:lang w:eastAsia="zh-CN"/>
        </w:rPr>
        <w:t>实习实训既是实践性教学，也是专业课教学的重要内</w:t>
      </w:r>
      <w:r>
        <w:rPr>
          <w:rFonts w:hint="eastAsia" w:ascii="宋体" w:hAnsi="宋体" w:eastAsia="宋体" w:cs="宋体"/>
          <w:spacing w:val="3"/>
          <w:sz w:val="24"/>
          <w:szCs w:val="24"/>
          <w:lang w:eastAsia="zh-CN"/>
        </w:rPr>
        <w:t>容，应注重理论与实践一体化教学。</w:t>
      </w:r>
      <w:r>
        <w:rPr>
          <w:rFonts w:hint="eastAsia" w:ascii="宋体" w:hAnsi="宋体" w:eastAsia="宋体" w:cs="宋体"/>
          <w:spacing w:val="7"/>
          <w:sz w:val="24"/>
          <w:szCs w:val="24"/>
          <w:lang w:eastAsia="zh-CN"/>
        </w:rPr>
        <w:t>学校可根据技能人才培养规律，结合企业生产</w:t>
      </w:r>
      <w:r>
        <w:rPr>
          <w:rFonts w:hint="eastAsia" w:ascii="宋体" w:hAnsi="宋体" w:eastAsia="宋体" w:cs="宋体"/>
          <w:spacing w:val="6"/>
          <w:sz w:val="24"/>
          <w:szCs w:val="24"/>
          <w:lang w:eastAsia="zh-CN"/>
        </w:rPr>
        <w:t>周期，优化学期安排，灵活开展实践性教学。</w:t>
      </w:r>
      <w:r>
        <w:rPr>
          <w:rFonts w:hint="eastAsia" w:ascii="宋体" w:hAnsi="宋体" w:eastAsia="宋体" w:cs="宋体"/>
          <w:spacing w:val="5"/>
          <w:sz w:val="24"/>
          <w:szCs w:val="24"/>
          <w:lang w:eastAsia="zh-CN"/>
        </w:rPr>
        <w:t>应严格执行《职业学校学生实习管理规定》和相关专业岗位实习标准要</w:t>
      </w:r>
      <w:r>
        <w:rPr>
          <w:rFonts w:hint="eastAsia" w:ascii="宋体" w:hAnsi="宋体" w:eastAsia="宋体" w:cs="宋体"/>
          <w:spacing w:val="4"/>
          <w:sz w:val="24"/>
          <w:szCs w:val="24"/>
          <w:lang w:eastAsia="zh-CN"/>
        </w:rPr>
        <w:t>求。</w:t>
      </w:r>
    </w:p>
    <w:p w14:paraId="4262C1EF">
      <w:pPr>
        <w:pStyle w:val="4"/>
        <w:spacing w:line="360" w:lineRule="auto"/>
        <w:ind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8.2 学时及教学进程安排</w:t>
      </w:r>
      <w:r>
        <w:rPr>
          <w:rFonts w:hint="eastAsia" w:ascii="宋体" w:hAnsi="宋体" w:eastAsia="宋体" w:cs="宋体"/>
          <w:color w:val="C00000"/>
          <w:sz w:val="24"/>
          <w:szCs w:val="24"/>
          <w:lang w:eastAsia="zh-CN"/>
        </w:rPr>
        <w:t>（</w:t>
      </w:r>
      <w:r>
        <w:rPr>
          <w:rFonts w:hint="eastAsia" w:ascii="宋体" w:hAnsi="宋体" w:eastAsia="宋体" w:cs="宋体"/>
          <w:color w:val="FF0000"/>
          <w:sz w:val="24"/>
          <w:szCs w:val="24"/>
          <w:lang w:eastAsia="zh-CN"/>
        </w:rPr>
        <w:t>附后）</w:t>
      </w:r>
    </w:p>
    <w:p w14:paraId="61B6CE68">
      <w:pPr>
        <w:pStyle w:val="2"/>
        <w:bidi w:val="0"/>
        <w:rPr>
          <w:rFonts w:hint="eastAsia"/>
        </w:rPr>
      </w:pPr>
      <w:bookmarkStart w:id="16" w:name="_Toc19649"/>
      <w:bookmarkStart w:id="17" w:name="_Toc29322"/>
      <w:r>
        <w:rPr>
          <w:rFonts w:hint="eastAsia"/>
        </w:rPr>
        <w:t>九、师资队伍</w:t>
      </w:r>
      <w:bookmarkEnd w:id="16"/>
      <w:bookmarkEnd w:id="17"/>
    </w:p>
    <w:p w14:paraId="3D194ACA">
      <w:pPr>
        <w:spacing w:line="360" w:lineRule="auto"/>
        <w:ind w:firstLine="560"/>
        <w:rPr>
          <w:rFonts w:hint="eastAsia" w:ascii="宋体" w:hAnsi="宋体" w:eastAsia="宋体" w:cs="宋体"/>
          <w:sz w:val="24"/>
          <w:szCs w:val="24"/>
        </w:rPr>
      </w:pPr>
      <w:r>
        <w:rPr>
          <w:rFonts w:hint="eastAsia" w:ascii="宋体" w:hAnsi="宋体" w:eastAsia="宋体" w:cs="宋体"/>
          <w:sz w:val="24"/>
          <w:szCs w:val="24"/>
        </w:rPr>
        <w:t>按照“四有好老师”“四个相统一”“四个引路人”的要求建设专业教师队伍，将师德师风作为教师队伍建设的第一标准。</w:t>
      </w:r>
    </w:p>
    <w:p w14:paraId="0E570D83">
      <w:pPr>
        <w:spacing w:line="360" w:lineRule="auto"/>
        <w:rPr>
          <w:rFonts w:hint="eastAsia" w:ascii="宋体" w:hAnsi="宋体" w:eastAsia="宋体" w:cs="宋体"/>
          <w:sz w:val="24"/>
          <w:szCs w:val="24"/>
        </w:rPr>
      </w:pPr>
      <w:r>
        <w:rPr>
          <w:rFonts w:hint="eastAsia" w:ascii="宋体" w:hAnsi="宋体" w:eastAsia="宋体" w:cs="宋体"/>
          <w:sz w:val="24"/>
          <w:szCs w:val="24"/>
        </w:rPr>
        <w:t>9.1队伍结构</w:t>
      </w:r>
    </w:p>
    <w:p w14:paraId="3CAE242C">
      <w:pPr>
        <w:spacing w:line="360" w:lineRule="auto"/>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具体专业教师团队如表4：</w:t>
      </w:r>
    </w:p>
    <w:p w14:paraId="7FAE6DB1">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表4 专业教学团队构成表</w:t>
      </w:r>
    </w:p>
    <w:p w14:paraId="000E23CD">
      <w:pPr>
        <w:spacing w:line="500" w:lineRule="exact"/>
        <w:jc w:val="center"/>
        <w:rPr>
          <w:rFonts w:hint="eastAsia" w:ascii="宋体" w:hAnsi="宋体" w:eastAsia="宋体" w:cs="宋体"/>
          <w:b/>
          <w:bCs/>
          <w:sz w:val="28"/>
          <w:szCs w:val="28"/>
          <w:highlight w:val="red"/>
          <w:lang w:val="en-US" w:eastAsia="zh-CN"/>
        </w:rPr>
      </w:pPr>
      <w:r>
        <w:rPr>
          <w:rFonts w:hint="eastAsia" w:ascii="宋体" w:hAnsi="宋体" w:eastAsia="宋体" w:cs="宋体"/>
          <w:b/>
          <w:bCs/>
          <w:sz w:val="28"/>
          <w:szCs w:val="28"/>
          <w:highlight w:val="red"/>
          <w:lang w:val="en-US" w:eastAsia="zh-CN"/>
        </w:rPr>
        <w:t>涉及人员信息已删</w:t>
      </w:r>
    </w:p>
    <w:p w14:paraId="7A0361B2">
      <w:pPr>
        <w:spacing w:line="500" w:lineRule="exact"/>
        <w:rPr>
          <w:rFonts w:hint="eastAsia" w:ascii="宋体" w:hAnsi="宋体" w:eastAsia="宋体" w:cs="宋体"/>
          <w:sz w:val="24"/>
          <w:szCs w:val="24"/>
        </w:rPr>
      </w:pPr>
      <w:r>
        <w:rPr>
          <w:rFonts w:hint="eastAsia" w:ascii="宋体" w:hAnsi="宋体" w:eastAsia="宋体" w:cs="宋体"/>
          <w:sz w:val="24"/>
          <w:szCs w:val="24"/>
        </w:rPr>
        <w:t>9.2专业带头人</w:t>
      </w:r>
    </w:p>
    <w:p w14:paraId="6EC7F34E">
      <w:pPr>
        <w:spacing w:line="500" w:lineRule="exact"/>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原则上应具有本专业及相关专业副高及以上职称和较强的实践能力，能够较好地把握国内外助产行业、专业发展，能广泛联系医疗卫生行业，了解医疗卫生机构对本专业人才的需求实际，主持专业建设、开展教育教学改革、教科研工作和社会服务能力强，在本专业改革</w:t>
      </w:r>
      <w:r>
        <w:rPr>
          <w:rFonts w:hint="eastAsia" w:ascii="宋体" w:hAnsi="宋体" w:eastAsia="宋体" w:cs="宋体"/>
          <w:spacing w:val="1"/>
          <w:sz w:val="24"/>
          <w:szCs w:val="24"/>
        </w:rPr>
        <w:t>发展中</w:t>
      </w:r>
      <w:r>
        <w:rPr>
          <w:rFonts w:hint="eastAsia" w:ascii="宋体" w:hAnsi="宋体" w:eastAsia="宋体" w:cs="宋体"/>
          <w:spacing w:val="1"/>
          <w:sz w:val="24"/>
          <w:szCs w:val="24"/>
          <w:lang w:eastAsia="zh-CN"/>
        </w:rPr>
        <w:t>起到</w:t>
      </w:r>
      <w:r>
        <w:rPr>
          <w:rFonts w:hint="eastAsia" w:ascii="宋体" w:hAnsi="宋体" w:eastAsia="宋体" w:cs="宋体"/>
          <w:spacing w:val="1"/>
          <w:sz w:val="24"/>
          <w:szCs w:val="24"/>
        </w:rPr>
        <w:t>引领作用。</w:t>
      </w:r>
    </w:p>
    <w:p w14:paraId="07CDEB1B">
      <w:pPr>
        <w:spacing w:line="500" w:lineRule="exact"/>
        <w:rPr>
          <w:rFonts w:hint="eastAsia" w:ascii="宋体" w:hAnsi="宋体" w:eastAsia="宋体" w:cs="宋体"/>
          <w:sz w:val="24"/>
          <w:szCs w:val="24"/>
        </w:rPr>
      </w:pPr>
      <w:r>
        <w:rPr>
          <w:rFonts w:hint="eastAsia" w:ascii="宋体" w:hAnsi="宋体" w:eastAsia="宋体" w:cs="宋体"/>
          <w:sz w:val="24"/>
          <w:szCs w:val="24"/>
        </w:rPr>
        <w:t>9.3专任教师</w:t>
      </w:r>
    </w:p>
    <w:p w14:paraId="01C1105A">
      <w:pPr>
        <w:pStyle w:val="4"/>
        <w:spacing w:before="72" w:line="281" w:lineRule="auto"/>
        <w:ind w:left="1" w:firstLine="437"/>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具有高校教师资格；原则上具有助产学及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w:t>
      </w:r>
      <w:r>
        <w:rPr>
          <w:rFonts w:hint="eastAsia" w:ascii="宋体" w:hAnsi="宋体" w:eastAsia="宋体" w:cs="宋体"/>
          <w:spacing w:val="1"/>
          <w:sz w:val="24"/>
          <w:szCs w:val="24"/>
          <w:lang w:eastAsia="zh-CN"/>
        </w:rPr>
        <w:t>年至少</w:t>
      </w:r>
      <w:r>
        <w:rPr>
          <w:rFonts w:hint="eastAsia" w:ascii="宋体" w:hAnsi="宋体" w:eastAsia="宋体" w:cs="宋体"/>
          <w:spacing w:val="-8"/>
          <w:sz w:val="24"/>
          <w:szCs w:val="24"/>
          <w:lang w:eastAsia="zh-CN"/>
        </w:rPr>
        <w:t xml:space="preserve"> </w:t>
      </w:r>
      <w:r>
        <w:rPr>
          <w:rFonts w:hint="eastAsia" w:ascii="宋体" w:hAnsi="宋体" w:eastAsia="宋体" w:cs="宋体"/>
          <w:spacing w:val="1"/>
          <w:sz w:val="24"/>
          <w:szCs w:val="24"/>
          <w:lang w:eastAsia="zh-CN"/>
        </w:rPr>
        <w:t>1</w:t>
      </w:r>
      <w:r>
        <w:rPr>
          <w:rFonts w:hint="eastAsia" w:ascii="宋体" w:hAnsi="宋体" w:eastAsia="宋体" w:cs="宋体"/>
          <w:spacing w:val="14"/>
          <w:sz w:val="24"/>
          <w:szCs w:val="24"/>
          <w:lang w:eastAsia="zh-CN"/>
        </w:rPr>
        <w:t xml:space="preserve"> </w:t>
      </w:r>
      <w:r>
        <w:rPr>
          <w:rFonts w:hint="eastAsia" w:ascii="宋体" w:hAnsi="宋体" w:eastAsia="宋体" w:cs="宋体"/>
          <w:spacing w:val="1"/>
          <w:sz w:val="24"/>
          <w:szCs w:val="24"/>
          <w:lang w:eastAsia="zh-CN"/>
        </w:rPr>
        <w:t>个月在医疗卫生机构实践，每</w:t>
      </w:r>
      <w:r>
        <w:rPr>
          <w:rFonts w:hint="eastAsia" w:ascii="宋体" w:hAnsi="宋体" w:eastAsia="宋体" w:cs="宋体"/>
          <w:spacing w:val="-26"/>
          <w:sz w:val="24"/>
          <w:szCs w:val="24"/>
          <w:lang w:eastAsia="zh-CN"/>
        </w:rPr>
        <w:t xml:space="preserve"> </w:t>
      </w:r>
      <w:r>
        <w:rPr>
          <w:rFonts w:hint="eastAsia" w:ascii="宋体" w:hAnsi="宋体" w:eastAsia="宋体" w:cs="宋体"/>
          <w:spacing w:val="1"/>
          <w:sz w:val="24"/>
          <w:szCs w:val="24"/>
          <w:lang w:eastAsia="zh-CN"/>
        </w:rPr>
        <w:t>5</w:t>
      </w:r>
      <w:r>
        <w:rPr>
          <w:rFonts w:hint="eastAsia" w:ascii="宋体" w:hAnsi="宋体" w:eastAsia="宋体" w:cs="宋体"/>
          <w:spacing w:val="14"/>
          <w:w w:val="101"/>
          <w:sz w:val="24"/>
          <w:szCs w:val="24"/>
          <w:lang w:eastAsia="zh-CN"/>
        </w:rPr>
        <w:t xml:space="preserve"> </w:t>
      </w:r>
      <w:r>
        <w:rPr>
          <w:rFonts w:hint="eastAsia" w:ascii="宋体" w:hAnsi="宋体" w:eastAsia="宋体" w:cs="宋体"/>
          <w:spacing w:val="1"/>
          <w:sz w:val="24"/>
          <w:szCs w:val="24"/>
          <w:lang w:eastAsia="zh-CN"/>
        </w:rPr>
        <w:t>年累计不少于</w:t>
      </w:r>
      <w:r>
        <w:rPr>
          <w:rFonts w:hint="eastAsia" w:ascii="宋体" w:hAnsi="宋体" w:eastAsia="宋体" w:cs="宋体"/>
          <w:spacing w:val="-36"/>
          <w:sz w:val="24"/>
          <w:szCs w:val="24"/>
          <w:lang w:eastAsia="zh-CN"/>
        </w:rPr>
        <w:t xml:space="preserve"> </w:t>
      </w:r>
      <w:r>
        <w:rPr>
          <w:rFonts w:hint="eastAsia" w:ascii="宋体" w:hAnsi="宋体" w:eastAsia="宋体" w:cs="宋体"/>
          <w:spacing w:val="1"/>
          <w:sz w:val="24"/>
          <w:szCs w:val="24"/>
          <w:lang w:eastAsia="zh-CN"/>
        </w:rPr>
        <w:t>6</w:t>
      </w:r>
      <w:r>
        <w:rPr>
          <w:rFonts w:hint="eastAsia" w:ascii="宋体" w:hAnsi="宋体" w:eastAsia="宋体" w:cs="宋体"/>
          <w:spacing w:val="14"/>
          <w:sz w:val="24"/>
          <w:szCs w:val="24"/>
          <w:lang w:eastAsia="zh-CN"/>
        </w:rPr>
        <w:t xml:space="preserve"> </w:t>
      </w:r>
      <w:r>
        <w:rPr>
          <w:rFonts w:hint="eastAsia" w:ascii="宋体" w:hAnsi="宋体" w:eastAsia="宋体" w:cs="宋体"/>
          <w:spacing w:val="1"/>
          <w:sz w:val="24"/>
          <w:szCs w:val="24"/>
          <w:lang w:eastAsia="zh-CN"/>
        </w:rPr>
        <w:t>个月的实践经历。</w:t>
      </w:r>
    </w:p>
    <w:p w14:paraId="669D003E">
      <w:pPr>
        <w:spacing w:line="500" w:lineRule="exact"/>
        <w:rPr>
          <w:rFonts w:hint="eastAsia" w:ascii="宋体" w:hAnsi="宋体" w:eastAsia="宋体" w:cs="宋体"/>
          <w:sz w:val="24"/>
          <w:szCs w:val="24"/>
        </w:rPr>
      </w:pPr>
      <w:r>
        <w:rPr>
          <w:rFonts w:hint="eastAsia" w:ascii="宋体" w:hAnsi="宋体" w:eastAsia="宋体" w:cs="宋体"/>
          <w:sz w:val="24"/>
          <w:szCs w:val="24"/>
        </w:rPr>
        <w:t>9.4兼职教师</w:t>
      </w:r>
    </w:p>
    <w:p w14:paraId="2247B8E2">
      <w:pPr>
        <w:pStyle w:val="4"/>
        <w:spacing w:before="72" w:line="282" w:lineRule="auto"/>
        <w:ind w:firstLine="435"/>
        <w:rPr>
          <w:rFonts w:hint="eastAsia" w:ascii="宋体" w:hAnsi="宋体" w:eastAsia="宋体" w:cs="宋体"/>
          <w:spacing w:val="3"/>
          <w:sz w:val="24"/>
          <w:szCs w:val="24"/>
          <w:lang w:eastAsia="zh-CN"/>
        </w:rPr>
      </w:pPr>
      <w:r>
        <w:rPr>
          <w:rFonts w:hint="eastAsia" w:ascii="宋体" w:hAnsi="宋体" w:eastAsia="宋体" w:cs="宋体"/>
          <w:spacing w:val="7"/>
          <w:sz w:val="24"/>
          <w:szCs w:val="24"/>
          <w:lang w:eastAsia="zh-CN"/>
        </w:rPr>
        <w:t>主要从本专业相关行业企业的高技能人才中聘任，应具有扎实的专业知识和丰富的实际</w:t>
      </w:r>
      <w:r>
        <w:rPr>
          <w:rFonts w:hint="eastAsia" w:ascii="宋体" w:hAnsi="宋体" w:eastAsia="宋体" w:cs="宋体"/>
          <w:spacing w:val="6"/>
          <w:sz w:val="24"/>
          <w:szCs w:val="24"/>
          <w:lang w:eastAsia="zh-CN"/>
        </w:rPr>
        <w:t>工作经验，一般应具有中级及以上专业技术职务（职称）或高级工及以上职业技能等级，</w:t>
      </w:r>
      <w:r>
        <w:rPr>
          <w:rFonts w:hint="eastAsia" w:ascii="宋体" w:hAnsi="宋体" w:eastAsia="宋体" w:cs="宋体"/>
          <w:spacing w:val="-54"/>
          <w:sz w:val="24"/>
          <w:szCs w:val="24"/>
          <w:lang w:eastAsia="zh-CN"/>
        </w:rPr>
        <w:t xml:space="preserve"> </w:t>
      </w:r>
      <w:r>
        <w:rPr>
          <w:rFonts w:hint="eastAsia" w:ascii="宋体" w:hAnsi="宋体" w:eastAsia="宋体" w:cs="宋体"/>
          <w:spacing w:val="6"/>
          <w:sz w:val="24"/>
          <w:szCs w:val="24"/>
          <w:lang w:eastAsia="zh-CN"/>
        </w:rPr>
        <w:t>了解教育教学规律，</w:t>
      </w:r>
      <w:r>
        <w:rPr>
          <w:rFonts w:hint="eastAsia" w:ascii="宋体" w:hAnsi="宋体" w:eastAsia="宋体" w:cs="宋体"/>
          <w:spacing w:val="-54"/>
          <w:sz w:val="24"/>
          <w:szCs w:val="24"/>
          <w:lang w:eastAsia="zh-CN"/>
        </w:rPr>
        <w:t xml:space="preserve"> </w:t>
      </w:r>
      <w:r>
        <w:rPr>
          <w:rFonts w:hint="eastAsia" w:ascii="宋体" w:hAnsi="宋体" w:eastAsia="宋体" w:cs="宋体"/>
          <w:spacing w:val="6"/>
          <w:sz w:val="24"/>
          <w:szCs w:val="24"/>
          <w:lang w:eastAsia="zh-CN"/>
        </w:rPr>
        <w:t>能承担专业课程教学、实习实训指导和学生职业发展规划指导等专业教学</w:t>
      </w:r>
      <w:r>
        <w:rPr>
          <w:rFonts w:hint="eastAsia" w:ascii="宋体" w:hAnsi="宋体" w:eastAsia="宋体" w:cs="宋体"/>
          <w:spacing w:val="7"/>
          <w:sz w:val="24"/>
          <w:szCs w:val="24"/>
          <w:lang w:eastAsia="zh-CN"/>
        </w:rPr>
        <w:t>任务。根据需要聘请技能大师、劳动模范、能工巧匠等高技能人才，根据国家有关要求制定</w:t>
      </w:r>
      <w:r>
        <w:rPr>
          <w:rFonts w:hint="eastAsia" w:ascii="宋体" w:hAnsi="宋体" w:eastAsia="宋体" w:cs="宋体"/>
          <w:spacing w:val="3"/>
          <w:sz w:val="24"/>
          <w:szCs w:val="24"/>
          <w:lang w:eastAsia="zh-CN"/>
        </w:rPr>
        <w:t>针对兼职教师聘任与管理的具体实施办法。</w:t>
      </w:r>
    </w:p>
    <w:p w14:paraId="271791F0">
      <w:pPr>
        <w:pStyle w:val="2"/>
        <w:numPr>
          <w:ilvl w:val="0"/>
          <w:numId w:val="0"/>
        </w:numPr>
        <w:bidi w:val="0"/>
        <w:rPr>
          <w:rFonts w:hint="eastAsia"/>
        </w:rPr>
      </w:pPr>
      <w:bookmarkStart w:id="18" w:name="_Toc14204"/>
      <w:bookmarkStart w:id="19" w:name="_Toc17150"/>
      <w:r>
        <w:rPr>
          <w:rFonts w:hint="eastAsia" w:ascii="Times New Roman" w:hAnsi="Times New Roman" w:eastAsia="黑体" w:cs="Times New Roman"/>
          <w:b/>
          <w:kern w:val="44"/>
          <w:sz w:val="28"/>
          <w:szCs w:val="24"/>
          <w:lang w:val="en-US" w:eastAsia="zh-CN" w:bidi="ar-SA"/>
        </w:rPr>
        <w:t>十、</w:t>
      </w:r>
      <w:r>
        <w:rPr>
          <w:rFonts w:hint="eastAsia"/>
        </w:rPr>
        <w:t>教学条件</w:t>
      </w:r>
      <w:bookmarkEnd w:id="18"/>
      <w:bookmarkEnd w:id="19"/>
    </w:p>
    <w:p w14:paraId="33B805DA">
      <w:pPr>
        <w:pStyle w:val="3"/>
        <w:bidi w:val="0"/>
        <w:rPr>
          <w:rFonts w:hint="eastAsia"/>
        </w:rPr>
      </w:pPr>
      <w:r>
        <w:rPr>
          <w:rFonts w:hint="eastAsia"/>
        </w:rPr>
        <w:t>10.1教学设施</w:t>
      </w:r>
    </w:p>
    <w:p w14:paraId="7790AE36">
      <w:pPr>
        <w:bidi w:val="0"/>
        <w:rPr>
          <w:rFonts w:hint="eastAsia"/>
        </w:rPr>
      </w:pPr>
      <w:r>
        <w:rPr>
          <w:rFonts w:hint="eastAsia"/>
        </w:rPr>
        <w:t xml:space="preserve">10.1.1专业教室与实训基地 </w:t>
      </w:r>
    </w:p>
    <w:p w14:paraId="04785551">
      <w:pPr>
        <w:pStyle w:val="4"/>
        <w:spacing w:before="64" w:line="281" w:lineRule="auto"/>
        <w:ind w:firstLine="439"/>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具备利用信息化手段开展混合式教学的条件。一般配备黑（白）板、多媒体计算机、投影设备、音响设备，具有互联网接入或无线网络环境及网络安全防护措施。安装应急照明装</w:t>
      </w:r>
      <w:r>
        <w:rPr>
          <w:rFonts w:hint="eastAsia" w:ascii="宋体" w:hAnsi="宋体" w:eastAsia="宋体" w:cs="宋体"/>
          <w:spacing w:val="4"/>
          <w:sz w:val="24"/>
          <w:szCs w:val="24"/>
          <w:lang w:eastAsia="zh-CN"/>
        </w:rPr>
        <w:t>置并保持良好状态，符合紧急疏散要求，安防标志明显，</w:t>
      </w:r>
      <w:r>
        <w:rPr>
          <w:rFonts w:hint="eastAsia" w:ascii="宋体" w:hAnsi="宋体" w:eastAsia="宋体" w:cs="宋体"/>
          <w:spacing w:val="-46"/>
          <w:sz w:val="24"/>
          <w:szCs w:val="24"/>
          <w:lang w:eastAsia="zh-CN"/>
        </w:rPr>
        <w:t xml:space="preserve"> </w:t>
      </w:r>
      <w:r>
        <w:rPr>
          <w:rFonts w:hint="eastAsia" w:ascii="宋体" w:hAnsi="宋体" w:eastAsia="宋体" w:cs="宋体"/>
          <w:spacing w:val="4"/>
          <w:sz w:val="24"/>
          <w:szCs w:val="24"/>
          <w:lang w:eastAsia="zh-CN"/>
        </w:rPr>
        <w:t>保持逃生通道畅通无阻。</w:t>
      </w:r>
    </w:p>
    <w:p w14:paraId="176DB61B">
      <w:pPr>
        <w:numPr>
          <w:ilvl w:val="0"/>
          <w:numId w:val="1"/>
        </w:num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实训基地</w:t>
      </w:r>
    </w:p>
    <w:p w14:paraId="21E0BEF8">
      <w:pPr>
        <w:numPr>
          <w:numId w:val="0"/>
        </w:numPr>
        <w:spacing w:line="500" w:lineRule="exact"/>
        <w:rPr>
          <w:rFonts w:hint="eastAsia" w:ascii="宋体" w:hAnsi="宋体" w:eastAsia="宋体" w:cs="宋体"/>
          <w:sz w:val="24"/>
          <w:szCs w:val="24"/>
        </w:rPr>
      </w:pPr>
    </w:p>
    <w:p w14:paraId="21328167">
      <w:pPr>
        <w:numPr>
          <w:numId w:val="0"/>
        </w:numPr>
        <w:spacing w:line="500" w:lineRule="exact"/>
        <w:rPr>
          <w:rFonts w:hint="eastAsia" w:ascii="宋体" w:hAnsi="宋体" w:eastAsia="宋体" w:cs="宋体"/>
          <w:sz w:val="24"/>
          <w:szCs w:val="24"/>
        </w:rPr>
      </w:pPr>
    </w:p>
    <w:p w14:paraId="66EFEDB1">
      <w:pPr>
        <w:pStyle w:val="4"/>
        <w:spacing w:line="500" w:lineRule="exact"/>
        <w:ind w:firstLine="1687" w:firstLineChars="600"/>
        <w:rPr>
          <w:rFonts w:hint="eastAsia" w:ascii="宋体" w:hAnsi="宋体" w:eastAsia="宋体" w:cs="宋体"/>
          <w:color w:val="FF0000"/>
          <w:sz w:val="28"/>
          <w:szCs w:val="28"/>
          <w:u w:val="single"/>
          <w:lang w:eastAsia="zh-CN"/>
        </w:rPr>
      </w:pPr>
      <w:r>
        <w:rPr>
          <w:rFonts w:hint="eastAsia" w:ascii="宋体" w:hAnsi="宋体" w:eastAsia="宋体" w:cs="宋体"/>
          <w:b/>
          <w:bCs/>
          <w:sz w:val="28"/>
          <w:szCs w:val="28"/>
          <w:lang w:eastAsia="zh-CN"/>
        </w:rPr>
        <w:t>表5 专业工学结合实训基地表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3901"/>
        <w:gridCol w:w="2841"/>
      </w:tblGrid>
      <w:tr w14:paraId="0AB8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80" w:type="dxa"/>
          </w:tcPr>
          <w:p w14:paraId="1D7E8EDF">
            <w:pPr>
              <w:snapToGrid w:val="0"/>
              <w:spacing w:line="300" w:lineRule="exact"/>
              <w:rPr>
                <w:rFonts w:hint="eastAsia" w:ascii="宋体" w:hAnsi="宋体" w:eastAsia="宋体" w:cs="宋体"/>
                <w:b/>
                <w:bCs/>
                <w:sz w:val="21"/>
                <w:szCs w:val="21"/>
              </w:rPr>
            </w:pPr>
          </w:p>
          <w:p w14:paraId="1B3BC63F">
            <w:pPr>
              <w:snapToGrid w:val="0"/>
              <w:spacing w:line="300" w:lineRule="exact"/>
              <w:rPr>
                <w:rFonts w:hint="eastAsia" w:ascii="宋体" w:hAnsi="宋体" w:eastAsia="宋体" w:cs="宋体"/>
                <w:b/>
                <w:bCs/>
                <w:sz w:val="21"/>
                <w:szCs w:val="21"/>
              </w:rPr>
            </w:pPr>
            <w:r>
              <w:rPr>
                <w:rFonts w:hint="eastAsia" w:ascii="宋体" w:hAnsi="宋体" w:eastAsia="宋体" w:cs="宋体"/>
                <w:b/>
                <w:bCs/>
                <w:sz w:val="21"/>
                <w:szCs w:val="21"/>
              </w:rPr>
              <w:t>分类</w:t>
            </w:r>
          </w:p>
          <w:p w14:paraId="5F31326E">
            <w:pPr>
              <w:spacing w:line="300" w:lineRule="exact"/>
              <w:rPr>
                <w:rFonts w:hint="eastAsia" w:ascii="宋体" w:hAnsi="宋体" w:eastAsia="宋体" w:cs="宋体"/>
                <w:b/>
                <w:bCs/>
                <w:sz w:val="21"/>
                <w:szCs w:val="21"/>
              </w:rPr>
            </w:pPr>
            <w:r>
              <w:rPr>
                <w:rFonts w:hint="eastAsia" w:ascii="宋体" w:hAnsi="宋体" w:eastAsia="宋体" w:cs="宋体"/>
                <w:b/>
                <w:bCs/>
                <w:sz w:val="21"/>
                <w:szCs w:val="21"/>
              </w:rPr>
              <w:t xml:space="preserve">   项目</w:t>
            </w:r>
          </w:p>
        </w:tc>
        <w:tc>
          <w:tcPr>
            <w:tcW w:w="3901" w:type="dxa"/>
            <w:vAlign w:val="center"/>
          </w:tcPr>
          <w:p w14:paraId="7D68941A">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实训基地名称</w:t>
            </w:r>
          </w:p>
        </w:tc>
        <w:tc>
          <w:tcPr>
            <w:tcW w:w="2841" w:type="dxa"/>
            <w:vAlign w:val="center"/>
          </w:tcPr>
          <w:p w14:paraId="3006AA19">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功能</w:t>
            </w:r>
          </w:p>
        </w:tc>
      </w:tr>
      <w:tr w14:paraId="5C71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restart"/>
            <w:vAlign w:val="center"/>
          </w:tcPr>
          <w:p w14:paraId="5CD2A96C">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校内</w:t>
            </w:r>
          </w:p>
        </w:tc>
        <w:tc>
          <w:tcPr>
            <w:tcW w:w="3901" w:type="dxa"/>
          </w:tcPr>
          <w:p w14:paraId="18BA86F4">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健康评估实训室</w:t>
            </w:r>
          </w:p>
        </w:tc>
        <w:tc>
          <w:tcPr>
            <w:tcW w:w="2841" w:type="dxa"/>
          </w:tcPr>
          <w:p w14:paraId="46D7F5A3">
            <w:pPr>
              <w:ind w:firstLine="420" w:firstLineChars="200"/>
              <w:rPr>
                <w:rFonts w:hint="eastAsia" w:ascii="宋体" w:hAnsi="宋体" w:eastAsia="宋体" w:cs="宋体"/>
                <w:sz w:val="21"/>
                <w:szCs w:val="21"/>
              </w:rPr>
            </w:pPr>
            <w:r>
              <w:rPr>
                <w:rFonts w:hint="eastAsia" w:ascii="宋体" w:hAnsi="宋体" w:eastAsia="宋体" w:cs="宋体"/>
                <w:sz w:val="21"/>
                <w:szCs w:val="21"/>
              </w:rPr>
              <w:t>实训室的设备完全对标临床标准，比如用于心肺听诊的高仿真成人模型，能模拟正常呼吸音、异常啰音及不同类型的心脏杂音，让大家精准区分病理特征；还有腹部触诊模型，可模拟肝脾肿大、腹腔包块等体征，解决临床中“难遇典型病例”的实训痛点；另外，每位同学都会用到的标准化评估工具包，内含听诊器、血压计、叩诊锤等专业器械，确保操作工具与未来临床工作无缝衔接。</w:t>
            </w:r>
          </w:p>
          <w:p w14:paraId="65F7547D">
            <w:pPr>
              <w:spacing w:line="300" w:lineRule="exact"/>
              <w:rPr>
                <w:rFonts w:hint="eastAsia" w:ascii="宋体" w:hAnsi="宋体" w:eastAsia="宋体" w:cs="宋体"/>
                <w:sz w:val="21"/>
                <w:szCs w:val="21"/>
              </w:rPr>
            </w:pPr>
          </w:p>
        </w:tc>
      </w:tr>
      <w:tr w14:paraId="560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continue"/>
            <w:vAlign w:val="center"/>
          </w:tcPr>
          <w:p w14:paraId="7F491FB6">
            <w:pPr>
              <w:spacing w:line="300" w:lineRule="exact"/>
              <w:jc w:val="center"/>
              <w:rPr>
                <w:rFonts w:hint="eastAsia" w:ascii="宋体" w:hAnsi="宋体" w:eastAsia="宋体" w:cs="宋体"/>
                <w:b/>
                <w:bCs/>
                <w:sz w:val="21"/>
                <w:szCs w:val="21"/>
              </w:rPr>
            </w:pPr>
          </w:p>
        </w:tc>
        <w:tc>
          <w:tcPr>
            <w:tcW w:w="3901" w:type="dxa"/>
          </w:tcPr>
          <w:p w14:paraId="33529589">
            <w:pPr>
              <w:spacing w:line="300" w:lineRule="exact"/>
              <w:jc w:val="center"/>
              <w:rPr>
                <w:rFonts w:hint="eastAsia" w:ascii="宋体" w:hAnsi="宋体" w:eastAsia="宋体" w:cs="宋体"/>
                <w:sz w:val="21"/>
                <w:szCs w:val="21"/>
              </w:rPr>
            </w:pPr>
            <w:r>
              <w:rPr>
                <w:rFonts w:hint="eastAsia" w:ascii="宋体" w:hAnsi="宋体" w:eastAsia="宋体" w:cs="宋体"/>
                <w:spacing w:val="2"/>
                <w:sz w:val="21"/>
                <w:szCs w:val="21"/>
              </w:rPr>
              <w:t>模拟手术室实训室</w:t>
            </w:r>
          </w:p>
        </w:tc>
        <w:tc>
          <w:tcPr>
            <w:tcW w:w="2841" w:type="dxa"/>
          </w:tcPr>
          <w:p w14:paraId="023F6B89">
            <w:pPr>
              <w:spacing w:line="300" w:lineRule="exact"/>
              <w:rPr>
                <w:rFonts w:hint="eastAsia" w:ascii="宋体" w:hAnsi="宋体" w:eastAsia="宋体" w:cs="宋体"/>
                <w:sz w:val="21"/>
                <w:szCs w:val="21"/>
              </w:rPr>
            </w:pPr>
            <w:r>
              <w:rPr>
                <w:rFonts w:hint="eastAsia" w:ascii="宋体" w:hAnsi="宋体" w:eastAsia="宋体" w:cs="宋体"/>
                <w:sz w:val="21"/>
                <w:szCs w:val="21"/>
              </w:rPr>
              <w:t>模拟手术室配备电动手术床、无影灯、吊塔、手术器械台等设备，可开展外科手消毒、穿无菌手术衣、无接触式戴手套、常用手术体位的安置、手术区域铺巾、手术器械台的管理等实训项目，高度还原实际手术流程。</w:t>
            </w:r>
          </w:p>
        </w:tc>
      </w:tr>
      <w:tr w14:paraId="1B82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4ECBDF09">
            <w:pPr>
              <w:spacing w:line="300" w:lineRule="exact"/>
              <w:jc w:val="center"/>
              <w:rPr>
                <w:rFonts w:hint="eastAsia" w:ascii="宋体" w:hAnsi="宋体" w:eastAsia="宋体" w:cs="宋体"/>
                <w:b/>
                <w:bCs/>
                <w:sz w:val="21"/>
                <w:szCs w:val="21"/>
              </w:rPr>
            </w:pPr>
          </w:p>
        </w:tc>
        <w:tc>
          <w:tcPr>
            <w:tcW w:w="3901" w:type="dxa"/>
          </w:tcPr>
          <w:p w14:paraId="7E384132">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重症监护技术实训室</w:t>
            </w:r>
          </w:p>
        </w:tc>
        <w:tc>
          <w:tcPr>
            <w:tcW w:w="2841" w:type="dxa"/>
          </w:tcPr>
          <w:p w14:paraId="4F2A0EB4">
            <w:pPr>
              <w:spacing w:line="300" w:lineRule="exact"/>
              <w:rPr>
                <w:rFonts w:hint="eastAsia" w:ascii="宋体" w:hAnsi="宋体" w:eastAsia="宋体" w:cs="宋体"/>
                <w:sz w:val="21"/>
                <w:szCs w:val="21"/>
              </w:rPr>
            </w:pPr>
            <w:r>
              <w:rPr>
                <w:rFonts w:hint="eastAsia" w:ascii="宋体" w:hAnsi="宋体" w:eastAsia="宋体" w:cs="宋体"/>
                <w:sz w:val="21"/>
                <w:szCs w:val="21"/>
              </w:rPr>
              <w:t>实训室可为护理专业、助产专业学生开展多样化教学实训，完成重症监护技术包括呼吸机使用、心电监护技术、心电除颤技术护理等实操训练。组织学生病例讨论，制定护理应对方案。</w:t>
            </w:r>
          </w:p>
        </w:tc>
      </w:tr>
      <w:tr w14:paraId="0D1B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08C447E7">
            <w:pPr>
              <w:spacing w:line="300" w:lineRule="exact"/>
              <w:jc w:val="center"/>
              <w:rPr>
                <w:rFonts w:eastAsia="仿宋_GB2312"/>
                <w:b/>
                <w:bCs/>
                <w:sz w:val="21"/>
                <w:szCs w:val="21"/>
              </w:rPr>
            </w:pPr>
          </w:p>
        </w:tc>
        <w:tc>
          <w:tcPr>
            <w:tcW w:w="3901" w:type="dxa"/>
          </w:tcPr>
          <w:p w14:paraId="6D0715F3">
            <w:pPr>
              <w:spacing w:line="300" w:lineRule="exact"/>
              <w:jc w:val="center"/>
              <w:rPr>
                <w:rFonts w:hint="eastAsia" w:ascii="宋体" w:hAnsi="宋体" w:cs="宋体"/>
                <w:sz w:val="21"/>
                <w:szCs w:val="21"/>
              </w:rPr>
            </w:pPr>
            <w:r>
              <w:rPr>
                <w:rFonts w:hint="eastAsia" w:ascii="宋体" w:hAnsi="宋体" w:cs="宋体"/>
                <w:sz w:val="21"/>
                <w:szCs w:val="21"/>
              </w:rPr>
              <w:t>内科智慧病房实训室</w:t>
            </w:r>
          </w:p>
        </w:tc>
        <w:tc>
          <w:tcPr>
            <w:tcW w:w="2841" w:type="dxa"/>
          </w:tcPr>
          <w:p w14:paraId="43E1EB7C">
            <w:pPr>
              <w:spacing w:line="300" w:lineRule="exact"/>
              <w:rPr>
                <w:rFonts w:hint="eastAsia" w:ascii="宋体" w:hAnsi="宋体" w:cs="宋体"/>
                <w:sz w:val="21"/>
                <w:szCs w:val="21"/>
              </w:rPr>
            </w:pPr>
            <w:r>
              <w:rPr>
                <w:rFonts w:hint="eastAsia" w:ascii="宋体" w:hAnsi="宋体" w:cs="宋体"/>
                <w:sz w:val="21"/>
                <w:szCs w:val="21"/>
                <w:lang w:eastAsia="zh-CN"/>
              </w:rPr>
              <w:t>内科</w:t>
            </w:r>
            <w:r>
              <w:rPr>
                <w:rFonts w:hint="eastAsia" w:ascii="宋体" w:hAnsi="宋体" w:cs="宋体"/>
                <w:sz w:val="21"/>
                <w:szCs w:val="21"/>
              </w:rPr>
              <w:t>智慧病房为护理专业、助产专业</w:t>
            </w:r>
            <w:r>
              <w:rPr>
                <w:rFonts w:hint="eastAsia" w:ascii="宋体" w:hAnsi="宋体" w:cs="宋体"/>
                <w:sz w:val="21"/>
                <w:szCs w:val="21"/>
                <w:lang w:eastAsia="zh-CN"/>
              </w:rPr>
              <w:t>学生模拟</w:t>
            </w:r>
            <w:r>
              <w:rPr>
                <w:rFonts w:hint="eastAsia" w:ascii="宋体" w:hAnsi="宋体" w:cs="宋体"/>
                <w:sz w:val="21"/>
                <w:szCs w:val="21"/>
              </w:rPr>
              <w:t>内科基础护理临床护理场景</w:t>
            </w:r>
            <w:r>
              <w:rPr>
                <w:rFonts w:hint="eastAsia" w:ascii="宋体" w:hAnsi="宋体" w:cs="宋体"/>
                <w:sz w:val="21"/>
                <w:szCs w:val="21"/>
                <w:lang w:eastAsia="zh-CN"/>
              </w:rPr>
              <w:t>，进行</w:t>
            </w:r>
            <w:r>
              <w:rPr>
                <w:rFonts w:hint="eastAsia" w:ascii="宋体" w:hAnsi="宋体" w:cs="宋体"/>
                <w:sz w:val="21"/>
                <w:szCs w:val="21"/>
              </w:rPr>
              <w:t>技能训练与考核的实践教学</w:t>
            </w:r>
            <w:r>
              <w:rPr>
                <w:rFonts w:hint="eastAsia" w:ascii="宋体" w:hAnsi="宋体" w:cs="宋体"/>
                <w:sz w:val="21"/>
                <w:szCs w:val="21"/>
                <w:lang w:eastAsia="zh-CN"/>
              </w:rPr>
              <w:t>，完成</w:t>
            </w:r>
            <w:r>
              <w:rPr>
                <w:rFonts w:hint="eastAsia" w:ascii="宋体" w:hAnsi="宋体" w:cs="宋体"/>
                <w:sz w:val="21"/>
                <w:szCs w:val="21"/>
              </w:rPr>
              <w:t>监测血糖及心电监护实操训练。</w:t>
            </w:r>
          </w:p>
          <w:p w14:paraId="4D13D694">
            <w:pPr>
              <w:spacing w:line="300" w:lineRule="exact"/>
              <w:rPr>
                <w:rFonts w:hint="eastAsia" w:ascii="宋体" w:hAnsi="宋体" w:cs="宋体"/>
                <w:sz w:val="21"/>
                <w:szCs w:val="21"/>
              </w:rPr>
            </w:pPr>
          </w:p>
        </w:tc>
      </w:tr>
      <w:tr w14:paraId="2584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7CA6C66B">
            <w:pPr>
              <w:spacing w:line="300" w:lineRule="exact"/>
              <w:jc w:val="center"/>
              <w:rPr>
                <w:rFonts w:eastAsia="仿宋_GB2312"/>
                <w:b/>
                <w:bCs/>
                <w:sz w:val="21"/>
                <w:szCs w:val="21"/>
              </w:rPr>
            </w:pPr>
          </w:p>
        </w:tc>
        <w:tc>
          <w:tcPr>
            <w:tcW w:w="3901" w:type="dxa"/>
          </w:tcPr>
          <w:p w14:paraId="2516F08E">
            <w:pPr>
              <w:spacing w:line="300" w:lineRule="exact"/>
              <w:jc w:val="center"/>
              <w:rPr>
                <w:rFonts w:hint="eastAsia" w:ascii="宋体" w:hAnsi="宋体" w:cs="宋体"/>
                <w:sz w:val="21"/>
                <w:szCs w:val="21"/>
              </w:rPr>
            </w:pPr>
            <w:r>
              <w:rPr>
                <w:rFonts w:hint="eastAsia" w:ascii="宋体" w:hAnsi="宋体" w:cs="宋体"/>
                <w:sz w:val="21"/>
                <w:szCs w:val="21"/>
              </w:rPr>
              <w:t>外科智慧病房实训室</w:t>
            </w:r>
          </w:p>
        </w:tc>
        <w:tc>
          <w:tcPr>
            <w:tcW w:w="2841" w:type="dxa"/>
          </w:tcPr>
          <w:p w14:paraId="7C1750D2">
            <w:pPr>
              <w:spacing w:line="300" w:lineRule="exact"/>
              <w:rPr>
                <w:rFonts w:hint="eastAsia" w:ascii="宋体" w:hAnsi="宋体" w:cs="宋体"/>
                <w:sz w:val="21"/>
                <w:szCs w:val="21"/>
              </w:rPr>
            </w:pPr>
            <w:r>
              <w:rPr>
                <w:rFonts w:hint="eastAsia" w:ascii="宋体" w:hAnsi="宋体" w:cs="宋体"/>
                <w:sz w:val="21"/>
                <w:szCs w:val="21"/>
              </w:rPr>
              <w:t>实训室可为护理专业、助产专业学生开展多样化教学实训，完成外科基础护理、术后伤口清洁换药、各类引流管护理等实操训练。组织学生病例讨论，分析手术适应症与</w:t>
            </w:r>
            <w:r>
              <w:rPr>
                <w:rFonts w:hint="eastAsia" w:ascii="宋体" w:hAnsi="宋体" w:cs="宋体"/>
                <w:sz w:val="21"/>
                <w:szCs w:val="21"/>
                <w:lang w:eastAsia="zh-CN"/>
              </w:rPr>
              <w:t>禁忌证</w:t>
            </w:r>
            <w:r>
              <w:rPr>
                <w:rFonts w:hint="eastAsia" w:ascii="宋体" w:hAnsi="宋体" w:cs="宋体"/>
                <w:sz w:val="21"/>
                <w:szCs w:val="21"/>
              </w:rPr>
              <w:t>、并发症等观察要点及应对方案。</w:t>
            </w:r>
          </w:p>
        </w:tc>
      </w:tr>
      <w:tr w14:paraId="273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6A60A57A">
            <w:pPr>
              <w:spacing w:line="300" w:lineRule="exact"/>
              <w:jc w:val="center"/>
              <w:rPr>
                <w:rFonts w:eastAsia="仿宋_GB2312"/>
                <w:b/>
                <w:bCs/>
                <w:sz w:val="21"/>
                <w:szCs w:val="21"/>
              </w:rPr>
            </w:pPr>
          </w:p>
        </w:tc>
        <w:tc>
          <w:tcPr>
            <w:tcW w:w="3901" w:type="dxa"/>
          </w:tcPr>
          <w:p w14:paraId="18B938DA">
            <w:pPr>
              <w:spacing w:line="300" w:lineRule="exact"/>
              <w:jc w:val="center"/>
              <w:rPr>
                <w:rFonts w:hint="eastAsia" w:ascii="宋体" w:hAnsi="宋体" w:cs="宋体"/>
                <w:sz w:val="21"/>
                <w:szCs w:val="21"/>
              </w:rPr>
            </w:pPr>
            <w:r>
              <w:rPr>
                <w:rFonts w:hint="eastAsia" w:ascii="宋体" w:hAnsi="宋体" w:cs="宋体"/>
                <w:sz w:val="21"/>
                <w:szCs w:val="21"/>
              </w:rPr>
              <w:t>产前护理实训室</w:t>
            </w:r>
          </w:p>
        </w:tc>
        <w:tc>
          <w:tcPr>
            <w:tcW w:w="2841" w:type="dxa"/>
          </w:tcPr>
          <w:p w14:paraId="14C6BC85">
            <w:pPr>
              <w:spacing w:line="300" w:lineRule="exact"/>
              <w:rPr>
                <w:rFonts w:hint="eastAsia" w:ascii="宋体" w:hAnsi="宋体" w:cs="宋体"/>
                <w:sz w:val="21"/>
                <w:szCs w:val="21"/>
              </w:rPr>
            </w:pPr>
            <w:r>
              <w:rPr>
                <w:rFonts w:hint="eastAsia" w:ascii="宋体" w:hAnsi="宋体" w:cs="宋体"/>
                <w:sz w:val="21"/>
                <w:szCs w:val="21"/>
              </w:rPr>
              <w:t>产前护理实训室主要针对助产和护理两个专业的学生开放。其核心用途是培养学生产前护理操作技能和提高应急处理的能力。开设的实训项目包括孕妇产前检查、模拟人工流产、妇科检查等多项内容。其中孕期检查（包括腹部四步触诊、骨盆测量、胎心音检测等）操作训练，使用高仿真孕妇腹部模型和骨盆测量工具进行标准化操作。</w:t>
            </w:r>
          </w:p>
        </w:tc>
      </w:tr>
      <w:tr w14:paraId="1F55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1A7F3965">
            <w:pPr>
              <w:spacing w:line="300" w:lineRule="exact"/>
              <w:jc w:val="center"/>
              <w:rPr>
                <w:rFonts w:eastAsia="仿宋_GB2312"/>
                <w:b/>
                <w:bCs/>
                <w:sz w:val="21"/>
                <w:szCs w:val="21"/>
              </w:rPr>
            </w:pPr>
          </w:p>
        </w:tc>
        <w:tc>
          <w:tcPr>
            <w:tcW w:w="3901" w:type="dxa"/>
          </w:tcPr>
          <w:p w14:paraId="1DC99CC7">
            <w:pPr>
              <w:spacing w:line="300" w:lineRule="exact"/>
              <w:jc w:val="center"/>
              <w:rPr>
                <w:rFonts w:hint="eastAsia" w:ascii="宋体" w:hAnsi="宋体" w:cs="宋体"/>
                <w:sz w:val="21"/>
                <w:szCs w:val="21"/>
              </w:rPr>
            </w:pPr>
            <w:r>
              <w:rPr>
                <w:rFonts w:hint="eastAsia" w:ascii="宋体" w:hAnsi="宋体" w:cs="宋体"/>
                <w:sz w:val="21"/>
                <w:szCs w:val="21"/>
              </w:rPr>
              <w:t>儿童健康照护实训室</w:t>
            </w:r>
          </w:p>
        </w:tc>
        <w:tc>
          <w:tcPr>
            <w:tcW w:w="2841" w:type="dxa"/>
          </w:tcPr>
          <w:p w14:paraId="5A9043E6">
            <w:pPr>
              <w:ind w:firstLine="420" w:firstLineChars="200"/>
              <w:rPr>
                <w:rFonts w:hint="eastAsia" w:ascii="宋体" w:hAnsi="宋体" w:cs="宋体"/>
                <w:sz w:val="21"/>
                <w:szCs w:val="21"/>
              </w:rPr>
            </w:pPr>
            <w:r>
              <w:rPr>
                <w:rFonts w:hint="eastAsia" w:ascii="宋体" w:hAnsi="宋体" w:cs="宋体"/>
                <w:sz w:val="21"/>
                <w:szCs w:val="21"/>
              </w:rPr>
              <w:t>该实训室可容纳约50人，核心用途是通过模拟临床场景开展实操训练，帮助学习者掌握儿童健康照护标准化流程，提升实践能力；可开展儿童体格测量、婴儿人工喂养、尿布更换、沐浴、抚触及约束保护等教学实训项目；配备婴儿保温箱、蓝光治疗仪等大型核心设备，全套小儿体格测量专业用具，以及多套高仿真婴儿护理模拟模型，为实训教学提供专业硬件支撑。</w:t>
            </w:r>
          </w:p>
          <w:p w14:paraId="6B89C4F0">
            <w:pPr>
              <w:spacing w:line="300" w:lineRule="exact"/>
              <w:rPr>
                <w:rFonts w:hint="eastAsia" w:ascii="宋体" w:hAnsi="宋体" w:cs="宋体"/>
                <w:sz w:val="21"/>
                <w:szCs w:val="21"/>
              </w:rPr>
            </w:pPr>
          </w:p>
        </w:tc>
      </w:tr>
      <w:tr w14:paraId="609A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2162ED98">
            <w:pPr>
              <w:spacing w:line="300" w:lineRule="exact"/>
              <w:jc w:val="center"/>
              <w:rPr>
                <w:rFonts w:eastAsia="仿宋_GB2312"/>
                <w:b/>
                <w:bCs/>
                <w:sz w:val="21"/>
                <w:szCs w:val="21"/>
              </w:rPr>
            </w:pPr>
          </w:p>
        </w:tc>
        <w:tc>
          <w:tcPr>
            <w:tcW w:w="3901" w:type="dxa"/>
          </w:tcPr>
          <w:p w14:paraId="6B41AAB2">
            <w:pPr>
              <w:spacing w:line="300" w:lineRule="exact"/>
              <w:ind w:firstLine="1260" w:firstLineChars="600"/>
              <w:rPr>
                <w:rFonts w:hint="eastAsia" w:ascii="宋体" w:hAnsi="宋体" w:cs="宋体"/>
                <w:sz w:val="21"/>
                <w:szCs w:val="21"/>
              </w:rPr>
            </w:pPr>
            <w:r>
              <w:rPr>
                <w:rFonts w:hint="eastAsia" w:ascii="宋体" w:hAnsi="宋体" w:cs="宋体"/>
                <w:sz w:val="21"/>
                <w:szCs w:val="21"/>
              </w:rPr>
              <w:t>职业礼仪实训室</w:t>
            </w:r>
          </w:p>
        </w:tc>
        <w:tc>
          <w:tcPr>
            <w:tcW w:w="2841" w:type="dxa"/>
          </w:tcPr>
          <w:p w14:paraId="513E5DA2">
            <w:pPr>
              <w:spacing w:line="300" w:lineRule="exact"/>
              <w:rPr>
                <w:rFonts w:hint="eastAsia" w:ascii="宋体" w:hAnsi="宋体" w:cs="宋体"/>
                <w:sz w:val="21"/>
                <w:szCs w:val="21"/>
              </w:rPr>
            </w:pPr>
            <w:r>
              <w:rPr>
                <w:rFonts w:hint="eastAsia" w:ascii="宋体" w:hAnsi="宋体" w:cs="宋体"/>
                <w:sz w:val="21"/>
                <w:szCs w:val="21"/>
              </w:rPr>
              <w:t>职业礼仪实训室是面向护理、助产、老年保健与管理、婴幼儿托育与服务等多专业的综合性实践教学场所，其中以护理专业礼仪训练为核心特色，通过高度仿真的临床护理场景与模块化训练，将护理礼仪规范与临床操作流程深度融合，旨在强化护理专业学生的职业形象塑造、医患沟通能力与人文服务素养，同时兼顾其他专业的礼仪培养需求，助力学生适配各岗位职业场景。</w:t>
            </w:r>
          </w:p>
        </w:tc>
      </w:tr>
      <w:tr w14:paraId="2138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32153C33">
            <w:pPr>
              <w:spacing w:line="300" w:lineRule="exact"/>
              <w:jc w:val="center"/>
              <w:rPr>
                <w:rFonts w:eastAsia="仿宋_GB2312"/>
                <w:b/>
                <w:bCs/>
                <w:sz w:val="21"/>
                <w:szCs w:val="21"/>
              </w:rPr>
            </w:pPr>
          </w:p>
        </w:tc>
        <w:tc>
          <w:tcPr>
            <w:tcW w:w="3901" w:type="dxa"/>
          </w:tcPr>
          <w:p w14:paraId="73B33130">
            <w:pPr>
              <w:spacing w:line="300" w:lineRule="exact"/>
              <w:ind w:firstLine="1050" w:firstLineChars="500"/>
              <w:rPr>
                <w:rFonts w:hint="eastAsia" w:ascii="宋体" w:hAnsi="宋体" w:cs="宋体"/>
                <w:sz w:val="21"/>
                <w:szCs w:val="21"/>
              </w:rPr>
            </w:pPr>
            <w:r>
              <w:rPr>
                <w:rFonts w:hint="eastAsia" w:ascii="宋体" w:hAnsi="宋体" w:cs="宋体"/>
                <w:sz w:val="21"/>
                <w:szCs w:val="21"/>
              </w:rPr>
              <w:t>赛训智研工作坊</w:t>
            </w:r>
          </w:p>
        </w:tc>
        <w:tc>
          <w:tcPr>
            <w:tcW w:w="2841" w:type="dxa"/>
          </w:tcPr>
          <w:p w14:paraId="3C72F546">
            <w:pPr>
              <w:spacing w:line="300" w:lineRule="exact"/>
              <w:rPr>
                <w:rFonts w:hint="eastAsia" w:ascii="宋体" w:hAnsi="宋体" w:cs="宋体"/>
                <w:sz w:val="21"/>
                <w:szCs w:val="21"/>
              </w:rPr>
            </w:pPr>
            <w:r>
              <w:rPr>
                <w:rFonts w:hint="eastAsia" w:ascii="宋体" w:hAnsi="宋体" w:cs="宋体"/>
                <w:sz w:val="21"/>
                <w:szCs w:val="21"/>
              </w:rPr>
              <w:t>赛训智研工坊是护理技能大赛专项实训基地，聚焦赛事核心能力培养。工坊内模拟真实护理场景，配备专业实训设备，可开展静脉输液、心肺复苏等关键技能的高强度训练。通过“以赛促训、以训备赛”模式，助力护理专业学生打磨操作精度、提升应急处置能力，为赛事筑牢实战根基。</w:t>
            </w:r>
          </w:p>
        </w:tc>
      </w:tr>
      <w:tr w14:paraId="74D1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0A1D9B0D">
            <w:pPr>
              <w:spacing w:line="300" w:lineRule="exact"/>
              <w:jc w:val="center"/>
              <w:rPr>
                <w:rFonts w:eastAsia="仿宋_GB2312"/>
                <w:b/>
                <w:bCs/>
                <w:sz w:val="21"/>
                <w:szCs w:val="21"/>
              </w:rPr>
            </w:pPr>
          </w:p>
        </w:tc>
        <w:tc>
          <w:tcPr>
            <w:tcW w:w="3901" w:type="dxa"/>
          </w:tcPr>
          <w:p w14:paraId="2CD1FF3E">
            <w:pPr>
              <w:jc w:val="center"/>
              <w:rPr>
                <w:rFonts w:hint="eastAsia" w:ascii="宋体" w:hAnsi="宋体" w:cs="宋体"/>
                <w:sz w:val="21"/>
                <w:szCs w:val="21"/>
              </w:rPr>
            </w:pPr>
            <w:r>
              <w:rPr>
                <w:rFonts w:hint="eastAsia" w:ascii="宋体" w:hAnsi="宋体" w:cs="宋体"/>
                <w:sz w:val="21"/>
                <w:szCs w:val="21"/>
              </w:rPr>
              <w:t>数字人虚拟仿真实训室</w:t>
            </w:r>
          </w:p>
          <w:p w14:paraId="0F39A5DF">
            <w:pPr>
              <w:spacing w:line="300" w:lineRule="exact"/>
              <w:rPr>
                <w:rFonts w:hint="eastAsia" w:ascii="宋体" w:hAnsi="宋体" w:cs="宋体"/>
                <w:sz w:val="21"/>
                <w:szCs w:val="21"/>
              </w:rPr>
            </w:pPr>
          </w:p>
        </w:tc>
        <w:tc>
          <w:tcPr>
            <w:tcW w:w="2841" w:type="dxa"/>
          </w:tcPr>
          <w:p w14:paraId="319D2644">
            <w:pPr>
              <w:spacing w:line="300" w:lineRule="exact"/>
              <w:rPr>
                <w:rFonts w:hint="eastAsia" w:ascii="宋体" w:hAnsi="宋体" w:cs="宋体"/>
                <w:sz w:val="21"/>
                <w:szCs w:val="21"/>
              </w:rPr>
            </w:pPr>
            <w:r>
              <w:rPr>
                <w:rFonts w:hint="eastAsia" w:ascii="宋体" w:hAnsi="宋体" w:cs="宋体"/>
                <w:sz w:val="21"/>
                <w:szCs w:val="21"/>
              </w:rPr>
              <w:t xml:space="preserve"> 教师通过主控系统调取高清三维人体模型，从全身骨骼到细微血管、神经，都能像“拆解精密仪器”般逐层展示；学生则可在个人终端自主操作，放大某个器官、隐藏无关结构，甚至用虚拟手术刀模拟解剖步骤，全程无甲醛危害，还能反复练习易错环节</w:t>
            </w:r>
          </w:p>
        </w:tc>
      </w:tr>
      <w:tr w14:paraId="563A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3175BDC8">
            <w:pPr>
              <w:spacing w:line="300" w:lineRule="exact"/>
              <w:jc w:val="center"/>
              <w:rPr>
                <w:rFonts w:eastAsia="仿宋_GB2312"/>
                <w:b/>
                <w:bCs/>
                <w:sz w:val="21"/>
                <w:szCs w:val="21"/>
              </w:rPr>
            </w:pPr>
          </w:p>
        </w:tc>
        <w:tc>
          <w:tcPr>
            <w:tcW w:w="3901" w:type="dxa"/>
          </w:tcPr>
          <w:p w14:paraId="0CFE6EC3">
            <w:pPr>
              <w:spacing w:line="300" w:lineRule="exact"/>
              <w:rPr>
                <w:rFonts w:hint="eastAsia" w:ascii="宋体" w:hAnsi="宋体" w:cs="宋体"/>
                <w:bCs/>
                <w:sz w:val="21"/>
                <w:szCs w:val="21"/>
              </w:rPr>
            </w:pPr>
          </w:p>
          <w:p w14:paraId="17EBDECC">
            <w:pPr>
              <w:spacing w:line="300" w:lineRule="exact"/>
              <w:rPr>
                <w:rFonts w:hint="eastAsia" w:ascii="宋体" w:hAnsi="宋体" w:cs="宋体"/>
                <w:bCs/>
                <w:sz w:val="21"/>
                <w:szCs w:val="21"/>
              </w:rPr>
            </w:pPr>
          </w:p>
          <w:p w14:paraId="4ECEF52D">
            <w:pPr>
              <w:spacing w:line="300" w:lineRule="exact"/>
              <w:jc w:val="center"/>
              <w:rPr>
                <w:rFonts w:hint="eastAsia" w:ascii="宋体" w:hAnsi="宋体" w:cs="宋体"/>
                <w:b/>
                <w:bCs/>
                <w:sz w:val="21"/>
                <w:szCs w:val="21"/>
              </w:rPr>
            </w:pPr>
            <w:r>
              <w:rPr>
                <w:rFonts w:hint="eastAsia" w:ascii="宋体" w:hAnsi="宋体" w:cs="宋体"/>
                <w:sz w:val="21"/>
                <w:szCs w:val="21"/>
              </w:rPr>
              <w:t>人体形态学实训室</w:t>
            </w:r>
          </w:p>
        </w:tc>
        <w:tc>
          <w:tcPr>
            <w:tcW w:w="2841" w:type="dxa"/>
          </w:tcPr>
          <w:p w14:paraId="74A09A9C">
            <w:pPr>
              <w:ind w:firstLine="420" w:firstLineChars="200"/>
              <w:rPr>
                <w:rFonts w:hint="eastAsia" w:ascii="宋体" w:hAnsi="宋体" w:cs="宋体"/>
                <w:sz w:val="21"/>
                <w:szCs w:val="21"/>
              </w:rPr>
            </w:pPr>
            <w:r>
              <w:rPr>
                <w:rFonts w:hint="eastAsia" w:ascii="宋体" w:hAnsi="宋体" w:cs="宋体"/>
                <w:sz w:val="21"/>
                <w:szCs w:val="21"/>
              </w:rPr>
              <w:t>主要有显微镜、病理切片、组织挂图、组织</w:t>
            </w:r>
            <w:r>
              <w:rPr>
                <w:rFonts w:hint="eastAsia" w:ascii="宋体" w:hAnsi="宋体" w:cs="宋体"/>
                <w:sz w:val="21"/>
                <w:szCs w:val="21"/>
                <w:lang w:eastAsia="zh-CN"/>
              </w:rPr>
              <w:t>胚胎</w:t>
            </w:r>
            <w:r>
              <w:rPr>
                <w:rFonts w:hint="eastAsia" w:ascii="宋体" w:hAnsi="宋体" w:cs="宋体"/>
                <w:sz w:val="21"/>
                <w:szCs w:val="21"/>
              </w:rPr>
              <w:t>模型和</w:t>
            </w:r>
            <w:r>
              <w:rPr>
                <w:rFonts w:hint="eastAsia" w:ascii="宋体" w:hAnsi="宋体" w:cs="宋体"/>
                <w:sz w:val="21"/>
                <w:szCs w:val="21"/>
                <w:lang w:eastAsia="zh-CN"/>
              </w:rPr>
              <w:t>各系统</w:t>
            </w:r>
            <w:r>
              <w:rPr>
                <w:rFonts w:hint="eastAsia" w:ascii="宋体" w:hAnsi="宋体" w:cs="宋体"/>
                <w:sz w:val="21"/>
                <w:szCs w:val="21"/>
              </w:rPr>
              <w:t>标本等。</w:t>
            </w:r>
          </w:p>
          <w:p w14:paraId="505835A7">
            <w:pPr>
              <w:rPr>
                <w:rFonts w:hint="eastAsia" w:ascii="宋体" w:hAnsi="宋体" w:cs="宋体"/>
                <w:sz w:val="21"/>
                <w:szCs w:val="21"/>
              </w:rPr>
            </w:pPr>
            <w:r>
              <w:rPr>
                <w:rFonts w:hint="eastAsia" w:ascii="宋体" w:hAnsi="宋体" w:cs="宋体"/>
                <w:sz w:val="21"/>
                <w:szCs w:val="21"/>
              </w:rPr>
              <w:t>可通过对组织学</w:t>
            </w:r>
            <w:r>
              <w:rPr>
                <w:rFonts w:hint="eastAsia" w:ascii="宋体" w:hAnsi="宋体" w:cs="宋体"/>
                <w:sz w:val="21"/>
                <w:szCs w:val="21"/>
                <w:lang w:eastAsia="zh-CN"/>
              </w:rPr>
              <w:t>挂图</w:t>
            </w:r>
            <w:r>
              <w:rPr>
                <w:rFonts w:hint="eastAsia" w:ascii="宋体" w:hAnsi="宋体" w:cs="宋体"/>
                <w:sz w:val="21"/>
                <w:szCs w:val="21"/>
              </w:rPr>
              <w:t>、组织</w:t>
            </w:r>
            <w:r>
              <w:rPr>
                <w:rFonts w:hint="eastAsia" w:ascii="宋体" w:hAnsi="宋体" w:cs="宋体"/>
                <w:sz w:val="21"/>
                <w:szCs w:val="21"/>
                <w:lang w:eastAsia="zh-CN"/>
              </w:rPr>
              <w:t>胚胎</w:t>
            </w:r>
            <w:r>
              <w:rPr>
                <w:rFonts w:hint="eastAsia" w:ascii="宋体" w:hAnsi="宋体" w:cs="宋体"/>
                <w:sz w:val="21"/>
                <w:szCs w:val="21"/>
              </w:rPr>
              <w:t>模型及各系统标本的观察</w:t>
            </w:r>
            <w:r>
              <w:rPr>
                <w:rFonts w:hint="eastAsia" w:ascii="宋体" w:hAnsi="宋体" w:cs="宋体"/>
                <w:sz w:val="21"/>
                <w:szCs w:val="21"/>
                <w:lang w:eastAsia="zh-CN"/>
              </w:rPr>
              <w:t>，</w:t>
            </w:r>
            <w:r>
              <w:rPr>
                <w:rFonts w:hint="eastAsia" w:ascii="宋体" w:hAnsi="宋体" w:cs="宋体"/>
                <w:sz w:val="21"/>
                <w:szCs w:val="21"/>
              </w:rPr>
              <w:t>培养学生参与、动手和合作能力，加深学生对组织学、病理学相关知识的理解</w:t>
            </w:r>
            <w:r>
              <w:rPr>
                <w:rFonts w:hint="eastAsia" w:ascii="宋体" w:hAnsi="宋体" w:cs="宋体"/>
                <w:sz w:val="21"/>
                <w:szCs w:val="21"/>
                <w:lang w:eastAsia="zh-CN"/>
              </w:rPr>
              <w:t>和</w:t>
            </w:r>
            <w:r>
              <w:rPr>
                <w:rFonts w:hint="eastAsia" w:ascii="宋体" w:hAnsi="宋体" w:cs="宋体"/>
                <w:sz w:val="21"/>
                <w:szCs w:val="21"/>
              </w:rPr>
              <w:t>认识；通过观察细胞和组织的适应、损伤和修复的病理切片、肿瘤及常见疾病等病理学的实验方法，掌握相关疾病的病理诊断。</w:t>
            </w:r>
          </w:p>
          <w:p w14:paraId="630F1F8F">
            <w:pPr>
              <w:spacing w:line="300" w:lineRule="exact"/>
              <w:rPr>
                <w:rFonts w:hint="eastAsia" w:ascii="宋体" w:hAnsi="宋体" w:cs="宋体"/>
                <w:b/>
                <w:bCs/>
                <w:sz w:val="21"/>
                <w:szCs w:val="21"/>
              </w:rPr>
            </w:pPr>
          </w:p>
        </w:tc>
      </w:tr>
      <w:tr w14:paraId="6CE3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80" w:type="dxa"/>
            <w:vMerge w:val="continue"/>
            <w:vAlign w:val="center"/>
          </w:tcPr>
          <w:p w14:paraId="1F4A14CA">
            <w:pPr>
              <w:spacing w:line="300" w:lineRule="exact"/>
              <w:jc w:val="center"/>
              <w:rPr>
                <w:rFonts w:eastAsia="仿宋_GB2312"/>
                <w:b/>
                <w:bCs/>
                <w:sz w:val="21"/>
                <w:szCs w:val="21"/>
              </w:rPr>
            </w:pPr>
          </w:p>
        </w:tc>
        <w:tc>
          <w:tcPr>
            <w:tcW w:w="3901" w:type="dxa"/>
          </w:tcPr>
          <w:p w14:paraId="780C4DDD">
            <w:pPr>
              <w:jc w:val="center"/>
              <w:rPr>
                <w:rFonts w:hint="eastAsia" w:ascii="宋体" w:hAnsi="宋体" w:cs="宋体"/>
                <w:sz w:val="21"/>
                <w:szCs w:val="21"/>
              </w:rPr>
            </w:pPr>
            <w:r>
              <w:rPr>
                <w:rFonts w:hint="eastAsia" w:ascii="宋体" w:hAnsi="宋体" w:cs="宋体"/>
                <w:sz w:val="21"/>
                <w:szCs w:val="21"/>
              </w:rPr>
              <w:t>骨标本实验室</w:t>
            </w:r>
          </w:p>
          <w:p w14:paraId="0B14183E">
            <w:pPr>
              <w:spacing w:line="300" w:lineRule="exact"/>
              <w:rPr>
                <w:rFonts w:hint="eastAsia" w:ascii="宋体" w:hAnsi="宋体" w:cs="宋体"/>
                <w:b/>
                <w:bCs/>
                <w:sz w:val="21"/>
                <w:szCs w:val="21"/>
              </w:rPr>
            </w:pPr>
          </w:p>
        </w:tc>
        <w:tc>
          <w:tcPr>
            <w:tcW w:w="2841" w:type="dxa"/>
          </w:tcPr>
          <w:p w14:paraId="1CF2A6DE">
            <w:pPr>
              <w:ind w:firstLine="420" w:firstLineChars="200"/>
              <w:rPr>
                <w:rFonts w:hint="eastAsia" w:ascii="宋体" w:hAnsi="宋体" w:cs="宋体"/>
                <w:sz w:val="21"/>
                <w:szCs w:val="21"/>
              </w:rPr>
            </w:pPr>
            <w:r>
              <w:rPr>
                <w:rFonts w:hint="eastAsia" w:ascii="宋体" w:hAnsi="宋体" w:cs="宋体"/>
                <w:sz w:val="21"/>
                <w:szCs w:val="21"/>
              </w:rPr>
              <w:t>主要有人体骨骼标本四十套</w:t>
            </w:r>
            <w:r>
              <w:rPr>
                <w:rFonts w:hint="eastAsia" w:ascii="宋体" w:hAnsi="宋体" w:cs="宋体"/>
                <w:sz w:val="21"/>
                <w:szCs w:val="21"/>
                <w:lang w:eastAsia="zh-CN"/>
              </w:rPr>
              <w:t>，</w:t>
            </w:r>
            <w:r>
              <w:rPr>
                <w:rFonts w:hint="eastAsia" w:ascii="宋体" w:hAnsi="宋体" w:cs="宋体"/>
                <w:sz w:val="21"/>
                <w:szCs w:val="21"/>
              </w:rPr>
              <w:t>包括颅骨、四肢骨、躯干骨及关节</w:t>
            </w:r>
            <w:r>
              <w:rPr>
                <w:rFonts w:hint="eastAsia" w:ascii="宋体" w:hAnsi="宋体" w:cs="宋体"/>
                <w:sz w:val="21"/>
                <w:szCs w:val="21"/>
                <w:lang w:eastAsia="zh-CN"/>
              </w:rPr>
              <w:t>学等</w:t>
            </w:r>
            <w:r>
              <w:rPr>
                <w:rFonts w:hint="eastAsia" w:ascii="宋体" w:hAnsi="宋体" w:cs="宋体"/>
                <w:sz w:val="21"/>
                <w:szCs w:val="21"/>
              </w:rPr>
              <w:t>相关实验课程。</w:t>
            </w:r>
          </w:p>
          <w:p w14:paraId="23F849CC">
            <w:pPr>
              <w:ind w:firstLine="420" w:firstLineChars="200"/>
              <w:rPr>
                <w:rFonts w:hint="eastAsia" w:ascii="宋体" w:hAnsi="宋体" w:cs="宋体"/>
                <w:sz w:val="21"/>
                <w:szCs w:val="21"/>
              </w:rPr>
            </w:pPr>
            <w:r>
              <w:rPr>
                <w:rFonts w:hint="eastAsia" w:ascii="宋体" w:hAnsi="宋体" w:cs="宋体"/>
                <w:sz w:val="21"/>
                <w:szCs w:val="21"/>
              </w:rPr>
              <w:t>骨是构成人体运动系统的</w:t>
            </w:r>
            <w:r>
              <w:rPr>
                <w:rFonts w:hint="eastAsia" w:ascii="宋体" w:hAnsi="宋体" w:cs="宋体"/>
                <w:sz w:val="21"/>
                <w:szCs w:val="21"/>
                <w:lang w:eastAsia="zh-CN"/>
              </w:rPr>
              <w:t>主要</w:t>
            </w:r>
            <w:r>
              <w:rPr>
                <w:rFonts w:hint="eastAsia" w:ascii="宋体" w:hAnsi="宋体" w:cs="宋体"/>
                <w:sz w:val="21"/>
                <w:szCs w:val="21"/>
              </w:rPr>
              <w:t>组成部分。人体骨有206块</w:t>
            </w:r>
            <w:r>
              <w:rPr>
                <w:rFonts w:hint="eastAsia" w:ascii="宋体" w:hAnsi="宋体" w:cs="宋体"/>
                <w:sz w:val="21"/>
                <w:szCs w:val="21"/>
                <w:lang w:eastAsia="zh-CN"/>
              </w:rPr>
              <w:t>，髋关节</w:t>
            </w:r>
            <w:r>
              <w:rPr>
                <w:rFonts w:hint="eastAsia" w:ascii="宋体" w:hAnsi="宋体" w:cs="宋体"/>
                <w:sz w:val="21"/>
                <w:szCs w:val="21"/>
              </w:rPr>
              <w:t>、韧带、软骨</w:t>
            </w:r>
            <w:r>
              <w:rPr>
                <w:rFonts w:hint="eastAsia" w:ascii="宋体" w:hAnsi="宋体" w:cs="宋体"/>
                <w:sz w:val="21"/>
                <w:szCs w:val="21"/>
                <w:lang w:eastAsia="zh-CN"/>
              </w:rPr>
              <w:t>连接</w:t>
            </w:r>
            <w:r>
              <w:rPr>
                <w:rFonts w:hint="eastAsia" w:ascii="宋体" w:hAnsi="宋体" w:cs="宋体"/>
                <w:sz w:val="21"/>
                <w:szCs w:val="21"/>
              </w:rPr>
              <w:t>其中。骨以不同形式（不动、微动或可动）的骨连接联结在一起，构成骨骼形成了人体</w:t>
            </w:r>
            <w:r>
              <w:rPr>
                <w:rFonts w:hint="eastAsia" w:ascii="宋体" w:hAnsi="宋体" w:cs="宋体"/>
                <w:sz w:val="21"/>
                <w:szCs w:val="21"/>
                <w:lang w:eastAsia="zh-CN"/>
              </w:rPr>
              <w:t>体型</w:t>
            </w:r>
            <w:r>
              <w:rPr>
                <w:rFonts w:hint="eastAsia" w:ascii="宋体" w:hAnsi="宋体" w:cs="宋体"/>
                <w:sz w:val="21"/>
                <w:szCs w:val="21"/>
              </w:rPr>
              <w:t>的基础，并为肌肉提供了广阔的</w:t>
            </w:r>
            <w:r>
              <w:rPr>
                <w:rFonts w:hint="eastAsia" w:ascii="宋体" w:hAnsi="宋体" w:cs="宋体"/>
                <w:sz w:val="21"/>
                <w:szCs w:val="21"/>
                <w:lang w:eastAsia="zh-CN"/>
              </w:rPr>
              <w:t>作用面</w:t>
            </w:r>
            <w:r>
              <w:rPr>
                <w:rFonts w:hint="eastAsia" w:ascii="宋体" w:hAnsi="宋体" w:cs="宋体"/>
                <w:sz w:val="21"/>
                <w:szCs w:val="21"/>
              </w:rPr>
              <w:t>。</w:t>
            </w:r>
            <w:r>
              <w:rPr>
                <w:rFonts w:hint="eastAsia" w:ascii="宋体" w:hAnsi="宋体" w:cs="宋体"/>
                <w:sz w:val="21"/>
                <w:szCs w:val="21"/>
                <w:lang w:eastAsia="zh-CN"/>
              </w:rPr>
              <w:t>使</w:t>
            </w:r>
            <w:r>
              <w:rPr>
                <w:rFonts w:hint="eastAsia" w:ascii="宋体" w:hAnsi="宋体" w:cs="宋体"/>
                <w:sz w:val="21"/>
                <w:szCs w:val="21"/>
              </w:rPr>
              <w:t>大家充分掌握骨的形态结构及功能。</w:t>
            </w:r>
          </w:p>
          <w:p w14:paraId="0733E4F7">
            <w:pPr>
              <w:spacing w:line="300" w:lineRule="exact"/>
              <w:rPr>
                <w:rFonts w:hint="eastAsia" w:ascii="宋体" w:hAnsi="宋体" w:cs="宋体"/>
                <w:b/>
                <w:bCs/>
                <w:sz w:val="21"/>
                <w:szCs w:val="21"/>
              </w:rPr>
            </w:pPr>
          </w:p>
        </w:tc>
      </w:tr>
      <w:tr w14:paraId="53ED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780" w:type="dxa"/>
            <w:vMerge w:val="restart"/>
            <w:vAlign w:val="center"/>
          </w:tcPr>
          <w:p w14:paraId="6ECAF428">
            <w:pPr>
              <w:spacing w:line="300" w:lineRule="exact"/>
              <w:jc w:val="center"/>
              <w:rPr>
                <w:rFonts w:eastAsia="仿宋_GB2312"/>
                <w:b/>
                <w:bCs/>
                <w:sz w:val="21"/>
                <w:szCs w:val="21"/>
              </w:rPr>
            </w:pPr>
            <w:r>
              <w:rPr>
                <w:rFonts w:eastAsia="仿宋_GB2312"/>
                <w:b/>
                <w:bCs/>
                <w:sz w:val="21"/>
                <w:szCs w:val="21"/>
              </w:rPr>
              <w:t>校外</w:t>
            </w:r>
          </w:p>
        </w:tc>
        <w:tc>
          <w:tcPr>
            <w:tcW w:w="3901" w:type="dxa"/>
          </w:tcPr>
          <w:p w14:paraId="7B05A7FA">
            <w:pPr>
              <w:spacing w:line="300" w:lineRule="exact"/>
              <w:rPr>
                <w:rFonts w:eastAsia="仿宋_GB2312"/>
                <w:b/>
                <w:bCs/>
                <w:sz w:val="21"/>
                <w:szCs w:val="21"/>
              </w:rPr>
            </w:pPr>
            <w:r>
              <w:rPr>
                <w:rFonts w:hint="eastAsia" w:eastAsia="仿宋_GB2312"/>
                <w:b/>
                <w:bCs/>
                <w:sz w:val="21"/>
                <w:szCs w:val="21"/>
                <w:lang w:val="en-US" w:eastAsia="zh-CN"/>
              </w:rPr>
              <w:t>XXXXXXX</w:t>
            </w:r>
          </w:p>
        </w:tc>
        <w:tc>
          <w:tcPr>
            <w:tcW w:w="2841" w:type="dxa"/>
          </w:tcPr>
          <w:p w14:paraId="230A0EFE">
            <w:pPr>
              <w:spacing w:line="300" w:lineRule="exact"/>
              <w:rPr>
                <w:rFonts w:eastAsia="仿宋_GB2312"/>
                <w:b/>
                <w:bCs/>
                <w:sz w:val="21"/>
                <w:szCs w:val="21"/>
              </w:rPr>
            </w:pPr>
            <w:r>
              <w:rPr>
                <w:rFonts w:hint="eastAsia" w:ascii="宋体" w:hAnsi="宋体" w:cs="宋体"/>
                <w:sz w:val="21"/>
                <w:szCs w:val="21"/>
              </w:rPr>
              <w:t>聚焦妇幼保健与助产专科，以三级甲等妇幼保健资源为依托，承担助产规范化培训、危重症孕产妇/新生儿救治实训与社区围产保健骨干带教，兼具妇幼保健技术推广、医育人才培训及临床教学与考核功能，是中华护理学会助产专科培训基地、全国促进自然分娩培训基地 。</w:t>
            </w:r>
          </w:p>
        </w:tc>
      </w:tr>
      <w:tr w14:paraId="15F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780" w:type="dxa"/>
            <w:vMerge w:val="continue"/>
          </w:tcPr>
          <w:p w14:paraId="6A87813A">
            <w:pPr>
              <w:spacing w:line="300" w:lineRule="exact"/>
              <w:rPr>
                <w:rFonts w:eastAsia="仿宋_GB2312"/>
                <w:b/>
                <w:bCs/>
                <w:sz w:val="21"/>
                <w:szCs w:val="21"/>
              </w:rPr>
            </w:pPr>
          </w:p>
        </w:tc>
        <w:tc>
          <w:tcPr>
            <w:tcW w:w="3901" w:type="dxa"/>
          </w:tcPr>
          <w:p w14:paraId="6B756C1A">
            <w:pPr>
              <w:spacing w:line="300" w:lineRule="exact"/>
              <w:rPr>
                <w:rFonts w:hint="default" w:eastAsia="仿宋_GB2312"/>
                <w:b/>
                <w:bCs/>
                <w:sz w:val="21"/>
                <w:szCs w:val="21"/>
                <w:lang w:val="en-US" w:eastAsia="zh-CN"/>
              </w:rPr>
            </w:pPr>
            <w:r>
              <w:rPr>
                <w:rFonts w:hint="eastAsia" w:eastAsia="仿宋_GB2312"/>
                <w:b/>
                <w:bCs/>
                <w:sz w:val="21"/>
                <w:szCs w:val="21"/>
                <w:lang w:val="en-US" w:eastAsia="zh-CN"/>
              </w:rPr>
              <w:t>XXXXXXX</w:t>
            </w:r>
          </w:p>
        </w:tc>
        <w:tc>
          <w:tcPr>
            <w:tcW w:w="2841" w:type="dxa"/>
          </w:tcPr>
          <w:p w14:paraId="12C12014">
            <w:pPr>
              <w:spacing w:line="300" w:lineRule="exact"/>
              <w:rPr>
                <w:rFonts w:eastAsia="仿宋_GB2312"/>
                <w:b/>
                <w:bCs/>
                <w:sz w:val="21"/>
                <w:szCs w:val="21"/>
              </w:rPr>
            </w:pPr>
            <w:r>
              <w:rPr>
                <w:rFonts w:hint="eastAsia" w:ascii="宋体" w:hAnsi="宋体" w:cs="宋体"/>
                <w:sz w:val="21"/>
                <w:szCs w:val="21"/>
              </w:rPr>
              <w:t>以综合性三甲医院为平台，设临床技能中心与多学科模拟训练室，承担住院医师规培、全科转岗培训、护理/临床技能实训与OSCE考核，覆盖内、外、妇、儿、重症等多学科急救与实操训练，同时支撑院校临床教学、研究生培养及基层医疗人才进修提升，是国家级住培与自治区全科转岗培训基地。</w:t>
            </w:r>
          </w:p>
        </w:tc>
      </w:tr>
    </w:tbl>
    <w:p w14:paraId="7268963F">
      <w:pPr>
        <w:spacing w:line="500" w:lineRule="exact"/>
        <w:jc w:val="left"/>
        <w:rPr>
          <w:rFonts w:eastAsia="仿宋_GB2312"/>
          <w:b/>
          <w:bCs/>
          <w:sz w:val="24"/>
          <w:szCs w:val="24"/>
        </w:rPr>
      </w:pPr>
      <w:r>
        <w:rPr>
          <w:rFonts w:eastAsia="仿宋_GB2312"/>
          <w:b/>
          <w:bCs/>
          <w:sz w:val="24"/>
          <w:szCs w:val="24"/>
        </w:rPr>
        <w:t>10.1.2实习场所</w:t>
      </w:r>
    </w:p>
    <w:p w14:paraId="3158D35E">
      <w:pPr>
        <w:spacing w:line="500" w:lineRule="exact"/>
        <w:jc w:val="left"/>
        <w:rPr>
          <w:rFonts w:hint="eastAsia" w:ascii="宋体" w:hAnsi="宋体" w:eastAsia="宋体" w:cs="宋体"/>
          <w:b/>
          <w:bCs/>
          <w:sz w:val="24"/>
          <w:szCs w:val="24"/>
        </w:rPr>
      </w:pPr>
      <w:r>
        <w:rPr>
          <w:rFonts w:hint="eastAsia" w:ascii="宋体" w:hAnsi="宋体" w:eastAsia="宋体" w:cs="宋体"/>
          <w:b/>
          <w:bCs/>
          <w:sz w:val="24"/>
          <w:szCs w:val="24"/>
        </w:rPr>
        <w:t>10.2教学资源</w:t>
      </w:r>
    </w:p>
    <w:p w14:paraId="37B186F4">
      <w:pPr>
        <w:pStyle w:val="4"/>
        <w:spacing w:line="500" w:lineRule="exact"/>
        <w:ind w:firstLine="480" w:firstLineChars="200"/>
        <w:rPr>
          <w:rFonts w:hint="eastAsia" w:ascii="宋体" w:hAnsi="宋体" w:eastAsia="宋体" w:cs="宋体"/>
          <w:color w:val="FF0000"/>
          <w:sz w:val="24"/>
          <w:szCs w:val="24"/>
          <w:u w:val="single"/>
          <w:lang w:eastAsia="zh-CN"/>
        </w:rPr>
      </w:pPr>
      <w:r>
        <w:rPr>
          <w:rFonts w:hint="eastAsia" w:ascii="宋体" w:hAnsi="宋体" w:eastAsia="宋体" w:cs="宋体"/>
          <w:sz w:val="24"/>
          <w:szCs w:val="24"/>
          <w:lang w:eastAsia="zh-CN"/>
        </w:rPr>
        <w:t>主要包括能够满足学生专业学习、教师专业教学研究和教学实施需要的教材、图书及数字化资源等。</w:t>
      </w:r>
    </w:p>
    <w:p w14:paraId="30931542">
      <w:pPr>
        <w:spacing w:line="500" w:lineRule="exact"/>
        <w:jc w:val="left"/>
        <w:rPr>
          <w:rFonts w:hint="eastAsia" w:ascii="宋体" w:hAnsi="宋体" w:eastAsia="宋体" w:cs="宋体"/>
          <w:b/>
          <w:bCs/>
          <w:sz w:val="24"/>
          <w:szCs w:val="24"/>
        </w:rPr>
      </w:pPr>
      <w:r>
        <w:rPr>
          <w:rFonts w:hint="eastAsia" w:ascii="宋体" w:hAnsi="宋体" w:eastAsia="宋体" w:cs="宋体"/>
          <w:b/>
          <w:bCs/>
          <w:sz w:val="24"/>
          <w:szCs w:val="24"/>
        </w:rPr>
        <w:t>10.2.1 教材选用基本要求</w:t>
      </w:r>
    </w:p>
    <w:p w14:paraId="15A35DE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按照国家规定，经过规范程序选用教材，优先选用国家规划教材和国家优秀教材。专业课程教材应体现本行业新技术、新规范、新标准、新形态，并通过数字教材、活页式教材等多种方式进行动态更新。</w:t>
      </w:r>
    </w:p>
    <w:p w14:paraId="3756CB26">
      <w:pPr>
        <w:spacing w:line="500" w:lineRule="exact"/>
        <w:jc w:val="left"/>
        <w:rPr>
          <w:rFonts w:hint="eastAsia" w:ascii="宋体" w:hAnsi="宋体" w:eastAsia="宋体" w:cs="宋体"/>
          <w:b/>
          <w:bCs/>
          <w:sz w:val="24"/>
          <w:szCs w:val="24"/>
        </w:rPr>
      </w:pPr>
      <w:r>
        <w:rPr>
          <w:rFonts w:hint="eastAsia" w:ascii="宋体" w:hAnsi="宋体" w:eastAsia="宋体" w:cs="宋体"/>
          <w:b/>
          <w:bCs/>
          <w:sz w:val="24"/>
          <w:szCs w:val="24"/>
        </w:rPr>
        <w:t>10.2.2 图书文献配备基本要求</w:t>
      </w:r>
    </w:p>
    <w:p w14:paraId="17BC5549">
      <w:pPr>
        <w:pStyle w:val="4"/>
        <w:spacing w:before="64" w:line="281" w:lineRule="auto"/>
        <w:ind w:right="77" w:firstLine="453"/>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图书文献配备能满足人才培养、专业建设、教科研等工作的需要。</w:t>
      </w:r>
      <w:r>
        <w:rPr>
          <w:rFonts w:hint="eastAsia" w:ascii="宋体" w:hAnsi="宋体" w:eastAsia="宋体" w:cs="宋体"/>
          <w:spacing w:val="6"/>
          <w:sz w:val="24"/>
          <w:szCs w:val="24"/>
          <w:lang w:eastAsia="zh-CN"/>
        </w:rPr>
        <w:t>专业类图书文献主要</w:t>
      </w:r>
      <w:r>
        <w:rPr>
          <w:rFonts w:hint="eastAsia" w:ascii="宋体" w:hAnsi="宋体" w:eastAsia="宋体" w:cs="宋体"/>
          <w:spacing w:val="7"/>
          <w:sz w:val="24"/>
          <w:szCs w:val="24"/>
          <w:lang w:eastAsia="zh-CN"/>
        </w:rPr>
        <w:t>包括：助产及护理行业政策法规、行业标准、技术规范以及助产与护理类实验实训手册；助</w:t>
      </w:r>
      <w:r>
        <w:rPr>
          <w:rFonts w:hint="eastAsia" w:ascii="宋体" w:hAnsi="宋体" w:eastAsia="宋体" w:cs="宋体"/>
          <w:spacing w:val="3"/>
          <w:sz w:val="24"/>
          <w:szCs w:val="24"/>
          <w:lang w:eastAsia="zh-CN"/>
        </w:rPr>
        <w:t>产及护理专业操作技术类图书和实务案例类图书；5 种以上助产及护理专业学术期刊等。及时</w:t>
      </w:r>
      <w:r>
        <w:rPr>
          <w:rFonts w:hint="eastAsia" w:ascii="宋体" w:hAnsi="宋体" w:eastAsia="宋体" w:cs="宋体"/>
          <w:spacing w:val="5"/>
          <w:sz w:val="24"/>
          <w:szCs w:val="24"/>
          <w:lang w:eastAsia="zh-CN"/>
        </w:rPr>
        <w:t>配置新经济、新技术、新工艺、新材料、新管理方式、新服务方式等相关的图书文献。</w:t>
      </w:r>
    </w:p>
    <w:p w14:paraId="2F209B40">
      <w:pPr>
        <w:spacing w:line="500" w:lineRule="exact"/>
        <w:jc w:val="left"/>
        <w:rPr>
          <w:rFonts w:hint="eastAsia" w:ascii="宋体" w:hAnsi="宋体" w:eastAsia="宋体" w:cs="宋体"/>
          <w:b/>
          <w:bCs/>
          <w:sz w:val="24"/>
          <w:szCs w:val="24"/>
        </w:rPr>
      </w:pPr>
      <w:r>
        <w:rPr>
          <w:rFonts w:hint="eastAsia" w:ascii="宋体" w:hAnsi="宋体" w:eastAsia="宋体" w:cs="宋体"/>
          <w:b/>
          <w:bCs/>
          <w:sz w:val="24"/>
          <w:szCs w:val="24"/>
        </w:rPr>
        <w:t>10.2.3 数字教学资源配置基本要求</w:t>
      </w:r>
    </w:p>
    <w:p w14:paraId="10F0B5E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建设《妇产科护理》《儿科护理》教学资源库，所有核心课程均建设在线课程资源，配备与课程相关的微课视频、音频素材、教学课件、数字化教学案例库、题库、虚拟仿真软件等专业教学资源库；开发和使用国家级、省级和校级在线精品开放课程资源，课程资源形式多样、使用便捷，实现数字教学资源全覆盖和动态更新，每年至少更新10%，每三年整体更新一次，</w:t>
      </w:r>
      <w:r>
        <w:rPr>
          <w:rFonts w:hint="eastAsia" w:ascii="宋体" w:hAnsi="宋体" w:eastAsia="宋体" w:cs="宋体"/>
          <w:sz w:val="24"/>
          <w:szCs w:val="24"/>
          <w:lang w:eastAsia="zh-CN"/>
        </w:rPr>
        <w:t>满足教学，种类</w:t>
      </w:r>
      <w:r>
        <w:rPr>
          <w:rFonts w:hint="eastAsia" w:ascii="宋体" w:hAnsi="宋体" w:eastAsia="宋体" w:cs="宋体"/>
          <w:spacing w:val="5"/>
          <w:sz w:val="24"/>
          <w:szCs w:val="24"/>
        </w:rPr>
        <w:t>丰富、形式多样、使用便捷、动态</w:t>
      </w:r>
      <w:r>
        <w:rPr>
          <w:rFonts w:hint="eastAsia" w:ascii="宋体" w:hAnsi="宋体" w:eastAsia="宋体" w:cs="宋体"/>
          <w:spacing w:val="5"/>
          <w:sz w:val="24"/>
          <w:szCs w:val="24"/>
          <w:lang w:eastAsia="zh-CN"/>
        </w:rPr>
        <w:t>更新</w:t>
      </w:r>
      <w:r>
        <w:rPr>
          <w:rFonts w:hint="eastAsia" w:ascii="宋体" w:hAnsi="宋体" w:eastAsia="宋体" w:cs="宋体"/>
          <w:spacing w:val="4"/>
          <w:sz w:val="24"/>
          <w:szCs w:val="24"/>
        </w:rPr>
        <w:t>。</w:t>
      </w:r>
    </w:p>
    <w:p w14:paraId="7D7F159D">
      <w:pPr>
        <w:pStyle w:val="2"/>
        <w:bidi w:val="0"/>
        <w:rPr>
          <w:rFonts w:hint="eastAsia"/>
        </w:rPr>
      </w:pPr>
      <w:bookmarkStart w:id="20" w:name="_Toc21956"/>
      <w:bookmarkStart w:id="21" w:name="_Toc30841"/>
      <w:r>
        <w:rPr>
          <w:rFonts w:hint="eastAsia"/>
        </w:rPr>
        <w:t>十一、毕业要求</w:t>
      </w:r>
      <w:bookmarkEnd w:id="20"/>
      <w:bookmarkEnd w:id="21"/>
    </w:p>
    <w:p w14:paraId="0F6D18CE">
      <w:pPr>
        <w:pStyle w:val="4"/>
        <w:spacing w:before="69" w:line="282" w:lineRule="auto"/>
        <w:ind w:right="77" w:firstLine="433"/>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根据专业人才培养方案确定的目标和培养规格，完成规定的实习实训，全部课程考核合</w:t>
      </w:r>
      <w:r>
        <w:rPr>
          <w:rFonts w:hint="eastAsia" w:ascii="宋体" w:hAnsi="宋体" w:eastAsia="宋体" w:cs="宋体"/>
          <w:spacing w:val="3"/>
          <w:sz w:val="24"/>
          <w:szCs w:val="24"/>
          <w:lang w:eastAsia="zh-CN"/>
        </w:rPr>
        <w:t>格或修满学分，准予毕业。</w:t>
      </w:r>
    </w:p>
    <w:p w14:paraId="675D588C">
      <w:pPr>
        <w:pStyle w:val="4"/>
        <w:spacing w:before="1" w:line="281" w:lineRule="auto"/>
        <w:ind w:left="1" w:right="77" w:firstLine="436"/>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学校可结合办学实际，细化、明确学生课程修习、学业成绩、实践经历、职业素养、综合素质等方面的学习要求和考核要求等。要严把毕业出口关，确保学生毕业时完成规定的学</w:t>
      </w:r>
      <w:r>
        <w:rPr>
          <w:rFonts w:hint="eastAsia" w:ascii="宋体" w:hAnsi="宋体" w:eastAsia="宋体" w:cs="宋体"/>
          <w:spacing w:val="2"/>
          <w:sz w:val="24"/>
          <w:szCs w:val="24"/>
          <w:lang w:eastAsia="zh-CN"/>
        </w:rPr>
        <w:t>时学分和各教学环节，</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保证毕业要求的达成度。</w:t>
      </w:r>
    </w:p>
    <w:p w14:paraId="031AD82B">
      <w:pPr>
        <w:pStyle w:val="4"/>
        <w:spacing w:before="1" w:line="282" w:lineRule="auto"/>
        <w:ind w:left="1" w:right="77" w:firstLine="431"/>
        <w:rPr>
          <w:rFonts w:hint="eastAsia" w:ascii="宋体" w:hAnsi="宋体" w:eastAsia="宋体" w:cs="宋体"/>
          <w:spacing w:val="5"/>
          <w:sz w:val="24"/>
          <w:szCs w:val="24"/>
          <w:lang w:eastAsia="zh-CN"/>
        </w:rPr>
      </w:pPr>
      <w:r>
        <w:rPr>
          <w:rFonts w:hint="eastAsia" w:ascii="宋体" w:hAnsi="宋体" w:eastAsia="宋体" w:cs="宋体"/>
          <w:spacing w:val="7"/>
          <w:sz w:val="24"/>
          <w:szCs w:val="24"/>
          <w:lang w:eastAsia="zh-CN"/>
        </w:rPr>
        <w:t>接受职业培训取得的职业技能等级证书、培训证书等学习成果，经职业学校认定，可以</w:t>
      </w:r>
      <w:r>
        <w:rPr>
          <w:rFonts w:hint="eastAsia" w:ascii="宋体" w:hAnsi="宋体" w:eastAsia="宋体" w:cs="宋体"/>
          <w:spacing w:val="5"/>
          <w:sz w:val="24"/>
          <w:szCs w:val="24"/>
          <w:lang w:eastAsia="zh-CN"/>
        </w:rPr>
        <w:t>转化为相应的学历教育学分；达到相应职业学校学业要求的，可以取得相应的学业证书。</w:t>
      </w:r>
    </w:p>
    <w:p w14:paraId="37E38CEA">
      <w:pPr>
        <w:pStyle w:val="4"/>
        <w:spacing w:line="500" w:lineRule="exact"/>
        <w:ind w:right="82"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（1）修读学分要求：学生需修读完成专业人才培养规定的必修课程，全部课程考核合格且修满规定的148学分。</w:t>
      </w:r>
    </w:p>
    <w:p w14:paraId="2FA1B5B1">
      <w:pPr>
        <w:pStyle w:val="31"/>
        <w:spacing w:before="0" w:beforeAutospacing="0" w:after="0" w:afterAutospacing="0" w:line="360" w:lineRule="auto"/>
        <w:ind w:firstLine="560"/>
        <w:rPr>
          <w:rFonts w:hint="eastAsia" w:ascii="宋体" w:hAnsi="宋体" w:eastAsia="宋体" w:cs="宋体"/>
          <w:sz w:val="24"/>
          <w:szCs w:val="24"/>
        </w:rPr>
      </w:pPr>
      <w:r>
        <w:rPr>
          <w:rFonts w:hint="eastAsia" w:ascii="宋体" w:hAnsi="宋体" w:eastAsia="宋体" w:cs="宋体"/>
          <w:color w:val="000000"/>
          <w:sz w:val="24"/>
          <w:szCs w:val="24"/>
        </w:rPr>
        <w:t>（2）证书规定：通用证书如普通话水平测试等级证书、计算机等级证书、英语应用能力考试证书之一。鼓励学生考取职业资格证书，如护士执业资格证书、相关专业职业技能等级证书、教育部1+X职业技能等级证书等，但不作为毕业的限制条件。</w:t>
      </w:r>
    </w:p>
    <w:p w14:paraId="69C4191F">
      <w:pPr>
        <w:pStyle w:val="31"/>
        <w:spacing w:before="0" w:beforeAutospacing="0" w:after="0" w:afterAutospacing="0" w:line="360" w:lineRule="auto"/>
        <w:ind w:firstLine="560"/>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其他</w:t>
      </w:r>
      <w:r>
        <w:rPr>
          <w:rFonts w:hint="eastAsia" w:ascii="宋体" w:hAnsi="宋体" w:eastAsia="宋体" w:cs="宋体"/>
          <w:color w:val="000000"/>
          <w:sz w:val="24"/>
          <w:szCs w:val="24"/>
        </w:rPr>
        <w:t>规定：</w:t>
      </w:r>
    </w:p>
    <w:p w14:paraId="2304A197">
      <w:pPr>
        <w:pStyle w:val="31"/>
        <w:spacing w:before="0" w:beforeAutospacing="0" w:after="0" w:afterAutospacing="0" w:line="360" w:lineRule="auto"/>
        <w:ind w:firstLine="560"/>
        <w:rPr>
          <w:rFonts w:hint="eastAsia" w:ascii="宋体" w:hAnsi="宋体" w:eastAsia="宋体" w:cs="宋体"/>
          <w:sz w:val="24"/>
          <w:szCs w:val="24"/>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学生技能大赛获国家级、自治区级和市级一、二、三等奖，可抵学分，具体抵换学分方法按照学院教务处统一规定执行。</w:t>
      </w:r>
    </w:p>
    <w:p w14:paraId="03B7E3D8">
      <w:pPr>
        <w:pStyle w:val="31"/>
        <w:spacing w:before="0" w:beforeAutospacing="0" w:after="0" w:afterAutospacing="0"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学生考取第二个及以上相关职业资格证书，每个证书可抵公选课1学分。</w:t>
      </w:r>
    </w:p>
    <w:p w14:paraId="40AC7B9C">
      <w:pPr>
        <w:pStyle w:val="31"/>
        <w:spacing w:before="0" w:beforeAutospacing="0" w:after="0" w:afterAutospacing="0" w:line="360" w:lineRule="auto"/>
        <w:ind w:firstLine="56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学生自主创业，若取得注册资格，可抵创新创业教育学分。</w:t>
      </w:r>
    </w:p>
    <w:p w14:paraId="340ED49B">
      <w:pPr>
        <w:pStyle w:val="4"/>
        <w:spacing w:before="1" w:line="282" w:lineRule="auto"/>
        <w:ind w:right="77" w:firstLine="480" w:firstLineChars="200"/>
        <w:rPr>
          <w:rFonts w:hint="eastAsia" w:ascii="宋体" w:hAnsi="宋体" w:eastAsia="宋体" w:cs="宋体"/>
          <w:spacing w:val="5"/>
          <w:sz w:val="24"/>
          <w:szCs w:val="24"/>
          <w:lang w:eastAsia="zh-CN"/>
        </w:rPr>
      </w:pPr>
      <w:r>
        <w:rPr>
          <w:rFonts w:hint="eastAsia" w:ascii="宋体" w:hAnsi="宋体" w:eastAsia="宋体" w:cs="宋体"/>
          <w:color w:val="000000"/>
          <w:sz w:val="24"/>
          <w:szCs w:val="24"/>
          <w:lang w:eastAsia="zh-CN"/>
        </w:rPr>
        <w:t>4）允许学生工学结合，实行学分互认。品学兼优的学生需持接收单位函、就业协议书、就业实习申请、实习安全协议等相关手续，经教科研办、系、教务处、主管领导批准，可以进行工学结合，课程在教师指导下自学，必须参加课程结业考试，成绩合格，取得学分。</w:t>
      </w:r>
    </w:p>
    <w:p w14:paraId="50EF343C">
      <w:pPr>
        <w:pStyle w:val="4"/>
        <w:spacing w:line="500" w:lineRule="exact"/>
        <w:ind w:right="82"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（4）其他要求。学生体质健康测试达到50分及以上，完成素质拓展（第二课堂）等教育活动。</w:t>
      </w:r>
      <w:r>
        <w:rPr>
          <w:rFonts w:hint="eastAsia" w:cs="宋体"/>
          <w:sz w:val="24"/>
          <w:szCs w:val="24"/>
          <w:lang w:val="en-US" w:eastAsia="zh-CN"/>
        </w:rPr>
        <w:t>并</w:t>
      </w:r>
      <w:r>
        <w:rPr>
          <w:rFonts w:hint="eastAsia" w:ascii="宋体" w:hAnsi="宋体" w:eastAsia="宋体" w:cs="宋体"/>
          <w:sz w:val="24"/>
          <w:szCs w:val="24"/>
          <w:lang w:eastAsia="zh-CN"/>
        </w:rPr>
        <w:t>完成毕业论文设计和答辩环节。</w:t>
      </w:r>
    </w:p>
    <w:p w14:paraId="03B3BA97">
      <w:pPr>
        <w:pStyle w:val="2"/>
        <w:bidi w:val="0"/>
        <w:rPr>
          <w:rFonts w:hint="eastAsia"/>
          <w:lang w:eastAsia="zh-CN"/>
        </w:rPr>
      </w:pPr>
      <w:bookmarkStart w:id="22" w:name="_Toc12273"/>
      <w:bookmarkStart w:id="23" w:name="_Toc1204"/>
      <w:r>
        <w:rPr>
          <w:rFonts w:hint="eastAsia"/>
          <w:lang w:eastAsia="zh-CN"/>
        </w:rPr>
        <w:t>十二、质量保障</w:t>
      </w:r>
      <w:bookmarkEnd w:id="22"/>
      <w:bookmarkEnd w:id="23"/>
      <w:r>
        <w:rPr>
          <w:rFonts w:hint="eastAsia"/>
          <w:lang w:eastAsia="zh-CN"/>
        </w:rPr>
        <w:t xml:space="preserve"> </w:t>
      </w:r>
    </w:p>
    <w:p w14:paraId="2109EFB3">
      <w:pPr>
        <w:pStyle w:val="4"/>
        <w:spacing w:before="69" w:line="360" w:lineRule="auto"/>
        <w:ind w:firstLine="331"/>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（1）学校和二级院系应建立专业人才培养质量保障机制，健全专业教学质量监控管理制</w:t>
      </w:r>
      <w:r>
        <w:rPr>
          <w:rFonts w:hint="eastAsia" w:ascii="宋体" w:hAnsi="宋体" w:eastAsia="宋体" w:cs="宋体"/>
          <w:spacing w:val="5"/>
          <w:sz w:val="24"/>
          <w:szCs w:val="24"/>
          <w:lang w:eastAsia="zh-CN"/>
        </w:rPr>
        <w:t>度，改进结果评价，强化过程评价，探索增值评价，</w:t>
      </w:r>
      <w:r>
        <w:rPr>
          <w:rFonts w:hint="eastAsia" w:ascii="宋体" w:hAnsi="宋体" w:eastAsia="宋体" w:cs="宋体"/>
          <w:spacing w:val="-58"/>
          <w:sz w:val="24"/>
          <w:szCs w:val="24"/>
          <w:lang w:eastAsia="zh-CN"/>
        </w:rPr>
        <w:t xml:space="preserve"> </w:t>
      </w:r>
      <w:r>
        <w:rPr>
          <w:rFonts w:hint="eastAsia" w:ascii="宋体" w:hAnsi="宋体" w:eastAsia="宋体" w:cs="宋体"/>
          <w:spacing w:val="5"/>
          <w:sz w:val="24"/>
          <w:szCs w:val="24"/>
          <w:lang w:eastAsia="zh-CN"/>
        </w:rPr>
        <w:t>吸纳行业组织、企业等参与评价，</w:t>
      </w:r>
      <w:r>
        <w:rPr>
          <w:rFonts w:hint="eastAsia" w:ascii="宋体" w:hAnsi="宋体" w:eastAsia="宋体" w:cs="宋体"/>
          <w:spacing w:val="-61"/>
          <w:sz w:val="24"/>
          <w:szCs w:val="24"/>
          <w:lang w:eastAsia="zh-CN"/>
        </w:rPr>
        <w:t xml:space="preserve"> </w:t>
      </w:r>
      <w:r>
        <w:rPr>
          <w:rFonts w:hint="eastAsia" w:ascii="宋体" w:hAnsi="宋体" w:eastAsia="宋体" w:cs="宋体"/>
          <w:spacing w:val="5"/>
          <w:sz w:val="24"/>
          <w:szCs w:val="24"/>
          <w:lang w:eastAsia="zh-CN"/>
        </w:rPr>
        <w:t>并及</w:t>
      </w:r>
      <w:r>
        <w:rPr>
          <w:rFonts w:hint="eastAsia" w:ascii="宋体" w:hAnsi="宋体" w:eastAsia="宋体" w:cs="宋体"/>
          <w:spacing w:val="4"/>
          <w:sz w:val="24"/>
          <w:szCs w:val="24"/>
          <w:lang w:eastAsia="zh-CN"/>
        </w:rPr>
        <w:t>时公开相关信息，接受教育督导和社会监督，健全综合评价。完善人才培养方案、</w:t>
      </w:r>
      <w:r>
        <w:rPr>
          <w:rFonts w:hint="eastAsia" w:ascii="宋体" w:hAnsi="宋体" w:eastAsia="宋体" w:cs="宋体"/>
          <w:spacing w:val="3"/>
          <w:sz w:val="24"/>
          <w:szCs w:val="24"/>
          <w:lang w:eastAsia="zh-CN"/>
        </w:rPr>
        <w:t>课程标准、</w:t>
      </w:r>
      <w:r>
        <w:rPr>
          <w:rFonts w:hint="eastAsia" w:ascii="宋体" w:hAnsi="宋体" w:eastAsia="宋体" w:cs="宋体"/>
          <w:spacing w:val="7"/>
          <w:sz w:val="24"/>
          <w:szCs w:val="24"/>
          <w:lang w:eastAsia="zh-CN"/>
        </w:rPr>
        <w:t>课堂评价、实验教学、实习实训、临床见习以及</w:t>
      </w:r>
      <w:r>
        <w:rPr>
          <w:rFonts w:hint="eastAsia" w:ascii="宋体" w:hAnsi="宋体" w:eastAsia="宋体" w:cs="宋体"/>
          <w:spacing w:val="6"/>
          <w:sz w:val="24"/>
          <w:szCs w:val="24"/>
          <w:lang w:eastAsia="zh-CN"/>
        </w:rPr>
        <w:t>资源建设等质量保障建设，通过教学实施、</w:t>
      </w:r>
      <w:r>
        <w:rPr>
          <w:rFonts w:hint="eastAsia" w:ascii="宋体" w:hAnsi="宋体" w:eastAsia="宋体" w:cs="宋体"/>
          <w:spacing w:val="3"/>
          <w:sz w:val="24"/>
          <w:szCs w:val="24"/>
          <w:lang w:eastAsia="zh-CN"/>
        </w:rPr>
        <w:t>过程监控、质量评价和持续改进，</w:t>
      </w:r>
      <w:r>
        <w:rPr>
          <w:rFonts w:hint="eastAsia" w:ascii="宋体" w:hAnsi="宋体" w:eastAsia="宋体" w:cs="宋体"/>
          <w:spacing w:val="-43"/>
          <w:sz w:val="24"/>
          <w:szCs w:val="24"/>
          <w:lang w:eastAsia="zh-CN"/>
        </w:rPr>
        <w:t xml:space="preserve"> </w:t>
      </w:r>
      <w:r>
        <w:rPr>
          <w:rFonts w:hint="eastAsia" w:ascii="宋体" w:hAnsi="宋体" w:eastAsia="宋体" w:cs="宋体"/>
          <w:spacing w:val="3"/>
          <w:sz w:val="24"/>
          <w:szCs w:val="24"/>
          <w:lang w:eastAsia="zh-CN"/>
        </w:rPr>
        <w:t>达到人才培养规格要求。</w:t>
      </w:r>
    </w:p>
    <w:p w14:paraId="153D6C63">
      <w:pPr>
        <w:pStyle w:val="4"/>
        <w:spacing w:before="70" w:line="360" w:lineRule="auto"/>
        <w:ind w:right="16" w:firstLine="331"/>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（2）学校和二级院系应完善教学管理机制，加强日常教学组织运行与管理，</w:t>
      </w:r>
      <w:r>
        <w:rPr>
          <w:rFonts w:hint="eastAsia" w:ascii="宋体" w:hAnsi="宋体" w:eastAsia="宋体" w:cs="宋体"/>
          <w:spacing w:val="-60"/>
          <w:sz w:val="24"/>
          <w:szCs w:val="24"/>
          <w:lang w:eastAsia="zh-CN"/>
        </w:rPr>
        <w:t xml:space="preserve"> </w:t>
      </w:r>
      <w:r>
        <w:rPr>
          <w:rFonts w:hint="eastAsia" w:ascii="宋体" w:hAnsi="宋体" w:eastAsia="宋体" w:cs="宋体"/>
          <w:spacing w:val="6"/>
          <w:sz w:val="24"/>
          <w:szCs w:val="24"/>
          <w:lang w:eastAsia="zh-CN"/>
        </w:rPr>
        <w:t>定</w:t>
      </w:r>
      <w:r>
        <w:rPr>
          <w:rFonts w:hint="eastAsia" w:ascii="宋体" w:hAnsi="宋体" w:eastAsia="宋体" w:cs="宋体"/>
          <w:spacing w:val="5"/>
          <w:sz w:val="24"/>
          <w:szCs w:val="24"/>
          <w:lang w:eastAsia="zh-CN"/>
        </w:rPr>
        <w:t>期开展课</w:t>
      </w:r>
      <w:r>
        <w:rPr>
          <w:rFonts w:hint="eastAsia" w:ascii="宋体" w:hAnsi="宋体" w:eastAsia="宋体" w:cs="宋体"/>
          <w:spacing w:val="4"/>
          <w:sz w:val="24"/>
          <w:szCs w:val="24"/>
          <w:lang w:eastAsia="zh-CN"/>
        </w:rPr>
        <w:t>程建设、日常教学、人才培养质量的诊断与改</w:t>
      </w:r>
      <w:r>
        <w:rPr>
          <w:rFonts w:hint="eastAsia" w:ascii="宋体" w:hAnsi="宋体" w:eastAsia="宋体" w:cs="宋体"/>
          <w:spacing w:val="3"/>
          <w:sz w:val="24"/>
          <w:szCs w:val="24"/>
          <w:lang w:eastAsia="zh-CN"/>
        </w:rPr>
        <w:t>进，建立健全巡课、听课、评教、评学等制度，</w:t>
      </w:r>
      <w:r>
        <w:rPr>
          <w:rFonts w:hint="eastAsia" w:ascii="宋体" w:hAnsi="宋体" w:eastAsia="宋体" w:cs="宋体"/>
          <w:spacing w:val="7"/>
          <w:sz w:val="24"/>
          <w:szCs w:val="24"/>
          <w:lang w:eastAsia="zh-CN"/>
        </w:rPr>
        <w:t>建立与医疗卫生机构联动的实践教学环节督导制度，严明教学纪律，强化教学组织功能，定</w:t>
      </w:r>
      <w:r>
        <w:rPr>
          <w:rFonts w:hint="eastAsia" w:ascii="宋体" w:hAnsi="宋体" w:eastAsia="宋体" w:cs="宋体"/>
          <w:spacing w:val="4"/>
          <w:sz w:val="24"/>
          <w:szCs w:val="24"/>
          <w:lang w:eastAsia="zh-CN"/>
        </w:rPr>
        <w:t>期开展公开课、示范课等教研活动。</w:t>
      </w:r>
    </w:p>
    <w:p w14:paraId="7073DAF1">
      <w:pPr>
        <w:pStyle w:val="4"/>
        <w:spacing w:before="71" w:line="360" w:lineRule="auto"/>
        <w:ind w:left="2" w:right="93" w:firstLine="329"/>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（3）专业教研组织应建立线上线下相结合的集中备课制</w:t>
      </w:r>
      <w:r>
        <w:rPr>
          <w:rFonts w:hint="eastAsia" w:ascii="宋体" w:hAnsi="宋体" w:eastAsia="宋体" w:cs="宋体"/>
          <w:spacing w:val="6"/>
          <w:sz w:val="24"/>
          <w:szCs w:val="24"/>
          <w:lang w:eastAsia="zh-CN"/>
        </w:rPr>
        <w:t>度，定期召开教学研讨会议，利</w:t>
      </w:r>
      <w:r>
        <w:rPr>
          <w:rFonts w:hint="eastAsia" w:ascii="宋体" w:hAnsi="宋体" w:eastAsia="宋体" w:cs="宋体"/>
          <w:spacing w:val="5"/>
          <w:sz w:val="24"/>
          <w:szCs w:val="24"/>
          <w:lang w:eastAsia="zh-CN"/>
        </w:rPr>
        <w:t>用评价分析结果有效改进专业教学，持续提高人</w:t>
      </w:r>
      <w:r>
        <w:rPr>
          <w:rFonts w:hint="eastAsia" w:ascii="宋体" w:hAnsi="宋体" w:eastAsia="宋体" w:cs="宋体"/>
          <w:spacing w:val="4"/>
          <w:sz w:val="24"/>
          <w:szCs w:val="24"/>
          <w:lang w:eastAsia="zh-CN"/>
        </w:rPr>
        <w:t>才培养质量。</w:t>
      </w:r>
    </w:p>
    <w:p w14:paraId="3EBEB64B">
      <w:pPr>
        <w:pStyle w:val="4"/>
        <w:spacing w:before="71" w:line="360" w:lineRule="auto"/>
        <w:ind w:left="1" w:right="87" w:firstLine="330"/>
        <w:rPr>
          <w:rFonts w:hint="eastAsia" w:ascii="宋体" w:hAnsi="宋体" w:eastAsia="宋体" w:cs="宋体"/>
        </w:rPr>
      </w:pPr>
      <w:r>
        <w:rPr>
          <w:rFonts w:hint="eastAsia" w:ascii="宋体" w:hAnsi="宋体" w:eastAsia="宋体" w:cs="宋体"/>
          <w:spacing w:val="7"/>
          <w:sz w:val="24"/>
          <w:szCs w:val="24"/>
          <w:lang w:eastAsia="zh-CN"/>
        </w:rPr>
        <w:t>（4）学校应建立毕业生跟踪反馈机制及社会评价机制，并对生源情况</w:t>
      </w:r>
      <w:r>
        <w:rPr>
          <w:rFonts w:hint="eastAsia" w:ascii="宋体" w:hAnsi="宋体" w:eastAsia="宋体" w:cs="宋体"/>
          <w:spacing w:val="6"/>
          <w:sz w:val="24"/>
          <w:szCs w:val="24"/>
          <w:lang w:eastAsia="zh-CN"/>
        </w:rPr>
        <w:t>、职业道德、技术</w:t>
      </w:r>
      <w:r>
        <w:rPr>
          <w:rFonts w:hint="eastAsia" w:ascii="宋体" w:hAnsi="宋体" w:eastAsia="宋体" w:cs="宋体"/>
          <w:spacing w:val="3"/>
          <w:sz w:val="24"/>
          <w:szCs w:val="24"/>
          <w:lang w:eastAsia="zh-CN"/>
        </w:rPr>
        <w:t>技能水平、就业质量等进行分析，</w:t>
      </w:r>
      <w:r>
        <w:rPr>
          <w:rFonts w:hint="eastAsia" w:ascii="宋体" w:hAnsi="宋体" w:eastAsia="宋体" w:cs="宋体"/>
          <w:spacing w:val="-40"/>
          <w:sz w:val="24"/>
          <w:szCs w:val="24"/>
          <w:lang w:eastAsia="zh-CN"/>
        </w:rPr>
        <w:t xml:space="preserve"> </w:t>
      </w:r>
      <w:r>
        <w:rPr>
          <w:rFonts w:hint="eastAsia" w:ascii="宋体" w:hAnsi="宋体" w:eastAsia="宋体" w:cs="宋体"/>
          <w:spacing w:val="3"/>
          <w:sz w:val="24"/>
          <w:szCs w:val="24"/>
          <w:lang w:eastAsia="zh-CN"/>
        </w:rPr>
        <w:t>定期评价人才培养质量和培养目标达成情况。</w:t>
      </w:r>
    </w:p>
    <w:p w14:paraId="356428DF">
      <w:pPr>
        <w:pStyle w:val="2"/>
        <w:bidi w:val="0"/>
        <w:rPr>
          <w:rFonts w:hint="eastAsia"/>
        </w:rPr>
      </w:pPr>
      <w:bookmarkStart w:id="24" w:name="_Toc20751"/>
      <w:bookmarkStart w:id="25" w:name="_Toc13934"/>
      <w:r>
        <w:rPr>
          <w:rFonts w:hint="eastAsia"/>
        </w:rPr>
        <w:t>十三、附录</w:t>
      </w:r>
      <w:bookmarkEnd w:id="24"/>
      <w:bookmarkEnd w:id="25"/>
    </w:p>
    <w:p w14:paraId="5E80D3BE">
      <w:pPr>
        <w:spacing w:line="500" w:lineRule="exact"/>
        <w:jc w:val="left"/>
        <w:rPr>
          <w:rFonts w:hint="eastAsia" w:ascii="宋体" w:hAnsi="宋体" w:eastAsia="宋体" w:cs="宋体"/>
          <w:sz w:val="24"/>
          <w:szCs w:val="24"/>
        </w:rPr>
      </w:pPr>
      <w:r>
        <w:rPr>
          <w:rFonts w:hint="eastAsia" w:ascii="宋体" w:hAnsi="宋体" w:eastAsia="宋体" w:cs="宋体"/>
          <w:sz w:val="24"/>
          <w:szCs w:val="24"/>
        </w:rPr>
        <w:t>附件1：《助产专业社会背景和人才需求调研报告》</w:t>
      </w:r>
    </w:p>
    <w:p w14:paraId="0F480CF9">
      <w:pPr>
        <w:spacing w:line="500" w:lineRule="exact"/>
        <w:jc w:val="left"/>
        <w:rPr>
          <w:rFonts w:hint="eastAsia" w:ascii="宋体" w:hAnsi="宋体" w:eastAsia="宋体" w:cs="宋体"/>
          <w:sz w:val="24"/>
          <w:szCs w:val="24"/>
        </w:rPr>
      </w:pPr>
      <w:r>
        <w:rPr>
          <w:rFonts w:hint="eastAsia" w:ascii="宋体" w:hAnsi="宋体" w:eastAsia="宋体" w:cs="宋体"/>
          <w:sz w:val="24"/>
          <w:szCs w:val="24"/>
        </w:rPr>
        <w:t>附件2：《助产专业建设指导委员会审定意见》</w:t>
      </w:r>
    </w:p>
    <w:p w14:paraId="5A2663FA">
      <w:pPr>
        <w:spacing w:line="500" w:lineRule="exact"/>
        <w:jc w:val="left"/>
        <w:rPr>
          <w:rFonts w:hint="eastAsia" w:ascii="宋体" w:hAnsi="宋体" w:eastAsia="宋体" w:cs="宋体"/>
          <w:sz w:val="24"/>
          <w:szCs w:val="24"/>
        </w:rPr>
      </w:pPr>
      <w:r>
        <w:rPr>
          <w:rFonts w:hint="eastAsia" w:ascii="宋体" w:hAnsi="宋体" w:eastAsia="宋体" w:cs="宋体"/>
          <w:sz w:val="24"/>
          <w:szCs w:val="24"/>
        </w:rPr>
        <w:t>附表1：学程时间安排</w:t>
      </w:r>
    </w:p>
    <w:p w14:paraId="0DD65E84">
      <w:pPr>
        <w:spacing w:line="500" w:lineRule="exact"/>
        <w:jc w:val="left"/>
        <w:rPr>
          <w:rFonts w:hint="eastAsia" w:ascii="宋体" w:hAnsi="宋体" w:eastAsia="宋体" w:cs="宋体"/>
          <w:sz w:val="24"/>
          <w:szCs w:val="24"/>
        </w:rPr>
      </w:pPr>
      <w:r>
        <w:rPr>
          <w:rFonts w:hint="eastAsia" w:ascii="宋体" w:hAnsi="宋体" w:eastAsia="宋体" w:cs="宋体"/>
          <w:sz w:val="24"/>
          <w:szCs w:val="24"/>
        </w:rPr>
        <w:t>附表2：专业课程设置</w:t>
      </w:r>
      <w:r>
        <w:rPr>
          <w:rFonts w:hint="eastAsia" w:ascii="宋体" w:hAnsi="宋体" w:eastAsia="宋体" w:cs="宋体"/>
          <w:sz w:val="24"/>
          <w:szCs w:val="24"/>
          <w:lang w:eastAsia="zh-CN"/>
        </w:rPr>
        <w:t>以及</w:t>
      </w:r>
      <w:r>
        <w:rPr>
          <w:rFonts w:hint="eastAsia" w:ascii="宋体" w:hAnsi="宋体" w:eastAsia="宋体" w:cs="宋体"/>
          <w:sz w:val="24"/>
          <w:szCs w:val="24"/>
        </w:rPr>
        <w:t>教学进程表</w:t>
      </w:r>
    </w:p>
    <w:p w14:paraId="78B17261">
      <w:pPr>
        <w:spacing w:line="500" w:lineRule="exact"/>
        <w:jc w:val="left"/>
        <w:rPr>
          <w:rFonts w:hint="eastAsia" w:ascii="宋体" w:hAnsi="宋体" w:eastAsia="宋体" w:cs="宋体"/>
          <w:sz w:val="24"/>
          <w:szCs w:val="24"/>
        </w:rPr>
      </w:pPr>
      <w:r>
        <w:rPr>
          <w:rFonts w:hint="eastAsia" w:ascii="宋体" w:hAnsi="宋体" w:eastAsia="宋体" w:cs="宋体"/>
          <w:sz w:val="24"/>
          <w:szCs w:val="24"/>
        </w:rPr>
        <w:t>附表3：专业实践环节教学进程表</w:t>
      </w:r>
    </w:p>
    <w:p w14:paraId="76AC7751">
      <w:pPr>
        <w:pStyle w:val="2"/>
        <w:bidi w:val="0"/>
        <w:jc w:val="center"/>
        <w:rPr>
          <w:rFonts w:hint="eastAsia"/>
        </w:rPr>
      </w:pPr>
      <w:bookmarkStart w:id="26" w:name="_Toc18607"/>
      <w:r>
        <w:rPr>
          <w:rFonts w:hint="eastAsia"/>
        </w:rPr>
        <w:t>附件1：《助产专业社会背景和人才需求调研报告》</w:t>
      </w:r>
      <w:bookmarkEnd w:id="26"/>
    </w:p>
    <w:p w14:paraId="516A4D6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一、调研背景</w:t>
      </w:r>
    </w:p>
    <w:p w14:paraId="7627F5FA">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助产士是孕产妇孕产期的主要照顾者。目前国际上比较倡导“助产士主导模式”，“导乐陪产”和“助产士一对一全程陪产”，对降低剖宫产率起到了很大的作用。我国助产士同样在围产医学保健工作中发挥着重要作用，然而与国际助产专业发展先进的国家相比，仍面临很多问题</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一是缺口大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国际上助产士与孕产妇比例1:1000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我国目前为1:4000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二是服务权限窄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国际上要求孕产期，我国只限在产房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三是助产人员学历低</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国际上主要</w:t>
      </w:r>
      <w:r>
        <w:rPr>
          <w:rFonts w:hint="eastAsia" w:asciiTheme="minorEastAsia" w:hAnsiTheme="minorEastAsia" w:eastAsiaTheme="minorEastAsia" w:cstheme="minorEastAsia"/>
          <w:sz w:val="28"/>
          <w:szCs w:val="28"/>
          <w:lang w:eastAsia="zh-CN"/>
        </w:rPr>
        <w:t>是</w:t>
      </w:r>
      <w:r>
        <w:rPr>
          <w:rFonts w:hint="eastAsia" w:asciiTheme="minorEastAsia" w:hAnsiTheme="minorEastAsia" w:eastAsiaTheme="minorEastAsia" w:cstheme="minorEastAsia"/>
          <w:sz w:val="28"/>
          <w:szCs w:val="28"/>
        </w:rPr>
        <w:t>大学或硕士，我国目前为高职或本科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四是职业准入不同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国际上助产有独立的职业准入及职称系列，我国目前助产专业须考取护士执业资格证，并无独立职称评定体系</w:t>
      </w:r>
      <w:r>
        <w:rPr>
          <w:rFonts w:hint="eastAsia" w:asciiTheme="minorEastAsia" w:hAnsiTheme="minorEastAsia" w:eastAsiaTheme="minorEastAsia" w:cstheme="minorEastAsia"/>
          <w:sz w:val="28"/>
          <w:szCs w:val="28"/>
          <w:lang w:eastAsia="zh-CN"/>
        </w:rPr>
        <w:t>）。</w:t>
      </w:r>
    </w:p>
    <w:p w14:paraId="7614734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随着生育政策的调整和人们对母婴健康关注度的提升，助产专业人才的需求日益增长，其重要性愈发凸显。本次调研旨在深入了解助产专业的现状、发展趋势、人才培养及就业等情况，为相关决策提供依据。</w:t>
      </w:r>
    </w:p>
    <w:p w14:paraId="0998380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二、调研方法</w:t>
      </w:r>
    </w:p>
    <w:p w14:paraId="2FA9288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本次调研采用了多种方法相结合的方式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包括访谈以及文献研究等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向助产专业毕业生</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多家不同级别医院的产科部门负责人和部分资深助产士进行了访谈，并查阅了国内关于助产专业的文献资料。</w:t>
      </w:r>
    </w:p>
    <w:p w14:paraId="078566D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三、调研结果</w:t>
      </w:r>
    </w:p>
    <w:p w14:paraId="23C61F3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专业认知与报考意愿</w:t>
      </w:r>
    </w:p>
    <w:p w14:paraId="02A953A9">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1.多数学生在报考助产专业前对其了解程度有限，仅约50%的学生表示非常了解。了解途径主要为网络信息</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占12%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、学校招生宣传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占13%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和家人朋友建议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占25%</w:t>
      </w:r>
      <w:r>
        <w:rPr>
          <w:rFonts w:hint="eastAsia" w:asciiTheme="minorEastAsia" w:hAnsiTheme="minorEastAsia" w:eastAsiaTheme="minorEastAsia" w:cstheme="minorEastAsia"/>
          <w:sz w:val="28"/>
          <w:szCs w:val="28"/>
          <w:lang w:eastAsia="zh-CN"/>
        </w:rPr>
        <w:t>）。</w:t>
      </w:r>
    </w:p>
    <w:p w14:paraId="34FB2E7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2.报考助产专业的主要动机是就业前景好和对母婴护理工作感兴趣。</w:t>
      </w:r>
    </w:p>
    <w:p w14:paraId="233294A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人才培养现状</w:t>
      </w:r>
    </w:p>
    <w:p w14:paraId="667D9A1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1.课程设置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助产专业课程体系中，基础医学课程占比约9.7%，专业核心课程如助产学、儿科学、妇科学等占比约20.5%，实践教学环节占总课程的51%。</w:t>
      </w:r>
    </w:p>
    <w:p w14:paraId="7B8D52D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2.实践教学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实践教学基地主要为医院产科，约90%的学生认为</w:t>
      </w:r>
    </w:p>
    <w:p w14:paraId="77B1322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实践教学能够较好地提升其操作技能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如果能够增加课间见习</w:t>
      </w:r>
      <w:r>
        <w:rPr>
          <w:rFonts w:hint="eastAsia" w:asciiTheme="minorEastAsia" w:hAnsiTheme="minorEastAsia" w:eastAsiaTheme="minorEastAsia" w:cstheme="minorEastAsia"/>
          <w:sz w:val="28"/>
          <w:szCs w:val="28"/>
          <w:lang w:eastAsia="zh-CN"/>
        </w:rPr>
        <w:t>，会</w:t>
      </w:r>
      <w:r>
        <w:rPr>
          <w:rFonts w:hint="eastAsia" w:asciiTheme="minorEastAsia" w:hAnsiTheme="minorEastAsia" w:eastAsiaTheme="minorEastAsia" w:cstheme="minorEastAsia"/>
          <w:sz w:val="28"/>
          <w:szCs w:val="28"/>
        </w:rPr>
        <w:t>对学到的理论知识起到更好</w:t>
      </w:r>
      <w:r>
        <w:rPr>
          <w:rFonts w:hint="eastAsia" w:asciiTheme="minorEastAsia" w:hAnsiTheme="minorEastAsia" w:eastAsiaTheme="minorEastAsia" w:cstheme="minorEastAsia"/>
          <w:sz w:val="28"/>
          <w:szCs w:val="28"/>
          <w:lang w:eastAsia="zh-CN"/>
        </w:rPr>
        <w:t>地</w:t>
      </w:r>
      <w:r>
        <w:rPr>
          <w:rFonts w:hint="eastAsia" w:asciiTheme="minorEastAsia" w:hAnsiTheme="minorEastAsia" w:eastAsiaTheme="minorEastAsia" w:cstheme="minorEastAsia"/>
          <w:sz w:val="28"/>
          <w:szCs w:val="28"/>
        </w:rPr>
        <w:t>提升作用。</w:t>
      </w:r>
    </w:p>
    <w:p w14:paraId="63DD761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就业情况</w:t>
      </w:r>
    </w:p>
    <w:p w14:paraId="4208BA5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1.就业方向主要集中在各级医院产科，少数在妇幼保健机构和社区卫生服务中心。</w:t>
      </w:r>
    </w:p>
    <w:p w14:paraId="63E2190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2.就业竞争压力逐渐增大，约90%的毕业生表示在求职过程中面临较大竞争，主要来自同专业毕业生数量增加。</w:t>
      </w:r>
    </w:p>
    <w:p w14:paraId="73E66DC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职业发展与继续教育</w:t>
      </w:r>
    </w:p>
    <w:p w14:paraId="6A0DE4B2">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1.大部分助产士有职业晋升意愿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但在职业发展过程中</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缺乏系统的培训和继续教育支持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仅有约10%的助产士每年能够参加1次以</w:t>
      </w:r>
      <w:r>
        <w:rPr>
          <w:rFonts w:hint="eastAsia" w:asciiTheme="minorEastAsia" w:hAnsiTheme="minorEastAsia" w:eastAsiaTheme="minorEastAsia" w:cstheme="minorEastAsia"/>
          <w:sz w:val="28"/>
          <w:szCs w:val="28"/>
          <w:lang w:val="en-US" w:eastAsia="zh-CN"/>
        </w:rPr>
        <w:t>上。</w:t>
      </w:r>
    </w:p>
    <w:p w14:paraId="320B817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2.对继续教育的需求方面，多数助产士希望开展助产新技术培训、母婴急救技能培训和产科护理管理培训。</w:t>
      </w:r>
    </w:p>
    <w:p w14:paraId="7E72954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四、结论与建议</w:t>
      </w:r>
    </w:p>
    <w:p w14:paraId="0CD5F04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结论</w:t>
      </w:r>
    </w:p>
    <w:p w14:paraId="0670B1A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1.助产专业在社会需求增长的背景下，面临着专业认知度有待提高、人才培养需优化、就业竞争压力增大以及职业发展支持不足等问题。</w:t>
      </w:r>
    </w:p>
    <w:p w14:paraId="2C5B70C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2.高校和医疗机构应加强合作，共同推动助产专业的改革与发展，提高人才培养质量，以满足日益增长的母婴健康服务需求。</w:t>
      </w:r>
    </w:p>
    <w:p w14:paraId="4B01CBA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建议</w:t>
      </w:r>
    </w:p>
    <w:p w14:paraId="1EEF4F5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1.加强专业宣传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通过多种渠道如举办助产专业宣传周、开展科普讲座等方式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提高公众对助产专业的认知度和认可度，吸引更多优秀学生报考。</w:t>
      </w:r>
    </w:p>
    <w:p w14:paraId="5DC4805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2.优化课程设置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结合临床实际需求和行业发展趋势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更新课程内容</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rPr>
        <w:t>中医适宜技术。为学生参加护考过关率增加护考人文课程精讲等特色课程，提高课程的实用性和针对性。同时，合理调整实践教学时间和内容，确保学生有足够的实践操作机会，提升实践技能。</w:t>
      </w:r>
    </w:p>
    <w:p w14:paraId="567D915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3.拓展就业渠道</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鼓励助产专业毕业生到基层医疗机构和社区卫生服务中心就业，政府可出台相应的优惠政策，如给予就业补贴、优先职称评定等，提高基层岗位的吸引力。同时，加强与国际助产组织的交流合作，探索国际助产人才交流与就业的可能性。</w:t>
      </w:r>
    </w:p>
    <w:p w14:paraId="2A3D350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4.完善职业发展体系</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建立健全助产士继续教育制度，由卫生行政部门或专业协会制定统一的继续教育规划和课程体系，要求助产士定期参加培训并完成学分登记。医疗机构应重视助产士的职业发展，提供更多的晋升机会和岗位培训，如设立助产士专科门诊、开展助产科研项目等，促进助产士的专业成长。</w:t>
      </w:r>
    </w:p>
    <w:p w14:paraId="6B2C38CD">
      <w:pPr>
        <w:pStyle w:val="2"/>
        <w:bidi w:val="0"/>
      </w:pPr>
      <w:bookmarkStart w:id="27" w:name="_Toc23439"/>
      <w:r>
        <w:rPr>
          <w:rFonts w:hint="eastAsia"/>
        </w:rPr>
        <w:t>附件2：《助产专业建设指导委员会审定意见》</w:t>
      </w:r>
      <w:bookmarkEnd w:id="27"/>
    </w:p>
    <w:p w14:paraId="1A8BF6AD">
      <w:pPr>
        <w:spacing w:line="500" w:lineRule="exact"/>
        <w:jc w:val="left"/>
      </w:pPr>
    </w:p>
    <w:p w14:paraId="06831B66">
      <w:pPr>
        <w:jc w:val="left"/>
        <w:rPr>
          <w:rFonts w:hint="default" w:eastAsia="宋体"/>
          <w:sz w:val="28"/>
          <w:szCs w:val="28"/>
          <w:highlight w:val="red"/>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sz w:val="28"/>
          <w:szCs w:val="28"/>
          <w:highlight w:val="red"/>
          <w:lang w:val="en-US" w:eastAsia="zh-CN"/>
        </w:rPr>
        <w:t>涉及人员信息已删</w:t>
      </w:r>
    </w:p>
    <w:p w14:paraId="6EBED5A5">
      <w:pPr>
        <w:jc w:val="left"/>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2A17009F">
      <w:pPr>
        <w:jc w:val="left"/>
      </w:pPr>
    </w:p>
    <w:p w14:paraId="4F7F99F8">
      <w:pPr>
        <w:jc w:val="left"/>
      </w:pPr>
    </w:p>
    <w:p w14:paraId="6D42A080">
      <w:pPr>
        <w:pStyle w:val="2"/>
        <w:bidi w:val="0"/>
      </w:pPr>
      <w:bookmarkStart w:id="28" w:name="_Toc17975"/>
      <w:r>
        <w:rPr>
          <w:rFonts w:hint="eastAsia"/>
        </w:rPr>
        <w:t>附表</w:t>
      </w:r>
      <w:r>
        <w:rPr>
          <w:rFonts w:hint="eastAsia"/>
          <w:lang w:val="en-US" w:eastAsia="zh-CN"/>
        </w:rPr>
        <w:t>1</w:t>
      </w:r>
      <w:r>
        <w:rPr>
          <w:rFonts w:hint="eastAsia"/>
        </w:rPr>
        <w:t>：学程时间安排</w:t>
      </w:r>
      <w:bookmarkEnd w:id="28"/>
    </w:p>
    <w:tbl>
      <w:tblPr>
        <w:tblStyle w:val="1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567"/>
        <w:gridCol w:w="993"/>
        <w:gridCol w:w="687"/>
        <w:gridCol w:w="588"/>
        <w:gridCol w:w="851"/>
        <w:gridCol w:w="1276"/>
        <w:gridCol w:w="1860"/>
        <w:gridCol w:w="746"/>
        <w:gridCol w:w="796"/>
        <w:gridCol w:w="850"/>
        <w:gridCol w:w="851"/>
        <w:gridCol w:w="2300"/>
      </w:tblGrid>
      <w:tr w14:paraId="67E2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85" w:type="dxa"/>
            <w:vAlign w:val="center"/>
          </w:tcPr>
          <w:p w14:paraId="30142D6F">
            <w:pPr>
              <w:adjustRightInd w:val="0"/>
              <w:snapToGrid w:val="0"/>
              <w:spacing w:line="240" w:lineRule="atLeast"/>
              <w:jc w:val="center"/>
              <w:rPr>
                <w:rFonts w:ascii="宋体"/>
                <w:b/>
                <w:kern w:val="0"/>
                <w:szCs w:val="21"/>
              </w:rPr>
            </w:pPr>
            <w:r>
              <w:rPr>
                <w:rFonts w:hint="eastAsia" w:ascii="宋体" w:hAnsi="宋体"/>
                <w:b/>
                <w:kern w:val="0"/>
                <w:szCs w:val="21"/>
              </w:rPr>
              <w:t>学年</w:t>
            </w:r>
          </w:p>
        </w:tc>
        <w:tc>
          <w:tcPr>
            <w:tcW w:w="567" w:type="dxa"/>
            <w:vAlign w:val="center"/>
          </w:tcPr>
          <w:p w14:paraId="111FDA90">
            <w:pPr>
              <w:adjustRightInd w:val="0"/>
              <w:snapToGrid w:val="0"/>
              <w:spacing w:line="240" w:lineRule="atLeast"/>
              <w:jc w:val="center"/>
              <w:rPr>
                <w:rFonts w:ascii="宋体"/>
                <w:b/>
                <w:kern w:val="0"/>
                <w:szCs w:val="21"/>
              </w:rPr>
            </w:pPr>
            <w:r>
              <w:rPr>
                <w:rFonts w:hint="eastAsia" w:ascii="宋体" w:hAnsi="宋体"/>
                <w:b/>
                <w:kern w:val="0"/>
                <w:szCs w:val="21"/>
              </w:rPr>
              <w:t>学期</w:t>
            </w:r>
          </w:p>
        </w:tc>
        <w:tc>
          <w:tcPr>
            <w:tcW w:w="993" w:type="dxa"/>
            <w:vAlign w:val="center"/>
          </w:tcPr>
          <w:p w14:paraId="0E10749F">
            <w:pPr>
              <w:adjustRightInd w:val="0"/>
              <w:snapToGrid w:val="0"/>
              <w:spacing w:line="240" w:lineRule="atLeast"/>
              <w:jc w:val="center"/>
              <w:rPr>
                <w:rFonts w:ascii="宋体"/>
                <w:b/>
                <w:kern w:val="0"/>
                <w:szCs w:val="21"/>
              </w:rPr>
            </w:pPr>
            <w:r>
              <w:rPr>
                <w:rFonts w:hint="eastAsia" w:ascii="宋体" w:hAnsi="宋体"/>
                <w:b/>
                <w:kern w:val="0"/>
                <w:szCs w:val="21"/>
              </w:rPr>
              <w:t>军事训练（含入学教育）</w:t>
            </w:r>
          </w:p>
        </w:tc>
        <w:tc>
          <w:tcPr>
            <w:tcW w:w="687" w:type="dxa"/>
            <w:shd w:val="clear" w:color="auto" w:fill="FFFFFF"/>
            <w:vAlign w:val="center"/>
          </w:tcPr>
          <w:p w14:paraId="2856B4FB">
            <w:pPr>
              <w:adjustRightInd w:val="0"/>
              <w:snapToGrid w:val="0"/>
              <w:spacing w:line="240" w:lineRule="atLeast"/>
              <w:jc w:val="center"/>
              <w:rPr>
                <w:rFonts w:ascii="宋体"/>
                <w:b/>
                <w:kern w:val="0"/>
                <w:szCs w:val="21"/>
              </w:rPr>
            </w:pPr>
            <w:r>
              <w:rPr>
                <w:rFonts w:hint="eastAsia" w:ascii="宋体" w:hAnsi="宋体"/>
                <w:b/>
                <w:kern w:val="0"/>
                <w:szCs w:val="21"/>
              </w:rPr>
              <w:t>课堂教学</w:t>
            </w:r>
          </w:p>
        </w:tc>
        <w:tc>
          <w:tcPr>
            <w:tcW w:w="588" w:type="dxa"/>
            <w:shd w:val="clear" w:color="auto" w:fill="FFFFFF"/>
            <w:vAlign w:val="center"/>
          </w:tcPr>
          <w:p w14:paraId="2169C406">
            <w:pPr>
              <w:adjustRightInd w:val="0"/>
              <w:snapToGrid w:val="0"/>
              <w:spacing w:line="240" w:lineRule="atLeast"/>
              <w:jc w:val="center"/>
              <w:rPr>
                <w:rFonts w:ascii="宋体"/>
                <w:b/>
                <w:kern w:val="0"/>
                <w:szCs w:val="21"/>
              </w:rPr>
            </w:pPr>
            <w:r>
              <w:rPr>
                <w:rFonts w:hint="eastAsia" w:ascii="宋体" w:hAnsi="宋体"/>
                <w:b/>
                <w:kern w:val="0"/>
                <w:szCs w:val="21"/>
              </w:rPr>
              <w:t>考试</w:t>
            </w:r>
          </w:p>
        </w:tc>
        <w:tc>
          <w:tcPr>
            <w:tcW w:w="851" w:type="dxa"/>
            <w:shd w:val="clear" w:color="auto" w:fill="FFFFFF"/>
            <w:vAlign w:val="center"/>
          </w:tcPr>
          <w:p w14:paraId="7191CE8D">
            <w:pPr>
              <w:adjustRightInd w:val="0"/>
              <w:snapToGrid w:val="0"/>
              <w:spacing w:line="240" w:lineRule="atLeast"/>
              <w:jc w:val="center"/>
              <w:rPr>
                <w:rFonts w:ascii="宋体"/>
                <w:b/>
                <w:kern w:val="0"/>
                <w:szCs w:val="21"/>
              </w:rPr>
            </w:pPr>
            <w:r>
              <w:rPr>
                <w:rFonts w:hint="eastAsia" w:ascii="宋体" w:hAnsi="宋体"/>
                <w:b/>
                <w:kern w:val="0"/>
                <w:szCs w:val="21"/>
              </w:rPr>
              <w:t>机动</w:t>
            </w:r>
          </w:p>
        </w:tc>
        <w:tc>
          <w:tcPr>
            <w:tcW w:w="1276" w:type="dxa"/>
            <w:shd w:val="clear" w:color="auto" w:fill="FFFFFF"/>
            <w:vAlign w:val="center"/>
          </w:tcPr>
          <w:p w14:paraId="01ADF628">
            <w:pPr>
              <w:adjustRightInd w:val="0"/>
              <w:snapToGrid w:val="0"/>
              <w:spacing w:line="240" w:lineRule="atLeast"/>
              <w:jc w:val="center"/>
              <w:rPr>
                <w:rFonts w:ascii="宋体"/>
                <w:b/>
                <w:kern w:val="0"/>
                <w:szCs w:val="21"/>
              </w:rPr>
            </w:pPr>
            <w:r>
              <w:rPr>
                <w:rFonts w:hint="eastAsia" w:ascii="宋体" w:hAnsi="宋体"/>
                <w:b/>
                <w:kern w:val="0"/>
                <w:szCs w:val="21"/>
              </w:rPr>
              <w:t>岗位实习</w:t>
            </w:r>
          </w:p>
        </w:tc>
        <w:tc>
          <w:tcPr>
            <w:tcW w:w="1860" w:type="dxa"/>
            <w:shd w:val="clear" w:color="auto" w:fill="FFFFFF"/>
          </w:tcPr>
          <w:p w14:paraId="09C9049F">
            <w:pPr>
              <w:adjustRightInd w:val="0"/>
              <w:snapToGrid w:val="0"/>
              <w:spacing w:line="240" w:lineRule="atLeast"/>
              <w:jc w:val="left"/>
              <w:rPr>
                <w:rFonts w:ascii="宋体"/>
                <w:b/>
                <w:kern w:val="0"/>
                <w:szCs w:val="21"/>
              </w:rPr>
            </w:pPr>
            <w:r>
              <w:rPr>
                <w:rFonts w:hint="eastAsia" w:ascii="宋体" w:hAnsi="宋体"/>
                <w:b/>
                <w:kern w:val="0"/>
                <w:szCs w:val="21"/>
              </w:rPr>
              <w:t>毕业论文指导与讲座、毕业论文（设计）、技能证书考核</w:t>
            </w:r>
          </w:p>
        </w:tc>
        <w:tc>
          <w:tcPr>
            <w:tcW w:w="0" w:type="auto"/>
            <w:shd w:val="clear" w:color="auto" w:fill="FFFFFF"/>
            <w:vAlign w:val="center"/>
          </w:tcPr>
          <w:p w14:paraId="7FC3020E">
            <w:pPr>
              <w:adjustRightInd w:val="0"/>
              <w:snapToGrid w:val="0"/>
              <w:spacing w:line="240" w:lineRule="atLeast"/>
              <w:jc w:val="center"/>
              <w:rPr>
                <w:rFonts w:ascii="宋体"/>
                <w:b/>
                <w:kern w:val="0"/>
                <w:szCs w:val="21"/>
              </w:rPr>
            </w:pPr>
            <w:r>
              <w:rPr>
                <w:rFonts w:hint="eastAsia" w:ascii="宋体" w:hAnsi="宋体"/>
                <w:b/>
                <w:kern w:val="0"/>
                <w:szCs w:val="21"/>
              </w:rPr>
              <w:t>毕业教育</w:t>
            </w:r>
          </w:p>
        </w:tc>
        <w:tc>
          <w:tcPr>
            <w:tcW w:w="796" w:type="dxa"/>
            <w:textDirection w:val="tbRlV"/>
            <w:vAlign w:val="center"/>
          </w:tcPr>
          <w:p w14:paraId="7732D00E">
            <w:pPr>
              <w:adjustRightInd w:val="0"/>
              <w:snapToGrid w:val="0"/>
              <w:spacing w:line="240" w:lineRule="atLeast"/>
              <w:ind w:left="113" w:right="113"/>
              <w:jc w:val="center"/>
              <w:rPr>
                <w:rFonts w:ascii="宋体"/>
                <w:b/>
                <w:kern w:val="0"/>
                <w:szCs w:val="21"/>
              </w:rPr>
            </w:pPr>
            <w:r>
              <w:rPr>
                <w:rFonts w:hint="eastAsia" w:ascii="宋体" w:hAnsi="宋体"/>
                <w:b/>
                <w:kern w:val="0"/>
                <w:szCs w:val="21"/>
              </w:rPr>
              <w:t>劳动实践</w:t>
            </w:r>
          </w:p>
        </w:tc>
        <w:tc>
          <w:tcPr>
            <w:tcW w:w="850" w:type="dxa"/>
            <w:vAlign w:val="center"/>
          </w:tcPr>
          <w:p w14:paraId="73649940">
            <w:pPr>
              <w:adjustRightInd w:val="0"/>
              <w:snapToGrid w:val="0"/>
              <w:spacing w:line="240" w:lineRule="atLeast"/>
              <w:jc w:val="center"/>
              <w:rPr>
                <w:rFonts w:ascii="宋体"/>
                <w:b/>
                <w:kern w:val="0"/>
                <w:szCs w:val="21"/>
              </w:rPr>
            </w:pPr>
            <w:r>
              <w:rPr>
                <w:rFonts w:hint="eastAsia" w:ascii="宋体" w:hAnsi="宋体"/>
                <w:b/>
                <w:kern w:val="0"/>
                <w:szCs w:val="21"/>
              </w:rPr>
              <w:t>合计</w:t>
            </w:r>
          </w:p>
        </w:tc>
        <w:tc>
          <w:tcPr>
            <w:tcW w:w="851" w:type="dxa"/>
            <w:vAlign w:val="center"/>
          </w:tcPr>
          <w:p w14:paraId="7558294D">
            <w:pPr>
              <w:adjustRightInd w:val="0"/>
              <w:snapToGrid w:val="0"/>
              <w:spacing w:line="240" w:lineRule="atLeast"/>
              <w:jc w:val="center"/>
              <w:rPr>
                <w:rFonts w:ascii="宋体"/>
                <w:b/>
                <w:kern w:val="0"/>
                <w:szCs w:val="21"/>
              </w:rPr>
            </w:pPr>
            <w:r>
              <w:rPr>
                <w:rFonts w:hint="eastAsia" w:ascii="宋体" w:hAnsi="宋体"/>
                <w:b/>
                <w:kern w:val="0"/>
                <w:szCs w:val="21"/>
              </w:rPr>
              <w:t>社会实践</w:t>
            </w:r>
          </w:p>
        </w:tc>
        <w:tc>
          <w:tcPr>
            <w:tcW w:w="2300" w:type="dxa"/>
            <w:vAlign w:val="center"/>
          </w:tcPr>
          <w:p w14:paraId="52357551">
            <w:pPr>
              <w:adjustRightInd w:val="0"/>
              <w:snapToGrid w:val="0"/>
              <w:spacing w:line="240" w:lineRule="atLeast"/>
              <w:jc w:val="center"/>
              <w:rPr>
                <w:rFonts w:ascii="宋体"/>
                <w:b/>
                <w:kern w:val="0"/>
                <w:szCs w:val="21"/>
              </w:rPr>
            </w:pPr>
            <w:r>
              <w:rPr>
                <w:rFonts w:hint="eastAsia" w:ascii="宋体" w:hAnsi="宋体"/>
                <w:b/>
                <w:kern w:val="0"/>
                <w:szCs w:val="21"/>
              </w:rPr>
              <w:t>备注</w:t>
            </w:r>
          </w:p>
        </w:tc>
      </w:tr>
      <w:tr w14:paraId="0355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985" w:type="dxa"/>
            <w:vMerge w:val="restart"/>
            <w:vAlign w:val="center"/>
          </w:tcPr>
          <w:p w14:paraId="7B00DB1C">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第一学年</w:t>
            </w:r>
          </w:p>
        </w:tc>
        <w:tc>
          <w:tcPr>
            <w:tcW w:w="567" w:type="dxa"/>
            <w:vAlign w:val="center"/>
          </w:tcPr>
          <w:p w14:paraId="6AE2A9FF">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一</w:t>
            </w:r>
          </w:p>
        </w:tc>
        <w:tc>
          <w:tcPr>
            <w:tcW w:w="993" w:type="dxa"/>
            <w:shd w:val="clear" w:color="auto" w:fill="FFFFFF"/>
            <w:vAlign w:val="center"/>
          </w:tcPr>
          <w:p w14:paraId="14A079F9">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3</w:t>
            </w:r>
          </w:p>
        </w:tc>
        <w:tc>
          <w:tcPr>
            <w:tcW w:w="687" w:type="dxa"/>
            <w:shd w:val="clear" w:color="auto" w:fill="FFFFFF"/>
            <w:vAlign w:val="center"/>
          </w:tcPr>
          <w:p w14:paraId="6B74134E">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r>
              <w:rPr>
                <w:rFonts w:hint="eastAsia" w:ascii="宋体" w:hAnsi="宋体"/>
                <w:kern w:val="0"/>
                <w:sz w:val="20"/>
                <w:szCs w:val="20"/>
                <w:shd w:val="clear" w:color="auto" w:fill="FFFFFF"/>
              </w:rPr>
              <w:t>5</w:t>
            </w:r>
          </w:p>
        </w:tc>
        <w:tc>
          <w:tcPr>
            <w:tcW w:w="588" w:type="dxa"/>
            <w:shd w:val="clear" w:color="auto" w:fill="FFFFFF"/>
            <w:vAlign w:val="center"/>
          </w:tcPr>
          <w:p w14:paraId="5F158CF9">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1</w:t>
            </w:r>
          </w:p>
        </w:tc>
        <w:tc>
          <w:tcPr>
            <w:tcW w:w="851" w:type="dxa"/>
            <w:shd w:val="clear" w:color="auto" w:fill="FFFFFF"/>
            <w:vAlign w:val="center"/>
          </w:tcPr>
          <w:p w14:paraId="58CE0D30">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1</w:t>
            </w:r>
          </w:p>
        </w:tc>
        <w:tc>
          <w:tcPr>
            <w:tcW w:w="1276" w:type="dxa"/>
            <w:shd w:val="clear" w:color="auto" w:fill="FFFFFF"/>
            <w:vAlign w:val="center"/>
          </w:tcPr>
          <w:p w14:paraId="73DCD761">
            <w:pPr>
              <w:adjustRightInd w:val="0"/>
              <w:snapToGrid w:val="0"/>
              <w:spacing w:line="440" w:lineRule="exact"/>
              <w:jc w:val="center"/>
              <w:rPr>
                <w:rFonts w:ascii="宋体"/>
                <w:kern w:val="0"/>
                <w:sz w:val="20"/>
                <w:szCs w:val="20"/>
                <w:shd w:val="clear" w:color="auto" w:fill="FFFFFF"/>
              </w:rPr>
            </w:pPr>
          </w:p>
        </w:tc>
        <w:tc>
          <w:tcPr>
            <w:tcW w:w="1860" w:type="dxa"/>
            <w:shd w:val="clear" w:color="auto" w:fill="FFFFFF"/>
          </w:tcPr>
          <w:p w14:paraId="7A3FA87C">
            <w:pPr>
              <w:adjustRightInd w:val="0"/>
              <w:snapToGrid w:val="0"/>
              <w:spacing w:line="440" w:lineRule="exact"/>
              <w:jc w:val="center"/>
              <w:rPr>
                <w:rFonts w:ascii="宋体"/>
                <w:kern w:val="0"/>
                <w:sz w:val="20"/>
                <w:szCs w:val="20"/>
                <w:shd w:val="clear" w:color="auto" w:fill="FFFFFF"/>
              </w:rPr>
            </w:pPr>
          </w:p>
        </w:tc>
        <w:tc>
          <w:tcPr>
            <w:tcW w:w="0" w:type="auto"/>
            <w:shd w:val="clear" w:color="auto" w:fill="FFFFFF"/>
            <w:vAlign w:val="center"/>
          </w:tcPr>
          <w:p w14:paraId="772F8DD0">
            <w:pPr>
              <w:adjustRightInd w:val="0"/>
              <w:snapToGrid w:val="0"/>
              <w:spacing w:line="440" w:lineRule="exact"/>
              <w:jc w:val="center"/>
              <w:rPr>
                <w:rFonts w:ascii="宋体"/>
                <w:kern w:val="0"/>
                <w:sz w:val="20"/>
                <w:szCs w:val="20"/>
                <w:shd w:val="clear" w:color="auto" w:fill="FFFFFF"/>
              </w:rPr>
            </w:pPr>
          </w:p>
        </w:tc>
        <w:tc>
          <w:tcPr>
            <w:tcW w:w="796" w:type="dxa"/>
            <w:shd w:val="clear" w:color="auto" w:fill="FFFFFF"/>
            <w:vAlign w:val="center"/>
          </w:tcPr>
          <w:p w14:paraId="76604CA3">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0</w:t>
            </w:r>
          </w:p>
        </w:tc>
        <w:tc>
          <w:tcPr>
            <w:tcW w:w="850" w:type="dxa"/>
            <w:shd w:val="clear" w:color="auto" w:fill="FFFFFF"/>
            <w:vAlign w:val="center"/>
          </w:tcPr>
          <w:p w14:paraId="6768EE97">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20</w:t>
            </w:r>
          </w:p>
        </w:tc>
        <w:tc>
          <w:tcPr>
            <w:tcW w:w="851" w:type="dxa"/>
            <w:vMerge w:val="restart"/>
            <w:shd w:val="clear" w:color="auto" w:fill="FFFFFF"/>
            <w:vAlign w:val="center"/>
          </w:tcPr>
          <w:p w14:paraId="3F960DEB">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2</w:t>
            </w:r>
          </w:p>
        </w:tc>
        <w:tc>
          <w:tcPr>
            <w:tcW w:w="2300" w:type="dxa"/>
            <w:vAlign w:val="center"/>
          </w:tcPr>
          <w:p w14:paraId="7AA0BBE5">
            <w:pPr>
              <w:adjustRightInd w:val="0"/>
              <w:snapToGrid w:val="0"/>
              <w:spacing w:line="440" w:lineRule="exact"/>
              <w:jc w:val="center"/>
              <w:rPr>
                <w:rFonts w:ascii="宋体"/>
                <w:kern w:val="0"/>
                <w:sz w:val="20"/>
                <w:szCs w:val="20"/>
                <w:shd w:val="clear" w:color="auto" w:fill="FFFFFF"/>
              </w:rPr>
            </w:pPr>
          </w:p>
        </w:tc>
      </w:tr>
      <w:tr w14:paraId="43C0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985" w:type="dxa"/>
            <w:vMerge w:val="continue"/>
            <w:vAlign w:val="center"/>
          </w:tcPr>
          <w:p w14:paraId="791E2E3A">
            <w:pPr>
              <w:adjustRightInd w:val="0"/>
              <w:snapToGrid w:val="0"/>
              <w:spacing w:line="440" w:lineRule="exact"/>
              <w:jc w:val="center"/>
              <w:rPr>
                <w:rFonts w:ascii="宋体"/>
                <w:kern w:val="0"/>
                <w:sz w:val="20"/>
                <w:szCs w:val="20"/>
                <w:shd w:val="clear" w:color="auto" w:fill="FFFFFF"/>
              </w:rPr>
            </w:pPr>
          </w:p>
        </w:tc>
        <w:tc>
          <w:tcPr>
            <w:tcW w:w="567" w:type="dxa"/>
            <w:vAlign w:val="center"/>
          </w:tcPr>
          <w:p w14:paraId="15E067CD">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二</w:t>
            </w:r>
          </w:p>
        </w:tc>
        <w:tc>
          <w:tcPr>
            <w:tcW w:w="993" w:type="dxa"/>
            <w:shd w:val="clear" w:color="auto" w:fill="FFFFFF"/>
            <w:vAlign w:val="center"/>
          </w:tcPr>
          <w:p w14:paraId="5CFAF046">
            <w:pPr>
              <w:adjustRightInd w:val="0"/>
              <w:snapToGrid w:val="0"/>
              <w:spacing w:line="440" w:lineRule="exact"/>
              <w:jc w:val="center"/>
              <w:rPr>
                <w:rFonts w:ascii="宋体"/>
                <w:kern w:val="0"/>
                <w:sz w:val="20"/>
                <w:szCs w:val="20"/>
                <w:shd w:val="clear" w:color="auto" w:fill="FFFFFF"/>
              </w:rPr>
            </w:pPr>
          </w:p>
        </w:tc>
        <w:tc>
          <w:tcPr>
            <w:tcW w:w="687" w:type="dxa"/>
            <w:shd w:val="clear" w:color="auto" w:fill="FFFFFF"/>
            <w:vAlign w:val="center"/>
          </w:tcPr>
          <w:p w14:paraId="21E08E3D">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r>
              <w:rPr>
                <w:rFonts w:hint="eastAsia" w:ascii="宋体" w:hAnsi="宋体"/>
                <w:kern w:val="0"/>
                <w:sz w:val="20"/>
                <w:szCs w:val="20"/>
                <w:shd w:val="clear" w:color="auto" w:fill="FFFFFF"/>
              </w:rPr>
              <w:t>6</w:t>
            </w:r>
          </w:p>
        </w:tc>
        <w:tc>
          <w:tcPr>
            <w:tcW w:w="588" w:type="dxa"/>
            <w:shd w:val="clear" w:color="auto" w:fill="FFFFFF"/>
            <w:vAlign w:val="center"/>
          </w:tcPr>
          <w:p w14:paraId="3EBD87B6">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2</w:t>
            </w:r>
          </w:p>
        </w:tc>
        <w:tc>
          <w:tcPr>
            <w:tcW w:w="851" w:type="dxa"/>
            <w:shd w:val="clear" w:color="auto" w:fill="FFFFFF"/>
            <w:vAlign w:val="center"/>
          </w:tcPr>
          <w:p w14:paraId="080C2AE3">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p>
        </w:tc>
        <w:tc>
          <w:tcPr>
            <w:tcW w:w="1276" w:type="dxa"/>
            <w:shd w:val="clear" w:color="auto" w:fill="FFFFFF"/>
            <w:vAlign w:val="center"/>
          </w:tcPr>
          <w:p w14:paraId="55D5EACE">
            <w:pPr>
              <w:adjustRightInd w:val="0"/>
              <w:snapToGrid w:val="0"/>
              <w:spacing w:line="440" w:lineRule="exact"/>
              <w:jc w:val="center"/>
              <w:rPr>
                <w:rFonts w:ascii="宋体"/>
                <w:kern w:val="0"/>
                <w:sz w:val="20"/>
                <w:szCs w:val="20"/>
                <w:shd w:val="clear" w:color="auto" w:fill="FFFFFF"/>
              </w:rPr>
            </w:pPr>
          </w:p>
        </w:tc>
        <w:tc>
          <w:tcPr>
            <w:tcW w:w="1860" w:type="dxa"/>
            <w:shd w:val="clear" w:color="auto" w:fill="FFFFFF"/>
          </w:tcPr>
          <w:p w14:paraId="0A9DBE5A">
            <w:pPr>
              <w:adjustRightInd w:val="0"/>
              <w:snapToGrid w:val="0"/>
              <w:spacing w:line="440" w:lineRule="exact"/>
              <w:jc w:val="center"/>
              <w:rPr>
                <w:rFonts w:ascii="宋体"/>
                <w:kern w:val="0"/>
                <w:sz w:val="20"/>
                <w:szCs w:val="20"/>
                <w:shd w:val="clear" w:color="auto" w:fill="FFFFFF"/>
              </w:rPr>
            </w:pPr>
          </w:p>
        </w:tc>
        <w:tc>
          <w:tcPr>
            <w:tcW w:w="0" w:type="auto"/>
            <w:shd w:val="clear" w:color="auto" w:fill="FFFFFF"/>
            <w:vAlign w:val="center"/>
          </w:tcPr>
          <w:p w14:paraId="609C2A2E">
            <w:pPr>
              <w:adjustRightInd w:val="0"/>
              <w:snapToGrid w:val="0"/>
              <w:spacing w:line="440" w:lineRule="exact"/>
              <w:jc w:val="center"/>
              <w:rPr>
                <w:rFonts w:ascii="宋体"/>
                <w:kern w:val="0"/>
                <w:sz w:val="20"/>
                <w:szCs w:val="20"/>
                <w:shd w:val="clear" w:color="auto" w:fill="FFFFFF"/>
              </w:rPr>
            </w:pPr>
          </w:p>
        </w:tc>
        <w:tc>
          <w:tcPr>
            <w:tcW w:w="796" w:type="dxa"/>
            <w:shd w:val="clear" w:color="auto" w:fill="FFFFFF"/>
            <w:vAlign w:val="center"/>
          </w:tcPr>
          <w:p w14:paraId="620B1C59">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1</w:t>
            </w:r>
          </w:p>
        </w:tc>
        <w:tc>
          <w:tcPr>
            <w:tcW w:w="850" w:type="dxa"/>
            <w:shd w:val="clear" w:color="auto" w:fill="FFFFFF"/>
            <w:vAlign w:val="center"/>
          </w:tcPr>
          <w:p w14:paraId="5F4B62EA">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2</w:t>
            </w:r>
            <w:r>
              <w:rPr>
                <w:rFonts w:ascii="宋体"/>
                <w:kern w:val="0"/>
                <w:sz w:val="20"/>
                <w:szCs w:val="20"/>
                <w:shd w:val="clear" w:color="auto" w:fill="FFFFFF"/>
              </w:rPr>
              <w:t>0</w:t>
            </w:r>
          </w:p>
        </w:tc>
        <w:tc>
          <w:tcPr>
            <w:tcW w:w="851" w:type="dxa"/>
            <w:vMerge w:val="continue"/>
            <w:shd w:val="clear" w:color="auto" w:fill="FFFFFF"/>
            <w:vAlign w:val="center"/>
          </w:tcPr>
          <w:p w14:paraId="6A1E8A04">
            <w:pPr>
              <w:adjustRightInd w:val="0"/>
              <w:snapToGrid w:val="0"/>
              <w:spacing w:line="440" w:lineRule="exact"/>
              <w:jc w:val="center"/>
              <w:rPr>
                <w:rFonts w:ascii="宋体"/>
                <w:kern w:val="0"/>
                <w:sz w:val="20"/>
                <w:szCs w:val="20"/>
                <w:shd w:val="clear" w:color="auto" w:fill="FFFFFF"/>
              </w:rPr>
            </w:pPr>
          </w:p>
        </w:tc>
        <w:tc>
          <w:tcPr>
            <w:tcW w:w="2300" w:type="dxa"/>
            <w:vAlign w:val="center"/>
          </w:tcPr>
          <w:p w14:paraId="30A1A195">
            <w:pPr>
              <w:adjustRightInd w:val="0"/>
              <w:snapToGrid w:val="0"/>
              <w:spacing w:line="440" w:lineRule="exact"/>
              <w:jc w:val="center"/>
              <w:rPr>
                <w:rFonts w:ascii="宋体"/>
                <w:kern w:val="0"/>
                <w:sz w:val="20"/>
                <w:szCs w:val="20"/>
                <w:shd w:val="clear" w:color="auto" w:fill="FFFFFF"/>
              </w:rPr>
            </w:pPr>
          </w:p>
        </w:tc>
      </w:tr>
      <w:tr w14:paraId="755C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985" w:type="dxa"/>
            <w:vMerge w:val="restart"/>
            <w:vAlign w:val="center"/>
          </w:tcPr>
          <w:p w14:paraId="4EFBF9D4">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第二学年</w:t>
            </w:r>
          </w:p>
        </w:tc>
        <w:tc>
          <w:tcPr>
            <w:tcW w:w="567" w:type="dxa"/>
            <w:vAlign w:val="center"/>
          </w:tcPr>
          <w:p w14:paraId="33AC1F52">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三</w:t>
            </w:r>
          </w:p>
        </w:tc>
        <w:tc>
          <w:tcPr>
            <w:tcW w:w="993" w:type="dxa"/>
            <w:shd w:val="clear" w:color="auto" w:fill="FFFFFF"/>
            <w:vAlign w:val="center"/>
          </w:tcPr>
          <w:p w14:paraId="6D3A5671">
            <w:pPr>
              <w:adjustRightInd w:val="0"/>
              <w:snapToGrid w:val="0"/>
              <w:spacing w:line="440" w:lineRule="exact"/>
              <w:rPr>
                <w:rFonts w:ascii="宋体"/>
                <w:kern w:val="0"/>
                <w:sz w:val="20"/>
                <w:szCs w:val="20"/>
                <w:shd w:val="clear" w:color="auto" w:fill="FFFFFF"/>
              </w:rPr>
            </w:pPr>
          </w:p>
        </w:tc>
        <w:tc>
          <w:tcPr>
            <w:tcW w:w="687" w:type="dxa"/>
            <w:shd w:val="clear" w:color="auto" w:fill="FFFFFF"/>
            <w:vAlign w:val="center"/>
          </w:tcPr>
          <w:p w14:paraId="72131C17">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r>
              <w:rPr>
                <w:rFonts w:hint="eastAsia" w:ascii="宋体" w:hAnsi="宋体"/>
                <w:kern w:val="0"/>
                <w:sz w:val="20"/>
                <w:szCs w:val="20"/>
                <w:shd w:val="clear" w:color="auto" w:fill="FFFFFF"/>
              </w:rPr>
              <w:t>6</w:t>
            </w:r>
          </w:p>
        </w:tc>
        <w:tc>
          <w:tcPr>
            <w:tcW w:w="588" w:type="dxa"/>
            <w:shd w:val="clear" w:color="auto" w:fill="FFFFFF"/>
            <w:vAlign w:val="center"/>
          </w:tcPr>
          <w:p w14:paraId="6229A60D">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2</w:t>
            </w:r>
          </w:p>
        </w:tc>
        <w:tc>
          <w:tcPr>
            <w:tcW w:w="851" w:type="dxa"/>
            <w:shd w:val="clear" w:color="auto" w:fill="FFFFFF"/>
            <w:vAlign w:val="center"/>
          </w:tcPr>
          <w:p w14:paraId="72D418C3">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p>
        </w:tc>
        <w:tc>
          <w:tcPr>
            <w:tcW w:w="1276" w:type="dxa"/>
            <w:shd w:val="clear" w:color="auto" w:fill="FFFFFF"/>
            <w:vAlign w:val="center"/>
          </w:tcPr>
          <w:p w14:paraId="4DC6DB16">
            <w:pPr>
              <w:adjustRightInd w:val="0"/>
              <w:snapToGrid w:val="0"/>
              <w:spacing w:line="440" w:lineRule="exact"/>
              <w:jc w:val="center"/>
              <w:rPr>
                <w:rFonts w:ascii="宋体"/>
                <w:kern w:val="0"/>
                <w:sz w:val="20"/>
                <w:szCs w:val="20"/>
                <w:shd w:val="clear" w:color="auto" w:fill="FFFFFF"/>
              </w:rPr>
            </w:pPr>
          </w:p>
        </w:tc>
        <w:tc>
          <w:tcPr>
            <w:tcW w:w="1860" w:type="dxa"/>
            <w:shd w:val="clear" w:color="auto" w:fill="FFFFFF"/>
          </w:tcPr>
          <w:p w14:paraId="60CFCAB5">
            <w:pPr>
              <w:adjustRightInd w:val="0"/>
              <w:snapToGrid w:val="0"/>
              <w:spacing w:line="440" w:lineRule="exact"/>
              <w:jc w:val="center"/>
              <w:rPr>
                <w:rFonts w:ascii="宋体"/>
                <w:kern w:val="0"/>
                <w:sz w:val="20"/>
                <w:szCs w:val="20"/>
                <w:shd w:val="clear" w:color="auto" w:fill="FFFFFF"/>
              </w:rPr>
            </w:pPr>
          </w:p>
        </w:tc>
        <w:tc>
          <w:tcPr>
            <w:tcW w:w="0" w:type="auto"/>
            <w:shd w:val="clear" w:color="auto" w:fill="FFFFFF"/>
            <w:vAlign w:val="center"/>
          </w:tcPr>
          <w:p w14:paraId="1EA07B4A">
            <w:pPr>
              <w:adjustRightInd w:val="0"/>
              <w:snapToGrid w:val="0"/>
              <w:spacing w:line="440" w:lineRule="exact"/>
              <w:jc w:val="center"/>
              <w:rPr>
                <w:rFonts w:ascii="宋体"/>
                <w:kern w:val="0"/>
                <w:sz w:val="20"/>
                <w:szCs w:val="20"/>
                <w:shd w:val="clear" w:color="auto" w:fill="FFFFFF"/>
              </w:rPr>
            </w:pPr>
          </w:p>
        </w:tc>
        <w:tc>
          <w:tcPr>
            <w:tcW w:w="796" w:type="dxa"/>
            <w:shd w:val="clear" w:color="auto" w:fill="FFFFFF"/>
            <w:vAlign w:val="center"/>
          </w:tcPr>
          <w:p w14:paraId="0DA69130">
            <w:pPr>
              <w:adjustRightInd w:val="0"/>
              <w:snapToGrid w:val="0"/>
              <w:spacing w:line="440" w:lineRule="exact"/>
              <w:jc w:val="center"/>
              <w:rPr>
                <w:rFonts w:ascii="宋体"/>
                <w:kern w:val="0"/>
                <w:sz w:val="20"/>
                <w:szCs w:val="20"/>
                <w:shd w:val="clear" w:color="auto" w:fill="FFFFFF"/>
              </w:rPr>
            </w:pPr>
            <w:r>
              <w:rPr>
                <w:rFonts w:hint="eastAsia" w:ascii="宋体"/>
                <w:kern w:val="0"/>
                <w:szCs w:val="20"/>
                <w:shd w:val="clear" w:color="auto" w:fill="FFFFFF"/>
              </w:rPr>
              <w:t>1</w:t>
            </w:r>
          </w:p>
        </w:tc>
        <w:tc>
          <w:tcPr>
            <w:tcW w:w="850" w:type="dxa"/>
            <w:shd w:val="clear" w:color="auto" w:fill="FFFFFF"/>
            <w:vAlign w:val="center"/>
          </w:tcPr>
          <w:p w14:paraId="4A1CA6F8">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2</w:t>
            </w:r>
            <w:r>
              <w:rPr>
                <w:rFonts w:ascii="宋体"/>
                <w:kern w:val="0"/>
                <w:sz w:val="20"/>
                <w:szCs w:val="20"/>
                <w:shd w:val="clear" w:color="auto" w:fill="FFFFFF"/>
              </w:rPr>
              <w:t>0</w:t>
            </w:r>
          </w:p>
        </w:tc>
        <w:tc>
          <w:tcPr>
            <w:tcW w:w="851" w:type="dxa"/>
            <w:vMerge w:val="restart"/>
            <w:shd w:val="clear" w:color="auto" w:fill="FFFFFF"/>
            <w:vAlign w:val="center"/>
          </w:tcPr>
          <w:p w14:paraId="483E4B57">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2</w:t>
            </w:r>
          </w:p>
        </w:tc>
        <w:tc>
          <w:tcPr>
            <w:tcW w:w="2300" w:type="dxa"/>
            <w:vAlign w:val="center"/>
          </w:tcPr>
          <w:p w14:paraId="18DD1AE1">
            <w:pPr>
              <w:adjustRightInd w:val="0"/>
              <w:snapToGrid w:val="0"/>
              <w:spacing w:line="440" w:lineRule="exact"/>
              <w:jc w:val="center"/>
              <w:rPr>
                <w:rFonts w:ascii="宋体"/>
                <w:kern w:val="0"/>
                <w:sz w:val="20"/>
                <w:szCs w:val="20"/>
                <w:shd w:val="clear" w:color="auto" w:fill="FFFFFF"/>
              </w:rPr>
            </w:pPr>
          </w:p>
        </w:tc>
      </w:tr>
      <w:tr w14:paraId="7B0C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985" w:type="dxa"/>
            <w:vMerge w:val="continue"/>
            <w:vAlign w:val="center"/>
          </w:tcPr>
          <w:p w14:paraId="0928FB6E">
            <w:pPr>
              <w:adjustRightInd w:val="0"/>
              <w:snapToGrid w:val="0"/>
              <w:spacing w:line="440" w:lineRule="exact"/>
              <w:jc w:val="center"/>
              <w:rPr>
                <w:rFonts w:ascii="宋体"/>
                <w:kern w:val="0"/>
                <w:sz w:val="20"/>
                <w:szCs w:val="20"/>
                <w:shd w:val="clear" w:color="auto" w:fill="FFFFFF"/>
              </w:rPr>
            </w:pPr>
          </w:p>
        </w:tc>
        <w:tc>
          <w:tcPr>
            <w:tcW w:w="567" w:type="dxa"/>
            <w:vAlign w:val="center"/>
          </w:tcPr>
          <w:p w14:paraId="0442535A">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四</w:t>
            </w:r>
          </w:p>
        </w:tc>
        <w:tc>
          <w:tcPr>
            <w:tcW w:w="993" w:type="dxa"/>
            <w:shd w:val="clear" w:color="auto" w:fill="FFFFFF"/>
            <w:vAlign w:val="center"/>
          </w:tcPr>
          <w:p w14:paraId="7F84537F">
            <w:pPr>
              <w:adjustRightInd w:val="0"/>
              <w:snapToGrid w:val="0"/>
              <w:spacing w:line="440" w:lineRule="exact"/>
              <w:jc w:val="center"/>
              <w:rPr>
                <w:rFonts w:ascii="宋体"/>
                <w:kern w:val="0"/>
                <w:sz w:val="20"/>
                <w:szCs w:val="20"/>
                <w:shd w:val="clear" w:color="auto" w:fill="FFFFFF"/>
              </w:rPr>
            </w:pPr>
          </w:p>
        </w:tc>
        <w:tc>
          <w:tcPr>
            <w:tcW w:w="687" w:type="dxa"/>
            <w:shd w:val="clear" w:color="auto" w:fill="FFFFFF"/>
            <w:vAlign w:val="center"/>
          </w:tcPr>
          <w:p w14:paraId="12842AFF">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1</w:t>
            </w:r>
            <w:r>
              <w:rPr>
                <w:rFonts w:ascii="宋体" w:hAnsi="宋体"/>
                <w:kern w:val="0"/>
                <w:sz w:val="20"/>
                <w:szCs w:val="20"/>
                <w:shd w:val="clear" w:color="auto" w:fill="FFFFFF"/>
              </w:rPr>
              <w:t>6</w:t>
            </w:r>
          </w:p>
        </w:tc>
        <w:tc>
          <w:tcPr>
            <w:tcW w:w="588" w:type="dxa"/>
            <w:shd w:val="clear" w:color="auto" w:fill="FFFFFF"/>
            <w:vAlign w:val="center"/>
          </w:tcPr>
          <w:p w14:paraId="737235DA">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p>
        </w:tc>
        <w:tc>
          <w:tcPr>
            <w:tcW w:w="851" w:type="dxa"/>
            <w:shd w:val="clear" w:color="auto" w:fill="FFFFFF"/>
            <w:vAlign w:val="center"/>
          </w:tcPr>
          <w:p w14:paraId="7F88D564">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0</w:t>
            </w:r>
          </w:p>
        </w:tc>
        <w:tc>
          <w:tcPr>
            <w:tcW w:w="1276" w:type="dxa"/>
            <w:shd w:val="clear" w:color="auto" w:fill="FFFFFF"/>
            <w:vAlign w:val="center"/>
          </w:tcPr>
          <w:p w14:paraId="3F6F5E6E">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3</w:t>
            </w:r>
          </w:p>
        </w:tc>
        <w:tc>
          <w:tcPr>
            <w:tcW w:w="1860" w:type="dxa"/>
            <w:shd w:val="clear" w:color="auto" w:fill="FFFFFF"/>
          </w:tcPr>
          <w:p w14:paraId="2E867A9A">
            <w:pPr>
              <w:adjustRightInd w:val="0"/>
              <w:snapToGrid w:val="0"/>
              <w:spacing w:line="440" w:lineRule="exact"/>
              <w:jc w:val="center"/>
              <w:rPr>
                <w:rFonts w:ascii="宋体"/>
                <w:kern w:val="0"/>
                <w:sz w:val="20"/>
                <w:szCs w:val="20"/>
                <w:shd w:val="clear" w:color="auto" w:fill="FFFFFF"/>
              </w:rPr>
            </w:pPr>
          </w:p>
        </w:tc>
        <w:tc>
          <w:tcPr>
            <w:tcW w:w="0" w:type="auto"/>
            <w:shd w:val="clear" w:color="auto" w:fill="FFFFFF"/>
            <w:vAlign w:val="center"/>
          </w:tcPr>
          <w:p w14:paraId="781A3B36">
            <w:pPr>
              <w:adjustRightInd w:val="0"/>
              <w:snapToGrid w:val="0"/>
              <w:spacing w:line="440" w:lineRule="exact"/>
              <w:jc w:val="center"/>
              <w:rPr>
                <w:rFonts w:ascii="宋体"/>
                <w:kern w:val="0"/>
                <w:sz w:val="20"/>
                <w:szCs w:val="20"/>
                <w:shd w:val="clear" w:color="auto" w:fill="FFFFFF"/>
              </w:rPr>
            </w:pPr>
          </w:p>
        </w:tc>
        <w:tc>
          <w:tcPr>
            <w:tcW w:w="796" w:type="dxa"/>
            <w:shd w:val="clear" w:color="auto" w:fill="FFFFFF"/>
            <w:vAlign w:val="center"/>
          </w:tcPr>
          <w:p w14:paraId="215E7B95">
            <w:pPr>
              <w:adjustRightInd w:val="0"/>
              <w:snapToGrid w:val="0"/>
              <w:spacing w:line="440" w:lineRule="exact"/>
              <w:jc w:val="center"/>
              <w:rPr>
                <w:rFonts w:ascii="宋体"/>
                <w:kern w:val="0"/>
                <w:sz w:val="20"/>
                <w:szCs w:val="20"/>
                <w:shd w:val="clear" w:color="auto" w:fill="FFFFFF"/>
              </w:rPr>
            </w:pPr>
            <w:r>
              <w:rPr>
                <w:rFonts w:ascii="宋体"/>
                <w:kern w:val="0"/>
                <w:sz w:val="15"/>
                <w:szCs w:val="20"/>
                <w:shd w:val="clear" w:color="auto" w:fill="FFFFFF"/>
              </w:rPr>
              <w:t>1</w:t>
            </w:r>
            <w:r>
              <w:rPr>
                <w:rFonts w:hint="eastAsia" w:ascii="宋体"/>
                <w:kern w:val="0"/>
                <w:sz w:val="15"/>
                <w:szCs w:val="20"/>
                <w:shd w:val="clear" w:color="auto" w:fill="FFFFFF"/>
              </w:rPr>
              <w:t>（线上）</w:t>
            </w:r>
          </w:p>
        </w:tc>
        <w:tc>
          <w:tcPr>
            <w:tcW w:w="850" w:type="dxa"/>
            <w:shd w:val="clear" w:color="auto" w:fill="FFFFFF"/>
            <w:vAlign w:val="center"/>
          </w:tcPr>
          <w:p w14:paraId="40B7CB6F">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2</w:t>
            </w:r>
            <w:r>
              <w:rPr>
                <w:rFonts w:ascii="宋体"/>
                <w:kern w:val="0"/>
                <w:sz w:val="20"/>
                <w:szCs w:val="20"/>
                <w:shd w:val="clear" w:color="auto" w:fill="FFFFFF"/>
              </w:rPr>
              <w:t>0</w:t>
            </w:r>
          </w:p>
        </w:tc>
        <w:tc>
          <w:tcPr>
            <w:tcW w:w="851" w:type="dxa"/>
            <w:vMerge w:val="continue"/>
            <w:shd w:val="clear" w:color="auto" w:fill="FFFFFF"/>
            <w:vAlign w:val="center"/>
          </w:tcPr>
          <w:p w14:paraId="66044607">
            <w:pPr>
              <w:adjustRightInd w:val="0"/>
              <w:snapToGrid w:val="0"/>
              <w:spacing w:line="440" w:lineRule="exact"/>
              <w:jc w:val="center"/>
              <w:rPr>
                <w:rFonts w:ascii="宋体"/>
                <w:kern w:val="0"/>
                <w:sz w:val="20"/>
                <w:szCs w:val="20"/>
                <w:shd w:val="clear" w:color="auto" w:fill="FFFFFF"/>
              </w:rPr>
            </w:pPr>
          </w:p>
        </w:tc>
        <w:tc>
          <w:tcPr>
            <w:tcW w:w="2300" w:type="dxa"/>
            <w:vAlign w:val="center"/>
          </w:tcPr>
          <w:p w14:paraId="4CFF592D">
            <w:pPr>
              <w:adjustRightInd w:val="0"/>
              <w:snapToGrid w:val="0"/>
              <w:jc w:val="center"/>
              <w:rPr>
                <w:rFonts w:ascii="宋体"/>
                <w:kern w:val="0"/>
                <w:sz w:val="13"/>
                <w:szCs w:val="20"/>
                <w:shd w:val="clear" w:color="auto" w:fill="FFFFFF"/>
              </w:rPr>
            </w:pPr>
            <w:r>
              <w:rPr>
                <w:rFonts w:hint="eastAsia" w:ascii="宋体"/>
                <w:kern w:val="0"/>
                <w:sz w:val="13"/>
                <w:szCs w:val="20"/>
                <w:shd w:val="clear" w:color="auto" w:fill="FFFFFF"/>
              </w:rPr>
              <w:t>劳动实践四在6月实习时完成，劳动教育四在学习通平台线上完成。</w:t>
            </w:r>
          </w:p>
        </w:tc>
      </w:tr>
      <w:tr w14:paraId="3EC8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985" w:type="dxa"/>
            <w:vMerge w:val="restart"/>
            <w:vAlign w:val="center"/>
          </w:tcPr>
          <w:p w14:paraId="3C52A0D2">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第三学年</w:t>
            </w:r>
          </w:p>
        </w:tc>
        <w:tc>
          <w:tcPr>
            <w:tcW w:w="567" w:type="dxa"/>
            <w:vAlign w:val="center"/>
          </w:tcPr>
          <w:p w14:paraId="48F07E91">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五</w:t>
            </w:r>
          </w:p>
        </w:tc>
        <w:tc>
          <w:tcPr>
            <w:tcW w:w="993" w:type="dxa"/>
            <w:shd w:val="clear" w:color="auto" w:fill="FFFFFF"/>
            <w:vAlign w:val="center"/>
          </w:tcPr>
          <w:p w14:paraId="4D345831">
            <w:pPr>
              <w:adjustRightInd w:val="0"/>
              <w:snapToGrid w:val="0"/>
              <w:spacing w:line="440" w:lineRule="exact"/>
              <w:jc w:val="center"/>
              <w:rPr>
                <w:rFonts w:ascii="宋体"/>
                <w:kern w:val="0"/>
                <w:sz w:val="20"/>
                <w:szCs w:val="20"/>
                <w:shd w:val="clear" w:color="auto" w:fill="FFFFFF"/>
              </w:rPr>
            </w:pPr>
          </w:p>
        </w:tc>
        <w:tc>
          <w:tcPr>
            <w:tcW w:w="687" w:type="dxa"/>
            <w:shd w:val="clear" w:color="auto" w:fill="FFFFFF"/>
            <w:vAlign w:val="center"/>
          </w:tcPr>
          <w:p w14:paraId="6C282FA2">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0</w:t>
            </w:r>
          </w:p>
        </w:tc>
        <w:tc>
          <w:tcPr>
            <w:tcW w:w="588" w:type="dxa"/>
            <w:shd w:val="clear" w:color="auto" w:fill="FFFFFF"/>
            <w:vAlign w:val="center"/>
          </w:tcPr>
          <w:p w14:paraId="5CB83FE7">
            <w:pPr>
              <w:adjustRightInd w:val="0"/>
              <w:snapToGrid w:val="0"/>
              <w:spacing w:line="440" w:lineRule="exact"/>
              <w:jc w:val="center"/>
              <w:rPr>
                <w:rFonts w:ascii="宋体"/>
                <w:kern w:val="0"/>
                <w:sz w:val="20"/>
                <w:szCs w:val="20"/>
                <w:shd w:val="clear" w:color="auto" w:fill="FFFFFF"/>
              </w:rPr>
            </w:pPr>
          </w:p>
        </w:tc>
        <w:tc>
          <w:tcPr>
            <w:tcW w:w="851" w:type="dxa"/>
            <w:shd w:val="clear" w:color="auto" w:fill="FFFFFF"/>
            <w:vAlign w:val="center"/>
          </w:tcPr>
          <w:p w14:paraId="23786A0B">
            <w:pPr>
              <w:adjustRightInd w:val="0"/>
              <w:snapToGrid w:val="0"/>
              <w:spacing w:line="440" w:lineRule="exact"/>
              <w:jc w:val="center"/>
              <w:rPr>
                <w:rFonts w:ascii="宋体"/>
                <w:kern w:val="0"/>
                <w:sz w:val="20"/>
                <w:szCs w:val="20"/>
                <w:shd w:val="clear" w:color="auto" w:fill="FFFFFF"/>
              </w:rPr>
            </w:pPr>
          </w:p>
        </w:tc>
        <w:tc>
          <w:tcPr>
            <w:tcW w:w="1276" w:type="dxa"/>
            <w:shd w:val="clear" w:color="auto" w:fill="FFFFFF"/>
            <w:vAlign w:val="center"/>
          </w:tcPr>
          <w:p w14:paraId="5D88FBC4">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20</w:t>
            </w:r>
          </w:p>
        </w:tc>
        <w:tc>
          <w:tcPr>
            <w:tcW w:w="1860" w:type="dxa"/>
            <w:shd w:val="clear" w:color="auto" w:fill="FFFFFF"/>
          </w:tcPr>
          <w:p w14:paraId="6B2F6AE3">
            <w:pPr>
              <w:adjustRightInd w:val="0"/>
              <w:snapToGrid w:val="0"/>
              <w:spacing w:line="440" w:lineRule="exact"/>
              <w:jc w:val="center"/>
              <w:rPr>
                <w:rFonts w:ascii="宋体"/>
                <w:kern w:val="0"/>
                <w:sz w:val="20"/>
                <w:szCs w:val="20"/>
                <w:shd w:val="clear" w:color="auto" w:fill="FFFFFF"/>
              </w:rPr>
            </w:pPr>
          </w:p>
        </w:tc>
        <w:tc>
          <w:tcPr>
            <w:tcW w:w="0" w:type="auto"/>
            <w:shd w:val="clear" w:color="auto" w:fill="FFFFFF"/>
            <w:vAlign w:val="center"/>
          </w:tcPr>
          <w:p w14:paraId="15247AC2">
            <w:pPr>
              <w:adjustRightInd w:val="0"/>
              <w:snapToGrid w:val="0"/>
              <w:spacing w:line="440" w:lineRule="exact"/>
              <w:jc w:val="center"/>
              <w:rPr>
                <w:rFonts w:ascii="宋体"/>
                <w:kern w:val="0"/>
                <w:sz w:val="20"/>
                <w:szCs w:val="20"/>
                <w:shd w:val="clear" w:color="auto" w:fill="FFFFFF"/>
              </w:rPr>
            </w:pPr>
          </w:p>
        </w:tc>
        <w:tc>
          <w:tcPr>
            <w:tcW w:w="796" w:type="dxa"/>
            <w:shd w:val="clear" w:color="auto" w:fill="FFFFFF"/>
            <w:vAlign w:val="center"/>
          </w:tcPr>
          <w:p w14:paraId="3386145B">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0</w:t>
            </w:r>
          </w:p>
        </w:tc>
        <w:tc>
          <w:tcPr>
            <w:tcW w:w="850" w:type="dxa"/>
            <w:shd w:val="clear" w:color="auto" w:fill="FFFFFF"/>
            <w:vAlign w:val="center"/>
          </w:tcPr>
          <w:p w14:paraId="39C7C385">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2</w:t>
            </w:r>
            <w:r>
              <w:rPr>
                <w:rFonts w:ascii="宋体"/>
                <w:kern w:val="0"/>
                <w:sz w:val="20"/>
                <w:szCs w:val="20"/>
                <w:shd w:val="clear" w:color="auto" w:fill="FFFFFF"/>
              </w:rPr>
              <w:t>0</w:t>
            </w:r>
          </w:p>
        </w:tc>
        <w:tc>
          <w:tcPr>
            <w:tcW w:w="851" w:type="dxa"/>
            <w:vMerge w:val="restart"/>
            <w:shd w:val="clear" w:color="auto" w:fill="FFFFFF"/>
            <w:vAlign w:val="center"/>
          </w:tcPr>
          <w:p w14:paraId="3FA4A4B3">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4</w:t>
            </w:r>
          </w:p>
        </w:tc>
        <w:tc>
          <w:tcPr>
            <w:tcW w:w="2300" w:type="dxa"/>
            <w:vAlign w:val="center"/>
          </w:tcPr>
          <w:p w14:paraId="2A4F49A2">
            <w:pPr>
              <w:adjustRightInd w:val="0"/>
              <w:snapToGrid w:val="0"/>
              <w:spacing w:line="440" w:lineRule="exact"/>
              <w:jc w:val="center"/>
              <w:rPr>
                <w:rFonts w:ascii="宋体"/>
                <w:kern w:val="0"/>
                <w:sz w:val="20"/>
                <w:szCs w:val="20"/>
                <w:shd w:val="clear" w:color="auto" w:fill="FFFFFF"/>
              </w:rPr>
            </w:pPr>
          </w:p>
        </w:tc>
      </w:tr>
      <w:tr w14:paraId="3C02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985" w:type="dxa"/>
            <w:vMerge w:val="continue"/>
            <w:vAlign w:val="center"/>
          </w:tcPr>
          <w:p w14:paraId="32C2C663">
            <w:pPr>
              <w:adjustRightInd w:val="0"/>
              <w:snapToGrid w:val="0"/>
              <w:spacing w:line="440" w:lineRule="exact"/>
              <w:jc w:val="center"/>
              <w:rPr>
                <w:rFonts w:ascii="宋体"/>
                <w:kern w:val="0"/>
                <w:sz w:val="20"/>
                <w:szCs w:val="20"/>
                <w:shd w:val="clear" w:color="auto" w:fill="FFFFFF"/>
              </w:rPr>
            </w:pPr>
          </w:p>
        </w:tc>
        <w:tc>
          <w:tcPr>
            <w:tcW w:w="567" w:type="dxa"/>
            <w:vAlign w:val="center"/>
          </w:tcPr>
          <w:p w14:paraId="754197A8">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六</w:t>
            </w:r>
          </w:p>
        </w:tc>
        <w:tc>
          <w:tcPr>
            <w:tcW w:w="993" w:type="dxa"/>
            <w:shd w:val="clear" w:color="auto" w:fill="FFFFFF"/>
            <w:vAlign w:val="center"/>
          </w:tcPr>
          <w:p w14:paraId="7064041C">
            <w:pPr>
              <w:adjustRightInd w:val="0"/>
              <w:snapToGrid w:val="0"/>
              <w:spacing w:line="440" w:lineRule="exact"/>
              <w:jc w:val="center"/>
              <w:rPr>
                <w:rFonts w:ascii="宋体"/>
                <w:kern w:val="0"/>
                <w:sz w:val="20"/>
                <w:szCs w:val="20"/>
                <w:shd w:val="clear" w:color="auto" w:fill="FFFFFF"/>
              </w:rPr>
            </w:pPr>
          </w:p>
        </w:tc>
        <w:tc>
          <w:tcPr>
            <w:tcW w:w="687" w:type="dxa"/>
            <w:shd w:val="clear" w:color="auto" w:fill="FFFFFF"/>
            <w:vAlign w:val="center"/>
          </w:tcPr>
          <w:p w14:paraId="47FE9E95">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0</w:t>
            </w:r>
          </w:p>
        </w:tc>
        <w:tc>
          <w:tcPr>
            <w:tcW w:w="588" w:type="dxa"/>
            <w:shd w:val="clear" w:color="auto" w:fill="FFFFFF"/>
          </w:tcPr>
          <w:p w14:paraId="0E169013">
            <w:pPr>
              <w:adjustRightInd w:val="0"/>
              <w:snapToGrid w:val="0"/>
              <w:spacing w:line="440" w:lineRule="exact"/>
              <w:jc w:val="center"/>
              <w:rPr>
                <w:rFonts w:ascii="宋体"/>
                <w:kern w:val="0"/>
                <w:sz w:val="20"/>
                <w:szCs w:val="20"/>
                <w:shd w:val="clear" w:color="auto" w:fill="FFFFFF"/>
              </w:rPr>
            </w:pPr>
          </w:p>
        </w:tc>
        <w:tc>
          <w:tcPr>
            <w:tcW w:w="851" w:type="dxa"/>
            <w:shd w:val="clear" w:color="auto" w:fill="FFFFFF"/>
            <w:vAlign w:val="center"/>
          </w:tcPr>
          <w:p w14:paraId="12A1E97E">
            <w:pPr>
              <w:adjustRightInd w:val="0"/>
              <w:snapToGrid w:val="0"/>
              <w:spacing w:line="440" w:lineRule="exact"/>
              <w:jc w:val="center"/>
              <w:rPr>
                <w:rFonts w:ascii="宋体"/>
                <w:kern w:val="0"/>
                <w:sz w:val="20"/>
                <w:szCs w:val="20"/>
                <w:shd w:val="clear" w:color="auto" w:fill="FFFFFF"/>
              </w:rPr>
            </w:pPr>
          </w:p>
        </w:tc>
        <w:tc>
          <w:tcPr>
            <w:tcW w:w="1276" w:type="dxa"/>
            <w:shd w:val="clear" w:color="auto" w:fill="FFFFFF"/>
            <w:vAlign w:val="center"/>
          </w:tcPr>
          <w:p w14:paraId="68875047">
            <w:pPr>
              <w:adjustRightInd w:val="0"/>
              <w:snapToGrid w:val="0"/>
              <w:spacing w:line="440" w:lineRule="exact"/>
              <w:jc w:val="center"/>
              <w:rPr>
                <w:rFonts w:ascii="宋体" w:eastAsia="等线"/>
                <w:kern w:val="0"/>
                <w:sz w:val="20"/>
                <w:szCs w:val="20"/>
                <w:shd w:val="clear" w:color="auto" w:fill="FFFFFF"/>
              </w:rPr>
            </w:pPr>
            <w:r>
              <w:rPr>
                <w:rFonts w:hint="eastAsia" w:ascii="宋体" w:hAnsi="宋体"/>
                <w:kern w:val="0"/>
                <w:sz w:val="20"/>
                <w:szCs w:val="20"/>
                <w:shd w:val="clear" w:color="auto" w:fill="FFFFFF"/>
              </w:rPr>
              <w:t>9</w:t>
            </w:r>
          </w:p>
        </w:tc>
        <w:tc>
          <w:tcPr>
            <w:tcW w:w="1860" w:type="dxa"/>
            <w:shd w:val="clear" w:color="auto" w:fill="FFFFFF"/>
            <w:vAlign w:val="center"/>
          </w:tcPr>
          <w:p w14:paraId="2A1F94E7">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10</w:t>
            </w:r>
          </w:p>
        </w:tc>
        <w:tc>
          <w:tcPr>
            <w:tcW w:w="0" w:type="auto"/>
            <w:shd w:val="clear" w:color="auto" w:fill="FFFFFF"/>
            <w:vAlign w:val="center"/>
          </w:tcPr>
          <w:p w14:paraId="18A024FB">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p>
        </w:tc>
        <w:tc>
          <w:tcPr>
            <w:tcW w:w="796" w:type="dxa"/>
            <w:shd w:val="clear" w:color="auto" w:fill="FFFFFF"/>
            <w:vAlign w:val="center"/>
          </w:tcPr>
          <w:p w14:paraId="52B77A76">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0</w:t>
            </w:r>
          </w:p>
        </w:tc>
        <w:tc>
          <w:tcPr>
            <w:tcW w:w="850" w:type="dxa"/>
            <w:shd w:val="clear" w:color="auto" w:fill="FFFFFF"/>
            <w:vAlign w:val="center"/>
          </w:tcPr>
          <w:p w14:paraId="63E1F36E">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2</w:t>
            </w:r>
            <w:r>
              <w:rPr>
                <w:rFonts w:ascii="宋体"/>
                <w:kern w:val="0"/>
                <w:sz w:val="20"/>
                <w:szCs w:val="20"/>
                <w:shd w:val="clear" w:color="auto" w:fill="FFFFFF"/>
              </w:rPr>
              <w:t>0</w:t>
            </w:r>
          </w:p>
        </w:tc>
        <w:tc>
          <w:tcPr>
            <w:tcW w:w="851" w:type="dxa"/>
            <w:vMerge w:val="continue"/>
            <w:shd w:val="clear" w:color="auto" w:fill="FFFFFF"/>
            <w:vAlign w:val="center"/>
          </w:tcPr>
          <w:p w14:paraId="6E44B8BF">
            <w:pPr>
              <w:adjustRightInd w:val="0"/>
              <w:snapToGrid w:val="0"/>
              <w:spacing w:line="440" w:lineRule="exact"/>
              <w:jc w:val="center"/>
              <w:rPr>
                <w:rFonts w:ascii="宋体"/>
                <w:kern w:val="0"/>
                <w:sz w:val="20"/>
                <w:szCs w:val="20"/>
                <w:shd w:val="clear" w:color="auto" w:fill="FFFFFF"/>
              </w:rPr>
            </w:pPr>
          </w:p>
        </w:tc>
        <w:tc>
          <w:tcPr>
            <w:tcW w:w="2300" w:type="dxa"/>
            <w:vAlign w:val="center"/>
          </w:tcPr>
          <w:p w14:paraId="5D7065E8">
            <w:pPr>
              <w:adjustRightInd w:val="0"/>
              <w:snapToGrid w:val="0"/>
              <w:spacing w:line="440" w:lineRule="exact"/>
              <w:jc w:val="center"/>
              <w:rPr>
                <w:rFonts w:ascii="宋体"/>
                <w:kern w:val="0"/>
                <w:sz w:val="20"/>
                <w:szCs w:val="20"/>
                <w:shd w:val="clear" w:color="auto" w:fill="FFFFFF"/>
              </w:rPr>
            </w:pPr>
          </w:p>
        </w:tc>
      </w:tr>
      <w:tr w14:paraId="4A45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85" w:type="dxa"/>
            <w:vAlign w:val="center"/>
          </w:tcPr>
          <w:p w14:paraId="3F2F2F1B">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合计</w:t>
            </w:r>
          </w:p>
        </w:tc>
        <w:tc>
          <w:tcPr>
            <w:tcW w:w="567" w:type="dxa"/>
            <w:vAlign w:val="center"/>
          </w:tcPr>
          <w:p w14:paraId="102F0397">
            <w:pPr>
              <w:adjustRightInd w:val="0"/>
              <w:snapToGrid w:val="0"/>
              <w:spacing w:line="440" w:lineRule="exact"/>
              <w:jc w:val="center"/>
              <w:rPr>
                <w:rFonts w:ascii="宋体"/>
                <w:kern w:val="0"/>
                <w:sz w:val="20"/>
                <w:szCs w:val="20"/>
                <w:shd w:val="clear" w:color="auto" w:fill="FFFFFF"/>
              </w:rPr>
            </w:pPr>
          </w:p>
        </w:tc>
        <w:tc>
          <w:tcPr>
            <w:tcW w:w="993" w:type="dxa"/>
            <w:shd w:val="clear" w:color="auto" w:fill="FFFFFF"/>
            <w:vAlign w:val="center"/>
          </w:tcPr>
          <w:p w14:paraId="76A97718">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3</w:t>
            </w:r>
          </w:p>
        </w:tc>
        <w:tc>
          <w:tcPr>
            <w:tcW w:w="687" w:type="dxa"/>
            <w:shd w:val="clear" w:color="auto" w:fill="FFFFFF"/>
            <w:vAlign w:val="center"/>
          </w:tcPr>
          <w:p w14:paraId="5E4AB93F">
            <w:pPr>
              <w:adjustRightInd w:val="0"/>
              <w:snapToGrid w:val="0"/>
              <w:spacing w:line="440" w:lineRule="exact"/>
              <w:jc w:val="center"/>
              <w:rPr>
                <w:rFonts w:ascii="宋体"/>
                <w:kern w:val="0"/>
                <w:sz w:val="20"/>
                <w:szCs w:val="20"/>
                <w:shd w:val="clear" w:color="auto" w:fill="FFFFFF"/>
              </w:rPr>
            </w:pPr>
            <w:r>
              <w:rPr>
                <w:rFonts w:hint="eastAsia" w:ascii="宋体"/>
                <w:kern w:val="0"/>
                <w:sz w:val="20"/>
                <w:szCs w:val="20"/>
                <w:shd w:val="clear" w:color="auto" w:fill="FFFFFF"/>
              </w:rPr>
              <w:t>63</w:t>
            </w:r>
          </w:p>
        </w:tc>
        <w:tc>
          <w:tcPr>
            <w:tcW w:w="588" w:type="dxa"/>
            <w:shd w:val="clear" w:color="auto" w:fill="FFFFFF"/>
          </w:tcPr>
          <w:p w14:paraId="73B18485">
            <w:pPr>
              <w:adjustRightInd w:val="0"/>
              <w:snapToGrid w:val="0"/>
              <w:spacing w:line="440" w:lineRule="exact"/>
              <w:rPr>
                <w:rFonts w:ascii="宋体"/>
                <w:kern w:val="0"/>
                <w:sz w:val="20"/>
                <w:szCs w:val="20"/>
                <w:shd w:val="clear" w:color="auto" w:fill="FFFFFF"/>
              </w:rPr>
            </w:pPr>
            <w:r>
              <w:rPr>
                <w:rFonts w:hint="eastAsia" w:ascii="宋体" w:hAnsi="宋体"/>
                <w:kern w:val="0"/>
                <w:sz w:val="20"/>
                <w:szCs w:val="20"/>
                <w:shd w:val="clear" w:color="auto" w:fill="FFFFFF"/>
              </w:rPr>
              <w:t>6</w:t>
            </w:r>
          </w:p>
        </w:tc>
        <w:tc>
          <w:tcPr>
            <w:tcW w:w="851" w:type="dxa"/>
            <w:shd w:val="clear" w:color="auto" w:fill="FFFFFF"/>
            <w:vAlign w:val="center"/>
          </w:tcPr>
          <w:p w14:paraId="7C35CBF6">
            <w:pPr>
              <w:adjustRightInd w:val="0"/>
              <w:snapToGrid w:val="0"/>
              <w:spacing w:line="440" w:lineRule="exact"/>
              <w:jc w:val="center"/>
              <w:rPr>
                <w:rFonts w:ascii="宋体"/>
                <w:kern w:val="0"/>
                <w:sz w:val="20"/>
                <w:szCs w:val="20"/>
                <w:shd w:val="clear" w:color="auto" w:fill="FFFFFF"/>
              </w:rPr>
            </w:pPr>
            <w:r>
              <w:rPr>
                <w:rFonts w:hint="eastAsia" w:ascii="宋体" w:hAnsi="宋体"/>
                <w:kern w:val="0"/>
                <w:sz w:val="20"/>
                <w:szCs w:val="20"/>
                <w:shd w:val="clear" w:color="auto" w:fill="FFFFFF"/>
              </w:rPr>
              <w:t>3</w:t>
            </w:r>
          </w:p>
        </w:tc>
        <w:tc>
          <w:tcPr>
            <w:tcW w:w="1276" w:type="dxa"/>
            <w:shd w:val="clear" w:color="auto" w:fill="FFFFFF"/>
            <w:vAlign w:val="center"/>
          </w:tcPr>
          <w:p w14:paraId="36DEA111">
            <w:pPr>
              <w:adjustRightInd w:val="0"/>
              <w:snapToGrid w:val="0"/>
              <w:spacing w:line="440" w:lineRule="exact"/>
              <w:jc w:val="center"/>
              <w:rPr>
                <w:rFonts w:ascii="宋体"/>
                <w:kern w:val="0"/>
                <w:sz w:val="20"/>
                <w:szCs w:val="20"/>
                <w:shd w:val="clear" w:color="auto" w:fill="FFFFFF"/>
              </w:rPr>
            </w:pPr>
            <w:r>
              <w:rPr>
                <w:rFonts w:hint="eastAsia" w:ascii="宋体"/>
                <w:b/>
                <w:bCs/>
                <w:kern w:val="0"/>
                <w:sz w:val="20"/>
                <w:szCs w:val="20"/>
                <w:shd w:val="clear" w:color="auto" w:fill="FFFFFF"/>
              </w:rPr>
              <w:t>32</w:t>
            </w:r>
          </w:p>
        </w:tc>
        <w:tc>
          <w:tcPr>
            <w:tcW w:w="1860" w:type="dxa"/>
            <w:shd w:val="clear" w:color="auto" w:fill="FFFFFF"/>
            <w:vAlign w:val="center"/>
          </w:tcPr>
          <w:p w14:paraId="15D5D707">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10</w:t>
            </w:r>
          </w:p>
        </w:tc>
        <w:tc>
          <w:tcPr>
            <w:tcW w:w="0" w:type="auto"/>
            <w:shd w:val="clear" w:color="auto" w:fill="FFFFFF"/>
            <w:vAlign w:val="center"/>
          </w:tcPr>
          <w:p w14:paraId="47A6F6D1">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w:t>
            </w:r>
          </w:p>
        </w:tc>
        <w:tc>
          <w:tcPr>
            <w:tcW w:w="796" w:type="dxa"/>
            <w:shd w:val="clear" w:color="auto" w:fill="FFFFFF"/>
            <w:vAlign w:val="center"/>
          </w:tcPr>
          <w:p w14:paraId="6B579082">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2</w:t>
            </w:r>
          </w:p>
        </w:tc>
        <w:tc>
          <w:tcPr>
            <w:tcW w:w="850" w:type="dxa"/>
            <w:shd w:val="clear" w:color="auto" w:fill="FFFFFF"/>
            <w:vAlign w:val="center"/>
          </w:tcPr>
          <w:p w14:paraId="194FAA3D">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120</w:t>
            </w:r>
          </w:p>
        </w:tc>
        <w:tc>
          <w:tcPr>
            <w:tcW w:w="851" w:type="dxa"/>
            <w:shd w:val="clear" w:color="auto" w:fill="FFFFFF"/>
            <w:vAlign w:val="center"/>
          </w:tcPr>
          <w:p w14:paraId="2042A5ED">
            <w:pPr>
              <w:adjustRightInd w:val="0"/>
              <w:snapToGrid w:val="0"/>
              <w:spacing w:line="440" w:lineRule="exact"/>
              <w:jc w:val="center"/>
              <w:rPr>
                <w:rFonts w:ascii="宋体"/>
                <w:kern w:val="0"/>
                <w:sz w:val="20"/>
                <w:szCs w:val="20"/>
                <w:shd w:val="clear" w:color="auto" w:fill="FFFFFF"/>
              </w:rPr>
            </w:pPr>
            <w:r>
              <w:rPr>
                <w:rFonts w:ascii="宋体" w:hAnsi="宋体"/>
                <w:kern w:val="0"/>
                <w:sz w:val="20"/>
                <w:szCs w:val="20"/>
                <w:shd w:val="clear" w:color="auto" w:fill="FFFFFF"/>
              </w:rPr>
              <w:t>8</w:t>
            </w:r>
          </w:p>
        </w:tc>
        <w:tc>
          <w:tcPr>
            <w:tcW w:w="2300" w:type="dxa"/>
            <w:vAlign w:val="center"/>
          </w:tcPr>
          <w:p w14:paraId="37E43EAE">
            <w:pPr>
              <w:adjustRightInd w:val="0"/>
              <w:snapToGrid w:val="0"/>
              <w:spacing w:line="440" w:lineRule="exact"/>
              <w:jc w:val="center"/>
              <w:rPr>
                <w:rFonts w:ascii="宋体"/>
                <w:kern w:val="0"/>
                <w:sz w:val="20"/>
                <w:szCs w:val="20"/>
                <w:shd w:val="clear" w:color="auto" w:fill="FFFFFF"/>
              </w:rPr>
            </w:pPr>
          </w:p>
        </w:tc>
      </w:tr>
    </w:tbl>
    <w:p w14:paraId="61BDF509">
      <w:pPr>
        <w:jc w:val="left"/>
      </w:pPr>
    </w:p>
    <w:p w14:paraId="4F6E4A49">
      <w:pPr>
        <w:jc w:val="left"/>
      </w:pPr>
    </w:p>
    <w:p w14:paraId="5524C190">
      <w:pPr>
        <w:jc w:val="left"/>
      </w:pPr>
    </w:p>
    <w:p w14:paraId="27C9FAAC">
      <w:pPr>
        <w:jc w:val="left"/>
        <w:rPr>
          <w:rFonts w:hint="default" w:eastAsia="宋体"/>
          <w:lang w:val="en-US" w:eastAsia="zh-CN"/>
        </w:rPr>
        <w:sectPr>
          <w:footerReference r:id="rId5" w:type="default"/>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1EC1F3C">
      <w:pPr>
        <w:pStyle w:val="2"/>
        <w:bidi w:val="0"/>
        <w:rPr>
          <w:rFonts w:hint="eastAsia"/>
        </w:rPr>
      </w:pPr>
      <w:bookmarkStart w:id="29" w:name="_Toc23510"/>
      <w:r>
        <w:rPr>
          <w:rFonts w:hint="eastAsia"/>
        </w:rPr>
        <w:t>附表</w:t>
      </w:r>
      <w:r>
        <w:rPr>
          <w:rFonts w:hint="eastAsia"/>
          <w:lang w:val="en-US" w:eastAsia="zh-CN"/>
        </w:rPr>
        <w:t>2</w:t>
      </w:r>
      <w:r>
        <w:rPr>
          <w:rFonts w:hint="eastAsia"/>
        </w:rPr>
        <w:t>：专业课程设置</w:t>
      </w:r>
      <w:r>
        <w:rPr>
          <w:rFonts w:hint="eastAsia"/>
          <w:lang w:eastAsia="zh-CN"/>
        </w:rPr>
        <w:t>以及</w:t>
      </w:r>
      <w:r>
        <w:rPr>
          <w:rFonts w:hint="eastAsia"/>
        </w:rPr>
        <w:t>教学进程表</w:t>
      </w:r>
      <w:bookmarkEnd w:id="29"/>
    </w:p>
    <w:p w14:paraId="79AE76AF">
      <w:pPr>
        <w:rPr>
          <w:rFonts w:hint="eastAsia"/>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08"/>
        <w:gridCol w:w="1152"/>
        <w:gridCol w:w="372"/>
        <w:gridCol w:w="1189"/>
        <w:gridCol w:w="1680"/>
        <w:gridCol w:w="984"/>
        <w:gridCol w:w="763"/>
        <w:gridCol w:w="450"/>
        <w:gridCol w:w="528"/>
        <w:gridCol w:w="450"/>
        <w:gridCol w:w="528"/>
        <w:gridCol w:w="450"/>
        <w:gridCol w:w="372"/>
        <w:gridCol w:w="528"/>
        <w:gridCol w:w="372"/>
        <w:gridCol w:w="528"/>
        <w:gridCol w:w="450"/>
        <w:gridCol w:w="450"/>
        <w:gridCol w:w="528"/>
        <w:gridCol w:w="996"/>
      </w:tblGrid>
      <w:tr w14:paraId="0FEA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14078" w:type="dxa"/>
            <w:gridSpan w:val="20"/>
            <w:tcBorders>
              <w:top w:val="single" w:color="000000" w:sz="8" w:space="0"/>
              <w:left w:val="single" w:color="000000" w:sz="8" w:space="0"/>
              <w:bottom w:val="single" w:color="000000" w:sz="8" w:space="0"/>
              <w:right w:val="single" w:color="000000" w:sz="8" w:space="0"/>
            </w:tcBorders>
            <w:shd w:val="clear"/>
            <w:vAlign w:val="center"/>
          </w:tcPr>
          <w:p w14:paraId="6F8673D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附表2.助产专业教学进程安排表（2024级三年高职）</w:t>
            </w:r>
          </w:p>
        </w:tc>
      </w:tr>
      <w:tr w14:paraId="4F21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tcBorders>
              <w:top w:val="nil"/>
              <w:left w:val="single" w:color="000000" w:sz="8" w:space="0"/>
              <w:bottom w:val="nil"/>
              <w:right w:val="single" w:color="000000" w:sz="8" w:space="0"/>
            </w:tcBorders>
            <w:shd w:val="clear"/>
            <w:vAlign w:val="center"/>
          </w:tcPr>
          <w:p w14:paraId="309B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w:t>
            </w:r>
          </w:p>
        </w:tc>
        <w:tc>
          <w:tcPr>
            <w:tcW w:w="372" w:type="dxa"/>
            <w:vMerge w:val="restart"/>
            <w:tcBorders>
              <w:top w:val="single" w:color="000000" w:sz="8" w:space="0"/>
              <w:left w:val="single" w:color="000000" w:sz="8" w:space="0"/>
              <w:bottom w:val="single" w:color="000000" w:sz="8" w:space="0"/>
              <w:right w:val="single" w:color="000000" w:sz="8" w:space="0"/>
            </w:tcBorders>
            <w:shd w:val="clear"/>
            <w:vAlign w:val="center"/>
          </w:tcPr>
          <w:p w14:paraId="55B2D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189" w:type="dxa"/>
            <w:vMerge w:val="restart"/>
            <w:tcBorders>
              <w:top w:val="single" w:color="000000" w:sz="8" w:space="0"/>
              <w:left w:val="single" w:color="000000" w:sz="8" w:space="0"/>
              <w:bottom w:val="single" w:color="000000" w:sz="8" w:space="0"/>
              <w:right w:val="single" w:color="000000" w:sz="8" w:space="0"/>
            </w:tcBorders>
            <w:shd w:val="clear"/>
            <w:vAlign w:val="center"/>
          </w:tcPr>
          <w:p w14:paraId="6C920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课程代码</w:t>
            </w:r>
          </w:p>
        </w:tc>
        <w:tc>
          <w:tcPr>
            <w:tcW w:w="1680" w:type="dxa"/>
            <w:vMerge w:val="restart"/>
            <w:tcBorders>
              <w:top w:val="single" w:color="000000" w:sz="8" w:space="0"/>
              <w:left w:val="single" w:color="000000" w:sz="8" w:space="0"/>
              <w:bottom w:val="single" w:color="000000" w:sz="8" w:space="0"/>
              <w:right w:val="single" w:color="000000" w:sz="8" w:space="0"/>
            </w:tcBorders>
            <w:shd w:val="clear"/>
            <w:vAlign w:val="center"/>
          </w:tcPr>
          <w:p w14:paraId="02D11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课程名称</w:t>
            </w:r>
          </w:p>
        </w:tc>
        <w:tc>
          <w:tcPr>
            <w:tcW w:w="1747" w:type="dxa"/>
            <w:gridSpan w:val="2"/>
            <w:vMerge w:val="restart"/>
            <w:tcBorders>
              <w:top w:val="single" w:color="000000" w:sz="8" w:space="0"/>
              <w:left w:val="single" w:color="000000" w:sz="8" w:space="0"/>
              <w:bottom w:val="single" w:color="000000" w:sz="8" w:space="0"/>
              <w:right w:val="single" w:color="000000" w:sz="8" w:space="0"/>
            </w:tcBorders>
            <w:shd w:val="clear"/>
            <w:vAlign w:val="center"/>
          </w:tcPr>
          <w:p w14:paraId="076D1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课程性质</w:t>
            </w:r>
          </w:p>
        </w:tc>
        <w:tc>
          <w:tcPr>
            <w:tcW w:w="450" w:type="dxa"/>
            <w:vMerge w:val="restart"/>
            <w:tcBorders>
              <w:top w:val="single" w:color="000000" w:sz="8" w:space="0"/>
              <w:left w:val="single" w:color="000000" w:sz="8" w:space="0"/>
              <w:bottom w:val="single" w:color="000000" w:sz="8" w:space="0"/>
              <w:right w:val="single" w:color="000000" w:sz="8" w:space="0"/>
            </w:tcBorders>
            <w:shd w:val="clear"/>
            <w:vAlign w:val="center"/>
          </w:tcPr>
          <w:p w14:paraId="1E4B0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学分</w:t>
            </w:r>
          </w:p>
        </w:tc>
        <w:tc>
          <w:tcPr>
            <w:tcW w:w="1506" w:type="dxa"/>
            <w:gridSpan w:val="3"/>
            <w:vMerge w:val="restart"/>
            <w:tcBorders>
              <w:top w:val="single" w:color="000000" w:sz="8" w:space="0"/>
              <w:left w:val="single" w:color="000000" w:sz="8" w:space="0"/>
              <w:bottom w:val="nil"/>
              <w:right w:val="single" w:color="000000" w:sz="8" w:space="0"/>
            </w:tcBorders>
            <w:shd w:val="clear" w:color="auto" w:fill="auto"/>
            <w:vAlign w:val="center"/>
          </w:tcPr>
          <w:p w14:paraId="40D2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教学课时</w:t>
            </w:r>
          </w:p>
        </w:tc>
        <w:tc>
          <w:tcPr>
            <w:tcW w:w="4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BC9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开设学期</w:t>
            </w:r>
          </w:p>
        </w:tc>
        <w:tc>
          <w:tcPr>
            <w:tcW w:w="2700" w:type="dxa"/>
            <w:gridSpan w:val="6"/>
            <w:tcBorders>
              <w:top w:val="single" w:color="000000" w:sz="8" w:space="0"/>
              <w:left w:val="single" w:color="000000" w:sz="8" w:space="0"/>
              <w:bottom w:val="nil"/>
              <w:right w:val="single" w:color="000000" w:sz="8" w:space="0"/>
            </w:tcBorders>
            <w:shd w:val="clear" w:color="auto" w:fill="auto"/>
            <w:vAlign w:val="center"/>
          </w:tcPr>
          <w:p w14:paraId="2BDB9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教学进程</w:t>
            </w:r>
            <w:r>
              <w:rPr>
                <w:rFonts w:hint="eastAsia" w:ascii="宋体" w:hAnsi="宋体" w:cs="宋体"/>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学期、教学活动周数</w:t>
            </w:r>
          </w:p>
        </w:tc>
        <w:tc>
          <w:tcPr>
            <w:tcW w:w="528" w:type="dxa"/>
            <w:tcBorders>
              <w:top w:val="single" w:color="000000" w:sz="8" w:space="0"/>
              <w:left w:val="single" w:color="000000" w:sz="8" w:space="0"/>
              <w:bottom w:val="nil"/>
              <w:right w:val="single" w:color="000000" w:sz="8" w:space="0"/>
            </w:tcBorders>
            <w:shd w:val="clear" w:color="auto" w:fill="auto"/>
            <w:vAlign w:val="center"/>
          </w:tcPr>
          <w:p w14:paraId="32C0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w:t>
            </w: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334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开课部门</w:t>
            </w:r>
          </w:p>
        </w:tc>
      </w:tr>
      <w:tr w14:paraId="38DF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tcBorders>
              <w:top w:val="nil"/>
              <w:left w:val="single" w:color="000000" w:sz="8" w:space="0"/>
              <w:bottom w:val="nil"/>
              <w:right w:val="single" w:color="000000" w:sz="8" w:space="0"/>
            </w:tcBorders>
            <w:shd w:val="clear"/>
            <w:vAlign w:val="center"/>
          </w:tcPr>
          <w:p w14:paraId="088C9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类别</w:t>
            </w:r>
          </w:p>
        </w:tc>
        <w:tc>
          <w:tcPr>
            <w:tcW w:w="37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28F2920">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9302EFA">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8D64C95">
            <w:pPr>
              <w:jc w:val="left"/>
              <w:rPr>
                <w:rFonts w:hint="eastAsia" w:ascii="宋体" w:hAnsi="宋体" w:eastAsia="宋体" w:cs="宋体"/>
                <w:i w:val="0"/>
                <w:iCs w:val="0"/>
                <w:color w:val="000000"/>
                <w:sz w:val="20"/>
                <w:szCs w:val="20"/>
                <w:u w:val="none"/>
              </w:rPr>
            </w:pPr>
          </w:p>
        </w:tc>
        <w:tc>
          <w:tcPr>
            <w:tcW w:w="1747" w:type="dxa"/>
            <w:gridSpan w:val="2"/>
            <w:vMerge w:val="continue"/>
            <w:tcBorders>
              <w:top w:val="single" w:color="000000" w:sz="8" w:space="0"/>
              <w:left w:val="single" w:color="000000" w:sz="8" w:space="0"/>
              <w:bottom w:val="single" w:color="000000" w:sz="8" w:space="0"/>
              <w:right w:val="single" w:color="000000" w:sz="8" w:space="0"/>
            </w:tcBorders>
            <w:shd w:val="clear"/>
            <w:vAlign w:val="center"/>
          </w:tcPr>
          <w:p w14:paraId="09AC333F">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6932780">
            <w:pPr>
              <w:jc w:val="center"/>
              <w:rPr>
                <w:rFonts w:hint="eastAsia" w:ascii="宋体" w:hAnsi="宋体" w:eastAsia="宋体" w:cs="宋体"/>
                <w:i w:val="0"/>
                <w:iCs w:val="0"/>
                <w:color w:val="000000"/>
                <w:sz w:val="20"/>
                <w:szCs w:val="20"/>
                <w:u w:val="none"/>
              </w:rPr>
            </w:pPr>
          </w:p>
        </w:tc>
        <w:tc>
          <w:tcPr>
            <w:tcW w:w="1506"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6A1F7CF4">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402DAF">
            <w:pPr>
              <w:jc w:val="center"/>
              <w:rPr>
                <w:rFonts w:hint="eastAsia" w:ascii="宋体" w:hAnsi="宋体" w:eastAsia="宋体" w:cs="宋体"/>
                <w:i w:val="0"/>
                <w:iCs w:val="0"/>
                <w:color w:val="000000"/>
                <w:sz w:val="20"/>
                <w:szCs w:val="20"/>
                <w:u w:val="none"/>
              </w:rPr>
            </w:pPr>
          </w:p>
        </w:tc>
        <w:tc>
          <w:tcPr>
            <w:tcW w:w="2700" w:type="dxa"/>
            <w:gridSpan w:val="6"/>
            <w:tcBorders>
              <w:top w:val="nil"/>
              <w:left w:val="single" w:color="000000" w:sz="8" w:space="0"/>
              <w:bottom w:val="single" w:color="000000" w:sz="8" w:space="0"/>
              <w:right w:val="single" w:color="000000" w:sz="8" w:space="0"/>
            </w:tcBorders>
            <w:shd w:val="clear" w:color="auto" w:fill="auto"/>
            <w:vAlign w:val="center"/>
          </w:tcPr>
          <w:p w14:paraId="448F1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课堂教学周数、平均周学时）</w:t>
            </w:r>
          </w:p>
        </w:tc>
        <w:tc>
          <w:tcPr>
            <w:tcW w:w="528" w:type="dxa"/>
            <w:tcBorders>
              <w:top w:val="nil"/>
              <w:left w:val="single" w:color="000000" w:sz="8" w:space="0"/>
              <w:bottom w:val="nil"/>
              <w:right w:val="single" w:color="000000" w:sz="8" w:space="0"/>
            </w:tcBorders>
            <w:shd w:val="clear" w:color="auto" w:fill="auto"/>
            <w:vAlign w:val="center"/>
          </w:tcPr>
          <w:p w14:paraId="57A9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考核</w:t>
            </w: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D3BB25">
            <w:pPr>
              <w:jc w:val="left"/>
              <w:rPr>
                <w:rFonts w:hint="eastAsia" w:ascii="宋体" w:hAnsi="宋体" w:eastAsia="宋体" w:cs="宋体"/>
                <w:i w:val="0"/>
                <w:iCs w:val="0"/>
                <w:color w:val="000000"/>
                <w:sz w:val="20"/>
                <w:szCs w:val="20"/>
                <w:u w:val="none"/>
              </w:rPr>
            </w:pPr>
          </w:p>
        </w:tc>
      </w:tr>
      <w:tr w14:paraId="335D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tcBorders>
              <w:top w:val="nil"/>
              <w:left w:val="single" w:color="000000" w:sz="8" w:space="0"/>
              <w:bottom w:val="nil"/>
              <w:right w:val="single" w:color="000000" w:sz="8" w:space="0"/>
            </w:tcBorders>
            <w:shd w:val="clear"/>
            <w:noWrap/>
            <w:vAlign w:val="center"/>
          </w:tcPr>
          <w:p w14:paraId="795F7E5C">
            <w:pPr>
              <w:rPr>
                <w:rFonts w:hint="eastAsia" w:ascii="宋体" w:hAnsi="宋体" w:eastAsia="宋体" w:cs="宋体"/>
                <w:i w:val="0"/>
                <w:iCs w:val="0"/>
                <w:color w:val="000000"/>
                <w:sz w:val="22"/>
                <w:szCs w:val="22"/>
                <w:u w:val="none"/>
              </w:rPr>
            </w:pPr>
          </w:p>
        </w:tc>
        <w:tc>
          <w:tcPr>
            <w:tcW w:w="37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9756334">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9A2B2BD">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CC45BAB">
            <w:pPr>
              <w:jc w:val="left"/>
              <w:rPr>
                <w:rFonts w:hint="eastAsia" w:ascii="宋体" w:hAnsi="宋体" w:eastAsia="宋体" w:cs="宋体"/>
                <w:i w:val="0"/>
                <w:iCs w:val="0"/>
                <w:color w:val="000000"/>
                <w:sz w:val="20"/>
                <w:szCs w:val="20"/>
                <w:u w:val="none"/>
              </w:rPr>
            </w:pPr>
          </w:p>
        </w:tc>
        <w:tc>
          <w:tcPr>
            <w:tcW w:w="984" w:type="dxa"/>
            <w:tcBorders>
              <w:top w:val="nil"/>
              <w:left w:val="single" w:color="000000" w:sz="8" w:space="0"/>
              <w:bottom w:val="nil"/>
              <w:right w:val="single" w:color="000000" w:sz="8" w:space="0"/>
            </w:tcBorders>
            <w:shd w:val="clear"/>
            <w:vAlign w:val="center"/>
          </w:tcPr>
          <w:p w14:paraId="69AF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w:t>
            </w:r>
          </w:p>
        </w:tc>
        <w:tc>
          <w:tcPr>
            <w:tcW w:w="763" w:type="dxa"/>
            <w:vMerge w:val="restart"/>
            <w:tcBorders>
              <w:top w:val="nil"/>
              <w:left w:val="single" w:color="000000" w:sz="8" w:space="0"/>
              <w:bottom w:val="single" w:color="000000" w:sz="8" w:space="0"/>
              <w:right w:val="single" w:color="000000" w:sz="8" w:space="0"/>
            </w:tcBorders>
            <w:shd w:val="clear"/>
            <w:vAlign w:val="center"/>
          </w:tcPr>
          <w:p w14:paraId="7FA09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是否理实一体</w:t>
            </w:r>
          </w:p>
        </w:tc>
        <w:tc>
          <w:tcPr>
            <w:tcW w:w="45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C1A35E5">
            <w:pPr>
              <w:jc w:val="center"/>
              <w:rPr>
                <w:rFonts w:hint="eastAsia" w:ascii="宋体" w:hAnsi="宋体" w:eastAsia="宋体" w:cs="宋体"/>
                <w:i w:val="0"/>
                <w:iCs w:val="0"/>
                <w:color w:val="000000"/>
                <w:sz w:val="20"/>
                <w:szCs w:val="20"/>
                <w:u w:val="none"/>
              </w:rPr>
            </w:pPr>
          </w:p>
        </w:tc>
        <w:tc>
          <w:tcPr>
            <w:tcW w:w="528" w:type="dxa"/>
            <w:vMerge w:val="restart"/>
            <w:tcBorders>
              <w:top w:val="nil"/>
              <w:left w:val="single" w:color="000000" w:sz="8" w:space="0"/>
              <w:bottom w:val="single" w:color="000000" w:sz="8" w:space="0"/>
              <w:right w:val="single" w:color="000000" w:sz="8" w:space="0"/>
            </w:tcBorders>
            <w:shd w:val="clear" w:color="auto" w:fill="auto"/>
            <w:vAlign w:val="center"/>
          </w:tcPr>
          <w:p w14:paraId="475B9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总计</w:t>
            </w:r>
          </w:p>
        </w:tc>
        <w:tc>
          <w:tcPr>
            <w:tcW w:w="450" w:type="dxa"/>
            <w:vMerge w:val="restart"/>
            <w:tcBorders>
              <w:top w:val="nil"/>
              <w:left w:val="single" w:color="000000" w:sz="8" w:space="0"/>
              <w:bottom w:val="single" w:color="000000" w:sz="8" w:space="0"/>
              <w:right w:val="single" w:color="000000" w:sz="8" w:space="0"/>
            </w:tcBorders>
            <w:shd w:val="clear" w:color="auto" w:fill="auto"/>
            <w:vAlign w:val="center"/>
          </w:tcPr>
          <w:p w14:paraId="24538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理论</w:t>
            </w:r>
          </w:p>
        </w:tc>
        <w:tc>
          <w:tcPr>
            <w:tcW w:w="528" w:type="dxa"/>
            <w:vMerge w:val="restart"/>
            <w:tcBorders>
              <w:top w:val="nil"/>
              <w:left w:val="single" w:color="000000" w:sz="8" w:space="0"/>
              <w:bottom w:val="single" w:color="000000" w:sz="8" w:space="0"/>
              <w:right w:val="single" w:color="000000" w:sz="8" w:space="0"/>
            </w:tcBorders>
            <w:shd w:val="clear" w:color="auto" w:fill="auto"/>
            <w:vAlign w:val="center"/>
          </w:tcPr>
          <w:p w14:paraId="06091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实践</w:t>
            </w:r>
          </w:p>
        </w:tc>
        <w:tc>
          <w:tcPr>
            <w:tcW w:w="4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DEFA05">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2163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1学期</w:t>
            </w: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E3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2学期</w:t>
            </w:r>
          </w:p>
        </w:tc>
        <w:tc>
          <w:tcPr>
            <w:tcW w:w="3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C7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3学期</w:t>
            </w: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0D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4学期</w:t>
            </w: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AA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5学期</w:t>
            </w: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1D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6学期</w:t>
            </w:r>
          </w:p>
        </w:tc>
        <w:tc>
          <w:tcPr>
            <w:tcW w:w="528" w:type="dxa"/>
            <w:tcBorders>
              <w:top w:val="nil"/>
              <w:left w:val="single" w:color="000000" w:sz="8" w:space="0"/>
              <w:bottom w:val="nil"/>
              <w:right w:val="single" w:color="000000" w:sz="8" w:space="0"/>
            </w:tcBorders>
            <w:shd w:val="clear" w:color="auto" w:fill="auto"/>
            <w:noWrap/>
            <w:vAlign w:val="center"/>
          </w:tcPr>
          <w:p w14:paraId="13F7B8EF">
            <w:pPr>
              <w:rPr>
                <w:rFonts w:hint="eastAsia" w:ascii="宋体" w:hAnsi="宋体" w:eastAsia="宋体" w:cs="宋体"/>
                <w:i w:val="0"/>
                <w:iCs w:val="0"/>
                <w:color w:val="000000"/>
                <w:sz w:val="22"/>
                <w:szCs w:val="22"/>
                <w:u w:val="none"/>
              </w:rPr>
            </w:pP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26970D">
            <w:pPr>
              <w:jc w:val="left"/>
              <w:rPr>
                <w:rFonts w:hint="eastAsia" w:ascii="宋体" w:hAnsi="宋体" w:eastAsia="宋体" w:cs="宋体"/>
                <w:i w:val="0"/>
                <w:iCs w:val="0"/>
                <w:color w:val="000000"/>
                <w:sz w:val="20"/>
                <w:szCs w:val="20"/>
                <w:u w:val="none"/>
              </w:rPr>
            </w:pPr>
          </w:p>
        </w:tc>
      </w:tr>
      <w:tr w14:paraId="470B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460" w:type="dxa"/>
            <w:gridSpan w:val="2"/>
            <w:tcBorders>
              <w:top w:val="nil"/>
              <w:left w:val="single" w:color="000000" w:sz="8" w:space="0"/>
              <w:bottom w:val="nil"/>
              <w:right w:val="single" w:color="000000" w:sz="8" w:space="0"/>
            </w:tcBorders>
            <w:shd w:val="clear"/>
            <w:noWrap/>
            <w:vAlign w:val="center"/>
          </w:tcPr>
          <w:p w14:paraId="21AA39F8">
            <w:pPr>
              <w:rPr>
                <w:rFonts w:hint="eastAsia" w:ascii="宋体" w:hAnsi="宋体" w:eastAsia="宋体" w:cs="宋体"/>
                <w:i w:val="0"/>
                <w:iCs w:val="0"/>
                <w:color w:val="000000"/>
                <w:sz w:val="22"/>
                <w:szCs w:val="22"/>
                <w:u w:val="none"/>
              </w:rPr>
            </w:pPr>
          </w:p>
        </w:tc>
        <w:tc>
          <w:tcPr>
            <w:tcW w:w="37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7599039">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915FACA">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DF7C9C1">
            <w:pPr>
              <w:jc w:val="left"/>
              <w:rPr>
                <w:rFonts w:hint="eastAsia" w:ascii="宋体" w:hAnsi="宋体" w:eastAsia="宋体" w:cs="宋体"/>
                <w:i w:val="0"/>
                <w:iCs w:val="0"/>
                <w:color w:val="000000"/>
                <w:sz w:val="20"/>
                <w:szCs w:val="20"/>
                <w:u w:val="none"/>
              </w:rPr>
            </w:pPr>
          </w:p>
        </w:tc>
        <w:tc>
          <w:tcPr>
            <w:tcW w:w="984" w:type="dxa"/>
            <w:tcBorders>
              <w:top w:val="nil"/>
              <w:left w:val="single" w:color="000000" w:sz="8" w:space="0"/>
              <w:bottom w:val="nil"/>
              <w:right w:val="single" w:color="000000" w:sz="8" w:space="0"/>
            </w:tcBorders>
            <w:shd w:val="clear"/>
            <w:vAlign w:val="center"/>
          </w:tcPr>
          <w:p w14:paraId="39CF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类型</w:t>
            </w:r>
            <w:r>
              <w:rPr>
                <w:rFonts w:hint="eastAsia" w:ascii="宋体" w:hAnsi="宋体" w:cs="宋体"/>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A/B/C</w:t>
            </w:r>
            <w:r>
              <w:rPr>
                <w:rFonts w:hint="eastAsia" w:ascii="宋体" w:hAnsi="宋体" w:cs="宋体"/>
                <w:i w:val="0"/>
                <w:iCs w:val="0"/>
                <w:color w:val="000000"/>
                <w:kern w:val="0"/>
                <w:sz w:val="20"/>
                <w:szCs w:val="20"/>
                <w:u w:val="none"/>
                <w:bdr w:val="none" w:color="auto" w:sz="0" w:space="0"/>
                <w:lang w:val="en-US" w:eastAsia="zh-CN" w:bidi="ar"/>
              </w:rPr>
              <w:t>）</w:t>
            </w:r>
          </w:p>
        </w:tc>
        <w:tc>
          <w:tcPr>
            <w:tcW w:w="763" w:type="dxa"/>
            <w:vMerge w:val="continue"/>
            <w:tcBorders>
              <w:top w:val="nil"/>
              <w:left w:val="single" w:color="000000" w:sz="8" w:space="0"/>
              <w:bottom w:val="single" w:color="000000" w:sz="8" w:space="0"/>
              <w:right w:val="single" w:color="000000" w:sz="8" w:space="0"/>
            </w:tcBorders>
            <w:shd w:val="clear"/>
            <w:vAlign w:val="center"/>
          </w:tcPr>
          <w:p w14:paraId="54F28FE3">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CE4157A">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7B3642E9">
            <w:pPr>
              <w:jc w:val="center"/>
              <w:rPr>
                <w:rFonts w:hint="eastAsia" w:ascii="宋体" w:hAnsi="宋体" w:eastAsia="宋体" w:cs="宋体"/>
                <w:i w:val="0"/>
                <w:iCs w:val="0"/>
                <w:color w:val="000000"/>
                <w:sz w:val="20"/>
                <w:szCs w:val="20"/>
                <w:u w:val="none"/>
              </w:rPr>
            </w:pPr>
          </w:p>
        </w:tc>
        <w:tc>
          <w:tcPr>
            <w:tcW w:w="450" w:type="dxa"/>
            <w:vMerge w:val="continue"/>
            <w:tcBorders>
              <w:top w:val="nil"/>
              <w:left w:val="single" w:color="000000" w:sz="8" w:space="0"/>
              <w:bottom w:val="single" w:color="000000" w:sz="8" w:space="0"/>
              <w:right w:val="single" w:color="000000" w:sz="8" w:space="0"/>
            </w:tcBorders>
            <w:shd w:val="clear" w:color="auto" w:fill="auto"/>
            <w:vAlign w:val="center"/>
          </w:tcPr>
          <w:p w14:paraId="3EC8512D">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5627A740">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26630E">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C0E7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074B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7885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1B37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ADA3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5821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28" w:type="dxa"/>
            <w:tcBorders>
              <w:top w:val="nil"/>
              <w:left w:val="single" w:color="000000" w:sz="8" w:space="0"/>
              <w:bottom w:val="nil"/>
              <w:right w:val="single" w:color="000000" w:sz="8" w:space="0"/>
            </w:tcBorders>
            <w:shd w:val="clear" w:color="auto" w:fill="auto"/>
            <w:noWrap/>
            <w:vAlign w:val="center"/>
          </w:tcPr>
          <w:p w14:paraId="080AB6D0">
            <w:pPr>
              <w:rPr>
                <w:rFonts w:hint="eastAsia" w:ascii="宋体" w:hAnsi="宋体" w:eastAsia="宋体" w:cs="宋体"/>
                <w:i w:val="0"/>
                <w:iCs w:val="0"/>
                <w:color w:val="000000"/>
                <w:sz w:val="22"/>
                <w:szCs w:val="22"/>
                <w:u w:val="none"/>
              </w:rPr>
            </w:pP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1FF0FF">
            <w:pPr>
              <w:jc w:val="left"/>
              <w:rPr>
                <w:rFonts w:hint="eastAsia" w:ascii="宋体" w:hAnsi="宋体" w:eastAsia="宋体" w:cs="宋体"/>
                <w:i w:val="0"/>
                <w:iCs w:val="0"/>
                <w:color w:val="000000"/>
                <w:sz w:val="20"/>
                <w:szCs w:val="20"/>
                <w:u w:val="none"/>
              </w:rPr>
            </w:pPr>
          </w:p>
        </w:tc>
      </w:tr>
      <w:tr w14:paraId="7605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tcBorders>
              <w:top w:val="nil"/>
              <w:left w:val="single" w:color="000000" w:sz="8" w:space="0"/>
              <w:bottom w:val="single" w:color="000000" w:sz="8" w:space="0"/>
              <w:right w:val="single" w:color="000000" w:sz="8" w:space="0"/>
            </w:tcBorders>
            <w:shd w:val="clear"/>
            <w:noWrap/>
            <w:vAlign w:val="center"/>
          </w:tcPr>
          <w:p w14:paraId="501EC1ED">
            <w:pPr>
              <w:rPr>
                <w:rFonts w:hint="eastAsia" w:ascii="宋体" w:hAnsi="宋体" w:eastAsia="宋体" w:cs="宋体"/>
                <w:i w:val="0"/>
                <w:iCs w:val="0"/>
                <w:color w:val="000000"/>
                <w:sz w:val="22"/>
                <w:szCs w:val="22"/>
                <w:u w:val="none"/>
              </w:rPr>
            </w:pPr>
          </w:p>
        </w:tc>
        <w:tc>
          <w:tcPr>
            <w:tcW w:w="37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5A7A6C0">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8385724">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BF183EB">
            <w:pPr>
              <w:jc w:val="left"/>
              <w:rPr>
                <w:rFonts w:hint="eastAsia" w:ascii="宋体" w:hAnsi="宋体" w:eastAsia="宋体" w:cs="宋体"/>
                <w:i w:val="0"/>
                <w:iCs w:val="0"/>
                <w:color w:val="000000"/>
                <w:sz w:val="20"/>
                <w:szCs w:val="20"/>
                <w:u w:val="none"/>
              </w:rPr>
            </w:pPr>
          </w:p>
        </w:tc>
        <w:tc>
          <w:tcPr>
            <w:tcW w:w="984" w:type="dxa"/>
            <w:tcBorders>
              <w:top w:val="nil"/>
              <w:left w:val="single" w:color="000000" w:sz="8" w:space="0"/>
              <w:bottom w:val="single" w:color="000000" w:sz="8" w:space="0"/>
              <w:right w:val="single" w:color="000000" w:sz="8" w:space="0"/>
            </w:tcBorders>
            <w:shd w:val="clear"/>
            <w:noWrap/>
            <w:vAlign w:val="center"/>
          </w:tcPr>
          <w:p w14:paraId="0DA978C8">
            <w:pPr>
              <w:rPr>
                <w:rFonts w:hint="eastAsia" w:ascii="宋体" w:hAnsi="宋体" w:eastAsia="宋体" w:cs="宋体"/>
                <w:i w:val="0"/>
                <w:iCs w:val="0"/>
                <w:color w:val="000000"/>
                <w:sz w:val="22"/>
                <w:szCs w:val="22"/>
                <w:u w:val="none"/>
              </w:rPr>
            </w:pPr>
          </w:p>
        </w:tc>
        <w:tc>
          <w:tcPr>
            <w:tcW w:w="763" w:type="dxa"/>
            <w:vMerge w:val="continue"/>
            <w:tcBorders>
              <w:top w:val="nil"/>
              <w:left w:val="single" w:color="000000" w:sz="8" w:space="0"/>
              <w:bottom w:val="single" w:color="000000" w:sz="8" w:space="0"/>
              <w:right w:val="single" w:color="000000" w:sz="8" w:space="0"/>
            </w:tcBorders>
            <w:shd w:val="clear"/>
            <w:vAlign w:val="center"/>
          </w:tcPr>
          <w:p w14:paraId="0E7FA6B8">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DC7E12A">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1FAABAA9">
            <w:pPr>
              <w:jc w:val="center"/>
              <w:rPr>
                <w:rFonts w:hint="eastAsia" w:ascii="宋体" w:hAnsi="宋体" w:eastAsia="宋体" w:cs="宋体"/>
                <w:i w:val="0"/>
                <w:iCs w:val="0"/>
                <w:color w:val="000000"/>
                <w:sz w:val="20"/>
                <w:szCs w:val="20"/>
                <w:u w:val="none"/>
              </w:rPr>
            </w:pPr>
          </w:p>
        </w:tc>
        <w:tc>
          <w:tcPr>
            <w:tcW w:w="450" w:type="dxa"/>
            <w:vMerge w:val="continue"/>
            <w:tcBorders>
              <w:top w:val="nil"/>
              <w:left w:val="single" w:color="000000" w:sz="8" w:space="0"/>
              <w:bottom w:val="single" w:color="000000" w:sz="8" w:space="0"/>
              <w:right w:val="single" w:color="000000" w:sz="8" w:space="0"/>
            </w:tcBorders>
            <w:shd w:val="clear" w:color="auto" w:fill="auto"/>
            <w:vAlign w:val="center"/>
          </w:tcPr>
          <w:p w14:paraId="22B581E6">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2DF1B197">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1EA5DB">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545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162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1C50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9176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14CD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F2ED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1A5CFC91">
            <w:pPr>
              <w:rPr>
                <w:rFonts w:hint="eastAsia" w:ascii="宋体" w:hAnsi="宋体" w:eastAsia="宋体" w:cs="宋体"/>
                <w:i w:val="0"/>
                <w:iCs w:val="0"/>
                <w:color w:val="000000"/>
                <w:sz w:val="22"/>
                <w:szCs w:val="22"/>
                <w:u w:val="none"/>
              </w:rPr>
            </w:pP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D25B48">
            <w:pPr>
              <w:jc w:val="left"/>
              <w:rPr>
                <w:rFonts w:hint="eastAsia" w:ascii="宋体" w:hAnsi="宋体" w:eastAsia="宋体" w:cs="宋体"/>
                <w:i w:val="0"/>
                <w:iCs w:val="0"/>
                <w:color w:val="000000"/>
                <w:sz w:val="20"/>
                <w:szCs w:val="20"/>
                <w:u w:val="none"/>
              </w:rPr>
            </w:pPr>
          </w:p>
        </w:tc>
      </w:tr>
      <w:tr w14:paraId="0500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08" w:type="dxa"/>
            <w:vMerge w:val="restart"/>
            <w:tcBorders>
              <w:top w:val="nil"/>
              <w:left w:val="single" w:color="000000" w:sz="8" w:space="0"/>
              <w:bottom w:val="single" w:color="000000" w:sz="8" w:space="0"/>
              <w:right w:val="single" w:color="000000" w:sz="8" w:space="0"/>
            </w:tcBorders>
            <w:shd w:val="clear"/>
            <w:vAlign w:val="center"/>
          </w:tcPr>
          <w:p w14:paraId="2F6A3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公共基础课</w:t>
            </w:r>
          </w:p>
        </w:tc>
        <w:tc>
          <w:tcPr>
            <w:tcW w:w="1152" w:type="dxa"/>
            <w:vMerge w:val="restart"/>
            <w:tcBorders>
              <w:top w:val="nil"/>
              <w:left w:val="single" w:color="000000" w:sz="8" w:space="0"/>
              <w:bottom w:val="single" w:color="000000" w:sz="8" w:space="0"/>
              <w:right w:val="single" w:color="000000" w:sz="8" w:space="0"/>
            </w:tcBorders>
            <w:shd w:val="clear"/>
            <w:vAlign w:val="center"/>
          </w:tcPr>
          <w:p w14:paraId="39F67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公共必修课</w:t>
            </w:r>
          </w:p>
        </w:tc>
        <w:tc>
          <w:tcPr>
            <w:tcW w:w="372" w:type="dxa"/>
            <w:tcBorders>
              <w:top w:val="nil"/>
              <w:left w:val="single" w:color="000000" w:sz="8" w:space="0"/>
              <w:bottom w:val="single" w:color="000000" w:sz="8" w:space="0"/>
              <w:right w:val="single" w:color="000000" w:sz="8" w:space="0"/>
            </w:tcBorders>
            <w:shd w:val="clear"/>
            <w:vAlign w:val="center"/>
          </w:tcPr>
          <w:p w14:paraId="730E3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89" w:type="dxa"/>
            <w:tcBorders>
              <w:top w:val="nil"/>
              <w:left w:val="single" w:color="000000" w:sz="8" w:space="0"/>
              <w:bottom w:val="single" w:color="000000" w:sz="8" w:space="0"/>
              <w:right w:val="single" w:color="000000" w:sz="8" w:space="0"/>
            </w:tcBorders>
            <w:shd w:val="clear"/>
            <w:vAlign w:val="center"/>
          </w:tcPr>
          <w:p w14:paraId="130B4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T263110106</w:t>
            </w:r>
          </w:p>
        </w:tc>
        <w:tc>
          <w:tcPr>
            <w:tcW w:w="1680" w:type="dxa"/>
            <w:tcBorders>
              <w:top w:val="nil"/>
              <w:left w:val="single" w:color="000000" w:sz="8" w:space="0"/>
              <w:bottom w:val="single" w:color="000000" w:sz="8" w:space="0"/>
              <w:right w:val="single" w:color="000000" w:sz="8" w:space="0"/>
            </w:tcBorders>
            <w:shd w:val="clear"/>
            <w:vAlign w:val="center"/>
          </w:tcPr>
          <w:p w14:paraId="1425D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思想道德与法治</w:t>
            </w:r>
          </w:p>
        </w:tc>
        <w:tc>
          <w:tcPr>
            <w:tcW w:w="984" w:type="dxa"/>
            <w:tcBorders>
              <w:top w:val="nil"/>
              <w:left w:val="single" w:color="000000" w:sz="8" w:space="0"/>
              <w:bottom w:val="single" w:color="000000" w:sz="8" w:space="0"/>
              <w:right w:val="single" w:color="000000" w:sz="8" w:space="0"/>
            </w:tcBorders>
            <w:shd w:val="clear"/>
            <w:vAlign w:val="center"/>
          </w:tcPr>
          <w:p w14:paraId="3E746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24CED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71365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2D2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E1B6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234E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FCC4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8D2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69D01FF">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7D38997">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6F1605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20CABBB">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000412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17CF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4580B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马克思主义教研部</w:t>
            </w:r>
          </w:p>
        </w:tc>
      </w:tr>
      <w:tr w14:paraId="4B7C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33C159CE">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313C086D">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0963E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89" w:type="dxa"/>
            <w:tcBorders>
              <w:top w:val="nil"/>
              <w:left w:val="single" w:color="000000" w:sz="8" w:space="0"/>
              <w:bottom w:val="single" w:color="000000" w:sz="8" w:space="0"/>
              <w:right w:val="single" w:color="000000" w:sz="8" w:space="0"/>
            </w:tcBorders>
            <w:shd w:val="clear"/>
            <w:vAlign w:val="center"/>
          </w:tcPr>
          <w:p w14:paraId="5DF0B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T263110101</w:t>
            </w:r>
          </w:p>
        </w:tc>
        <w:tc>
          <w:tcPr>
            <w:tcW w:w="1680" w:type="dxa"/>
            <w:tcBorders>
              <w:top w:val="nil"/>
              <w:left w:val="single" w:color="000000" w:sz="8" w:space="0"/>
              <w:bottom w:val="single" w:color="000000" w:sz="8" w:space="0"/>
              <w:right w:val="single" w:color="000000" w:sz="8" w:space="0"/>
            </w:tcBorders>
            <w:shd w:val="clear"/>
            <w:vAlign w:val="center"/>
          </w:tcPr>
          <w:p w14:paraId="3C654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毛泽东思想和中国特色社会主义理论体系概论</w:t>
            </w:r>
          </w:p>
        </w:tc>
        <w:tc>
          <w:tcPr>
            <w:tcW w:w="984" w:type="dxa"/>
            <w:tcBorders>
              <w:top w:val="nil"/>
              <w:left w:val="single" w:color="000000" w:sz="8" w:space="0"/>
              <w:bottom w:val="single" w:color="000000" w:sz="8" w:space="0"/>
              <w:right w:val="single" w:color="000000" w:sz="8" w:space="0"/>
            </w:tcBorders>
            <w:shd w:val="clear"/>
            <w:vAlign w:val="center"/>
          </w:tcPr>
          <w:p w14:paraId="7B785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43CD6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5D9CD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EBCC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A8D8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A342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3058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6ACEB91">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11FCB65">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0E98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4551FA6">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EA14F86">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C7E5D24">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D69B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293C0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马克思主义教研部</w:t>
            </w:r>
          </w:p>
        </w:tc>
      </w:tr>
      <w:tr w14:paraId="313A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4E4BEDE6">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36D82B44">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0EA40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89" w:type="dxa"/>
            <w:tcBorders>
              <w:top w:val="nil"/>
              <w:left w:val="single" w:color="000000" w:sz="8" w:space="0"/>
              <w:bottom w:val="single" w:color="000000" w:sz="8" w:space="0"/>
              <w:right w:val="single" w:color="000000" w:sz="8" w:space="0"/>
            </w:tcBorders>
            <w:shd w:val="clear"/>
            <w:vAlign w:val="center"/>
          </w:tcPr>
          <w:p w14:paraId="0E61D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T263110102/08/09/10</w:t>
            </w:r>
          </w:p>
        </w:tc>
        <w:tc>
          <w:tcPr>
            <w:tcW w:w="1680" w:type="dxa"/>
            <w:tcBorders>
              <w:top w:val="nil"/>
              <w:left w:val="single" w:color="000000" w:sz="8" w:space="0"/>
              <w:bottom w:val="single" w:color="000000" w:sz="8" w:space="0"/>
              <w:right w:val="single" w:color="000000" w:sz="8" w:space="0"/>
            </w:tcBorders>
            <w:shd w:val="clear"/>
            <w:vAlign w:val="center"/>
          </w:tcPr>
          <w:p w14:paraId="658D8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形势与政策一/二/三/四</w:t>
            </w:r>
          </w:p>
        </w:tc>
        <w:tc>
          <w:tcPr>
            <w:tcW w:w="984" w:type="dxa"/>
            <w:tcBorders>
              <w:top w:val="nil"/>
              <w:left w:val="single" w:color="000000" w:sz="8" w:space="0"/>
              <w:bottom w:val="single" w:color="000000" w:sz="8" w:space="0"/>
              <w:right w:val="single" w:color="000000" w:sz="8" w:space="0"/>
            </w:tcBorders>
            <w:shd w:val="clear"/>
            <w:vAlign w:val="center"/>
          </w:tcPr>
          <w:p w14:paraId="3DCF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43FCD306">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65CC4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C055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2B2C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171830B">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89B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1月4日</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8BA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总8</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24A8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总8</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FD5A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总8</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569B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E29A2AD">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F23DFE4">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8CDB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610D2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马克思主义教研部</w:t>
            </w:r>
          </w:p>
        </w:tc>
      </w:tr>
      <w:tr w14:paraId="05EC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6FF08531">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2573DB34">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459C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89" w:type="dxa"/>
            <w:tcBorders>
              <w:top w:val="nil"/>
              <w:left w:val="single" w:color="000000" w:sz="8" w:space="0"/>
              <w:bottom w:val="single" w:color="000000" w:sz="8" w:space="0"/>
              <w:right w:val="single" w:color="000000" w:sz="8" w:space="0"/>
            </w:tcBorders>
            <w:shd w:val="clear"/>
            <w:vAlign w:val="center"/>
          </w:tcPr>
          <w:p w14:paraId="384A6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T263110103</w:t>
            </w:r>
          </w:p>
        </w:tc>
        <w:tc>
          <w:tcPr>
            <w:tcW w:w="1680" w:type="dxa"/>
            <w:tcBorders>
              <w:top w:val="nil"/>
              <w:left w:val="single" w:color="000000" w:sz="8" w:space="0"/>
              <w:bottom w:val="single" w:color="000000" w:sz="8" w:space="0"/>
              <w:right w:val="single" w:color="000000" w:sz="8" w:space="0"/>
            </w:tcBorders>
            <w:shd w:val="clear"/>
            <w:vAlign w:val="center"/>
          </w:tcPr>
          <w:p w14:paraId="02B21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中华民族共同体概论</w:t>
            </w:r>
          </w:p>
        </w:tc>
        <w:tc>
          <w:tcPr>
            <w:tcW w:w="984" w:type="dxa"/>
            <w:tcBorders>
              <w:top w:val="nil"/>
              <w:left w:val="single" w:color="000000" w:sz="8" w:space="0"/>
              <w:bottom w:val="single" w:color="000000" w:sz="8" w:space="0"/>
              <w:right w:val="single" w:color="000000" w:sz="8" w:space="0"/>
            </w:tcBorders>
            <w:shd w:val="clear"/>
            <w:vAlign w:val="center"/>
          </w:tcPr>
          <w:p w14:paraId="027D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477F6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6FF4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007E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E981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CABA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048D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4ABE266">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87D4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CD7353D">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A00352D">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A24FF75">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899BFC2">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5C6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51C75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马克思主义教研部</w:t>
            </w:r>
          </w:p>
        </w:tc>
      </w:tr>
      <w:tr w14:paraId="5A2A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32A413D4">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740AAD70">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45D7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89" w:type="dxa"/>
            <w:tcBorders>
              <w:top w:val="nil"/>
              <w:left w:val="single" w:color="000000" w:sz="8" w:space="0"/>
              <w:bottom w:val="single" w:color="000000" w:sz="8" w:space="0"/>
              <w:right w:val="single" w:color="000000" w:sz="8" w:space="0"/>
            </w:tcBorders>
            <w:shd w:val="clear"/>
            <w:vAlign w:val="center"/>
          </w:tcPr>
          <w:p w14:paraId="35DE9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T263110105</w:t>
            </w:r>
          </w:p>
        </w:tc>
        <w:tc>
          <w:tcPr>
            <w:tcW w:w="1680" w:type="dxa"/>
            <w:tcBorders>
              <w:top w:val="nil"/>
              <w:left w:val="single" w:color="000000" w:sz="8" w:space="0"/>
              <w:bottom w:val="single" w:color="000000" w:sz="8" w:space="0"/>
              <w:right w:val="single" w:color="000000" w:sz="8" w:space="0"/>
            </w:tcBorders>
            <w:shd w:val="clear"/>
            <w:vAlign w:val="center"/>
          </w:tcPr>
          <w:p w14:paraId="2283E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习近平新时代中国特色社会主义思想概论</w:t>
            </w:r>
          </w:p>
        </w:tc>
        <w:tc>
          <w:tcPr>
            <w:tcW w:w="984" w:type="dxa"/>
            <w:tcBorders>
              <w:top w:val="nil"/>
              <w:left w:val="single" w:color="000000" w:sz="8" w:space="0"/>
              <w:bottom w:val="single" w:color="000000" w:sz="8" w:space="0"/>
              <w:right w:val="single" w:color="000000" w:sz="8" w:space="0"/>
            </w:tcBorders>
            <w:shd w:val="clear"/>
            <w:vAlign w:val="center"/>
          </w:tcPr>
          <w:p w14:paraId="36729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1BCF0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14B75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CCDB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E5BF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C28C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5AF4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BAB56EC">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FDB8BA4">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A42F401">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7DE0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4290B1F">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33942F1">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92B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6E8B8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马克思主义教研部</w:t>
            </w:r>
          </w:p>
        </w:tc>
      </w:tr>
      <w:tr w14:paraId="02CC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37BDD094">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26D9D45D">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6E0BC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89" w:type="dxa"/>
            <w:tcBorders>
              <w:top w:val="nil"/>
              <w:left w:val="single" w:color="000000" w:sz="8" w:space="0"/>
              <w:bottom w:val="single" w:color="000000" w:sz="8" w:space="0"/>
              <w:right w:val="single" w:color="000000" w:sz="8" w:space="0"/>
            </w:tcBorders>
            <w:shd w:val="clear"/>
            <w:vAlign w:val="center"/>
          </w:tcPr>
          <w:p w14:paraId="7A00A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T261110101</w:t>
            </w:r>
          </w:p>
        </w:tc>
        <w:tc>
          <w:tcPr>
            <w:tcW w:w="1680" w:type="dxa"/>
            <w:tcBorders>
              <w:top w:val="nil"/>
              <w:left w:val="single" w:color="000000" w:sz="8" w:space="0"/>
              <w:bottom w:val="single" w:color="000000" w:sz="8" w:space="0"/>
              <w:right w:val="single" w:color="000000" w:sz="8" w:space="0"/>
            </w:tcBorders>
            <w:shd w:val="clear"/>
            <w:vAlign w:val="center"/>
          </w:tcPr>
          <w:p w14:paraId="54CC0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心理健康教育</w:t>
            </w:r>
          </w:p>
        </w:tc>
        <w:tc>
          <w:tcPr>
            <w:tcW w:w="984" w:type="dxa"/>
            <w:tcBorders>
              <w:top w:val="nil"/>
              <w:left w:val="single" w:color="000000" w:sz="8" w:space="0"/>
              <w:bottom w:val="single" w:color="000000" w:sz="8" w:space="0"/>
              <w:right w:val="single" w:color="000000" w:sz="8" w:space="0"/>
            </w:tcBorders>
            <w:shd w:val="clear"/>
            <w:vAlign w:val="center"/>
          </w:tcPr>
          <w:p w14:paraId="7B81E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023F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11556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CC96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E518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AAA1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FB2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097F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A4114BA">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C92B9C5">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DBA8614">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90E02E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7A98013">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6C8D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469DE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学生工作部</w:t>
            </w:r>
          </w:p>
        </w:tc>
      </w:tr>
      <w:tr w14:paraId="6413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6DC94300">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32CBC38E">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C0F8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189" w:type="dxa"/>
            <w:tcBorders>
              <w:top w:val="nil"/>
              <w:left w:val="single" w:color="000000" w:sz="8" w:space="0"/>
              <w:bottom w:val="single" w:color="000000" w:sz="8" w:space="0"/>
              <w:right w:val="single" w:color="000000" w:sz="8" w:space="0"/>
            </w:tcBorders>
            <w:shd w:val="clear"/>
            <w:vAlign w:val="center"/>
          </w:tcPr>
          <w:p w14:paraId="5075B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T261110102</w:t>
            </w:r>
          </w:p>
        </w:tc>
        <w:tc>
          <w:tcPr>
            <w:tcW w:w="1680" w:type="dxa"/>
            <w:tcBorders>
              <w:top w:val="nil"/>
              <w:left w:val="single" w:color="000000" w:sz="8" w:space="0"/>
              <w:bottom w:val="single" w:color="000000" w:sz="8" w:space="0"/>
              <w:right w:val="single" w:color="000000" w:sz="8" w:space="0"/>
            </w:tcBorders>
            <w:shd w:val="clear"/>
            <w:vAlign w:val="center"/>
          </w:tcPr>
          <w:p w14:paraId="4682A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国家安全教育(含禁毒教育</w:t>
            </w:r>
            <w:bookmarkStart w:id="31" w:name="_GoBack"/>
            <w:r>
              <w:rPr>
                <w:rFonts w:hint="eastAsia" w:ascii="宋体" w:hAnsi="宋体" w:eastAsia="宋体" w:cs="宋体"/>
                <w:i w:val="0"/>
                <w:iCs w:val="0"/>
                <w:color w:val="000000"/>
                <w:kern w:val="0"/>
                <w:sz w:val="20"/>
                <w:szCs w:val="20"/>
                <w:u w:val="none"/>
                <w:bdr w:val="none" w:color="auto" w:sz="0" w:space="0"/>
                <w:lang w:val="en-US" w:eastAsia="zh-CN" w:bidi="ar"/>
              </w:rPr>
              <w:t>)</w:t>
            </w:r>
            <w:bookmarkEnd w:id="31"/>
          </w:p>
        </w:tc>
        <w:tc>
          <w:tcPr>
            <w:tcW w:w="984" w:type="dxa"/>
            <w:tcBorders>
              <w:top w:val="nil"/>
              <w:left w:val="single" w:color="000000" w:sz="8" w:space="0"/>
              <w:bottom w:val="single" w:color="000000" w:sz="8" w:space="0"/>
              <w:right w:val="single" w:color="000000" w:sz="8" w:space="0"/>
            </w:tcBorders>
            <w:shd w:val="clear"/>
            <w:vAlign w:val="center"/>
          </w:tcPr>
          <w:p w14:paraId="03DD6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63A8A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35FE8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C345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A12E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B90E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1569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39BB24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258D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F7C1E9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86BBEDF">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62EEA0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C59F2A6">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7B94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11A61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学生工作部</w:t>
            </w:r>
          </w:p>
        </w:tc>
      </w:tr>
      <w:tr w14:paraId="40C2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57461B99">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2C52FF4A">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1D206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89" w:type="dxa"/>
            <w:tcBorders>
              <w:top w:val="nil"/>
              <w:left w:val="single" w:color="000000" w:sz="8" w:space="0"/>
              <w:bottom w:val="single" w:color="000000" w:sz="8" w:space="0"/>
              <w:right w:val="single" w:color="000000" w:sz="8" w:space="0"/>
            </w:tcBorders>
            <w:shd w:val="clear"/>
            <w:vAlign w:val="center"/>
          </w:tcPr>
          <w:p w14:paraId="378B6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T261110103</w:t>
            </w:r>
          </w:p>
        </w:tc>
        <w:tc>
          <w:tcPr>
            <w:tcW w:w="1680" w:type="dxa"/>
            <w:tcBorders>
              <w:top w:val="nil"/>
              <w:left w:val="single" w:color="000000" w:sz="8" w:space="0"/>
              <w:bottom w:val="single" w:color="000000" w:sz="8" w:space="0"/>
              <w:right w:val="single" w:color="000000" w:sz="8" w:space="0"/>
            </w:tcBorders>
            <w:shd w:val="clear"/>
            <w:vAlign w:val="center"/>
          </w:tcPr>
          <w:p w14:paraId="127E5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军事理论</w:t>
            </w:r>
          </w:p>
        </w:tc>
        <w:tc>
          <w:tcPr>
            <w:tcW w:w="984" w:type="dxa"/>
            <w:tcBorders>
              <w:top w:val="nil"/>
              <w:left w:val="single" w:color="000000" w:sz="8" w:space="0"/>
              <w:bottom w:val="single" w:color="000000" w:sz="8" w:space="0"/>
              <w:right w:val="single" w:color="000000" w:sz="8" w:space="0"/>
            </w:tcBorders>
            <w:shd w:val="clear"/>
            <w:vAlign w:val="center"/>
          </w:tcPr>
          <w:p w14:paraId="79A01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7815F071">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3CC77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2E47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4F3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F2598A4">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56A4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7BAF0D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B9697DD">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CA46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7F65838">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2465AC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44A825B">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3E51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0EB39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学生工作部</w:t>
            </w:r>
          </w:p>
        </w:tc>
      </w:tr>
      <w:tr w14:paraId="1332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3A9861F4">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0A33EA57">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0030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189" w:type="dxa"/>
            <w:tcBorders>
              <w:top w:val="nil"/>
              <w:left w:val="single" w:color="000000" w:sz="8" w:space="0"/>
              <w:bottom w:val="single" w:color="000000" w:sz="8" w:space="0"/>
              <w:right w:val="single" w:color="000000" w:sz="8" w:space="0"/>
            </w:tcBorders>
            <w:shd w:val="clear"/>
            <w:vAlign w:val="center"/>
          </w:tcPr>
          <w:p w14:paraId="3FE8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T261110104</w:t>
            </w:r>
          </w:p>
        </w:tc>
        <w:tc>
          <w:tcPr>
            <w:tcW w:w="1680" w:type="dxa"/>
            <w:tcBorders>
              <w:top w:val="nil"/>
              <w:left w:val="single" w:color="000000" w:sz="8" w:space="0"/>
              <w:bottom w:val="single" w:color="000000" w:sz="8" w:space="0"/>
              <w:right w:val="single" w:color="000000" w:sz="8" w:space="0"/>
            </w:tcBorders>
            <w:shd w:val="clear"/>
            <w:vAlign w:val="center"/>
          </w:tcPr>
          <w:p w14:paraId="7B981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劳动教育</w:t>
            </w:r>
          </w:p>
        </w:tc>
        <w:tc>
          <w:tcPr>
            <w:tcW w:w="984" w:type="dxa"/>
            <w:tcBorders>
              <w:top w:val="nil"/>
              <w:left w:val="single" w:color="000000" w:sz="8" w:space="0"/>
              <w:bottom w:val="single" w:color="000000" w:sz="8" w:space="0"/>
              <w:right w:val="single" w:color="000000" w:sz="8" w:space="0"/>
            </w:tcBorders>
            <w:shd w:val="clear"/>
            <w:vAlign w:val="center"/>
          </w:tcPr>
          <w:p w14:paraId="026A8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0A00750D">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271CF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A502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C42C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CBB0D78">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389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5B886C5">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AB1D2F9">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A56296F">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8C6E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1B4A9C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4214C37">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5EE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2672D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学生工作部</w:t>
            </w:r>
          </w:p>
        </w:tc>
      </w:tr>
      <w:tr w14:paraId="5F5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0CAA1E81">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4E74F0CC">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F46F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89" w:type="dxa"/>
            <w:tcBorders>
              <w:top w:val="nil"/>
              <w:left w:val="single" w:color="000000" w:sz="8" w:space="0"/>
              <w:bottom w:val="single" w:color="000000" w:sz="8" w:space="0"/>
              <w:right w:val="single" w:color="000000" w:sz="8" w:space="0"/>
            </w:tcBorders>
            <w:shd w:val="clear"/>
            <w:vAlign w:val="center"/>
          </w:tcPr>
          <w:p w14:paraId="75F39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T261910101</w:t>
            </w:r>
          </w:p>
        </w:tc>
        <w:tc>
          <w:tcPr>
            <w:tcW w:w="1680" w:type="dxa"/>
            <w:tcBorders>
              <w:top w:val="nil"/>
              <w:left w:val="single" w:color="000000" w:sz="8" w:space="0"/>
              <w:bottom w:val="single" w:color="000000" w:sz="8" w:space="0"/>
              <w:right w:val="single" w:color="000000" w:sz="8" w:space="0"/>
            </w:tcBorders>
            <w:shd w:val="clear"/>
            <w:vAlign w:val="center"/>
          </w:tcPr>
          <w:p w14:paraId="174A0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大学英语Ⅰ</w:t>
            </w:r>
          </w:p>
        </w:tc>
        <w:tc>
          <w:tcPr>
            <w:tcW w:w="984" w:type="dxa"/>
            <w:tcBorders>
              <w:top w:val="nil"/>
              <w:left w:val="single" w:color="000000" w:sz="8" w:space="0"/>
              <w:bottom w:val="single" w:color="000000" w:sz="8" w:space="0"/>
              <w:right w:val="single" w:color="000000" w:sz="8" w:space="0"/>
            </w:tcBorders>
            <w:shd w:val="clear"/>
            <w:vAlign w:val="center"/>
          </w:tcPr>
          <w:p w14:paraId="38A08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63456C2F">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0AA8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07F4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9E5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E6430D8">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014B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6E09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8C6A478">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87FAF93">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9806830">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322D26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237D5A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849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42DE7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5963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20E4D73C">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64CDE422">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6AF8B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189" w:type="dxa"/>
            <w:tcBorders>
              <w:top w:val="nil"/>
              <w:left w:val="single" w:color="000000" w:sz="8" w:space="0"/>
              <w:bottom w:val="single" w:color="000000" w:sz="8" w:space="0"/>
              <w:right w:val="single" w:color="000000" w:sz="8" w:space="0"/>
            </w:tcBorders>
            <w:shd w:val="clear"/>
            <w:vAlign w:val="center"/>
          </w:tcPr>
          <w:p w14:paraId="77033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T261910103</w:t>
            </w:r>
          </w:p>
        </w:tc>
        <w:tc>
          <w:tcPr>
            <w:tcW w:w="1680" w:type="dxa"/>
            <w:tcBorders>
              <w:top w:val="nil"/>
              <w:left w:val="single" w:color="000000" w:sz="8" w:space="0"/>
              <w:bottom w:val="single" w:color="000000" w:sz="8" w:space="0"/>
              <w:right w:val="single" w:color="000000" w:sz="8" w:space="0"/>
            </w:tcBorders>
            <w:shd w:val="clear"/>
            <w:vAlign w:val="center"/>
          </w:tcPr>
          <w:p w14:paraId="2E822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大学英语Ⅱ</w:t>
            </w:r>
          </w:p>
        </w:tc>
        <w:tc>
          <w:tcPr>
            <w:tcW w:w="984" w:type="dxa"/>
            <w:tcBorders>
              <w:top w:val="nil"/>
              <w:left w:val="single" w:color="000000" w:sz="8" w:space="0"/>
              <w:bottom w:val="single" w:color="000000" w:sz="8" w:space="0"/>
              <w:right w:val="single" w:color="000000" w:sz="8" w:space="0"/>
            </w:tcBorders>
            <w:shd w:val="clear"/>
            <w:vAlign w:val="center"/>
          </w:tcPr>
          <w:p w14:paraId="5308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5CB9450A">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20684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5255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4CC2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A0654A9">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03EA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058BDC4">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E72D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4F65E0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F722BA9">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BFD7428">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C656236">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AE37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733F8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7AD2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13452B83">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4E236969">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161AF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189" w:type="dxa"/>
            <w:tcBorders>
              <w:top w:val="nil"/>
              <w:left w:val="single" w:color="000000" w:sz="8" w:space="0"/>
              <w:bottom w:val="single" w:color="000000" w:sz="8" w:space="0"/>
              <w:right w:val="single" w:color="000000" w:sz="8" w:space="0"/>
            </w:tcBorders>
            <w:shd w:val="clear"/>
            <w:vAlign w:val="center"/>
          </w:tcPr>
          <w:p w14:paraId="1FD56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T261910102</w:t>
            </w:r>
          </w:p>
        </w:tc>
        <w:tc>
          <w:tcPr>
            <w:tcW w:w="1680" w:type="dxa"/>
            <w:tcBorders>
              <w:top w:val="nil"/>
              <w:left w:val="single" w:color="000000" w:sz="8" w:space="0"/>
              <w:bottom w:val="single" w:color="000000" w:sz="8" w:space="0"/>
              <w:right w:val="single" w:color="000000" w:sz="8" w:space="0"/>
            </w:tcBorders>
            <w:shd w:val="clear"/>
            <w:vAlign w:val="center"/>
          </w:tcPr>
          <w:p w14:paraId="21A71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大学语文</w:t>
            </w:r>
          </w:p>
        </w:tc>
        <w:tc>
          <w:tcPr>
            <w:tcW w:w="984" w:type="dxa"/>
            <w:tcBorders>
              <w:top w:val="nil"/>
              <w:left w:val="single" w:color="000000" w:sz="8" w:space="0"/>
              <w:bottom w:val="single" w:color="000000" w:sz="8" w:space="0"/>
              <w:right w:val="single" w:color="000000" w:sz="8" w:space="0"/>
            </w:tcBorders>
            <w:shd w:val="clear"/>
            <w:vAlign w:val="center"/>
          </w:tcPr>
          <w:p w14:paraId="64BFC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1C3D356A">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092AE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2374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39BC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E48654A">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40DC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3515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AA2A733">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86C5487">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F7974B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EE7F885">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8495E9F">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6D3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1748F0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5149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3DBF662A">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4BB0D791">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76D8B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189" w:type="dxa"/>
            <w:tcBorders>
              <w:top w:val="nil"/>
              <w:left w:val="single" w:color="000000" w:sz="8" w:space="0"/>
              <w:bottom w:val="single" w:color="000000" w:sz="8" w:space="0"/>
              <w:right w:val="single" w:color="000000" w:sz="8" w:space="0"/>
            </w:tcBorders>
            <w:shd w:val="clear"/>
            <w:vAlign w:val="center"/>
          </w:tcPr>
          <w:p w14:paraId="33DDC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T261010100</w:t>
            </w:r>
          </w:p>
        </w:tc>
        <w:tc>
          <w:tcPr>
            <w:tcW w:w="1680" w:type="dxa"/>
            <w:tcBorders>
              <w:top w:val="nil"/>
              <w:left w:val="single" w:color="000000" w:sz="8" w:space="0"/>
              <w:bottom w:val="single" w:color="000000" w:sz="8" w:space="0"/>
              <w:right w:val="single" w:color="000000" w:sz="8" w:space="0"/>
            </w:tcBorders>
            <w:shd w:val="clear"/>
            <w:vAlign w:val="center"/>
          </w:tcPr>
          <w:p w14:paraId="173AB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职业发展与就业创业</w:t>
            </w:r>
          </w:p>
        </w:tc>
        <w:tc>
          <w:tcPr>
            <w:tcW w:w="984" w:type="dxa"/>
            <w:tcBorders>
              <w:top w:val="nil"/>
              <w:left w:val="single" w:color="000000" w:sz="8" w:space="0"/>
              <w:bottom w:val="single" w:color="000000" w:sz="8" w:space="0"/>
              <w:right w:val="single" w:color="000000" w:sz="8" w:space="0"/>
            </w:tcBorders>
            <w:shd w:val="clear"/>
            <w:vAlign w:val="center"/>
          </w:tcPr>
          <w:p w14:paraId="2AE7F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23FE157C">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16273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7890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6945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2CF342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D7FA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CF1E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5ED3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3614BDD">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CC7DA9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9A72E3D">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14A547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191F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5F0B5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招生就业处</w:t>
            </w:r>
          </w:p>
        </w:tc>
      </w:tr>
      <w:tr w14:paraId="5F10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68D548C2">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5AB1DB5A">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E485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189" w:type="dxa"/>
            <w:tcBorders>
              <w:top w:val="nil"/>
              <w:left w:val="single" w:color="000000" w:sz="8" w:space="0"/>
              <w:bottom w:val="single" w:color="000000" w:sz="8" w:space="0"/>
              <w:right w:val="single" w:color="000000" w:sz="8" w:space="0"/>
            </w:tcBorders>
            <w:shd w:val="clear"/>
            <w:vAlign w:val="center"/>
          </w:tcPr>
          <w:p w14:paraId="53A91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T261410101/02/03/04</w:t>
            </w:r>
          </w:p>
        </w:tc>
        <w:tc>
          <w:tcPr>
            <w:tcW w:w="1680" w:type="dxa"/>
            <w:tcBorders>
              <w:top w:val="nil"/>
              <w:left w:val="single" w:color="000000" w:sz="8" w:space="0"/>
              <w:bottom w:val="single" w:color="000000" w:sz="8" w:space="0"/>
              <w:right w:val="single" w:color="000000" w:sz="8" w:space="0"/>
            </w:tcBorders>
            <w:shd w:val="clear"/>
            <w:vAlign w:val="center"/>
          </w:tcPr>
          <w:p w14:paraId="75062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大学体育一/二/三/四</w:t>
            </w:r>
          </w:p>
        </w:tc>
        <w:tc>
          <w:tcPr>
            <w:tcW w:w="984" w:type="dxa"/>
            <w:tcBorders>
              <w:top w:val="nil"/>
              <w:left w:val="single" w:color="000000" w:sz="8" w:space="0"/>
              <w:bottom w:val="single" w:color="000000" w:sz="8" w:space="0"/>
              <w:right w:val="single" w:color="000000" w:sz="8" w:space="0"/>
            </w:tcBorders>
            <w:shd w:val="clear"/>
            <w:vAlign w:val="center"/>
          </w:tcPr>
          <w:p w14:paraId="5E1DB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vAlign w:val="center"/>
          </w:tcPr>
          <w:p w14:paraId="1A683101">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460CB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8159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6CF5C51">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BFF3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D8D76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bdr w:val="none" w:color="auto" w:sz="0" w:space="0"/>
                <w:lang w:val="en-US" w:eastAsia="zh-CN" w:bidi="ar"/>
              </w:rPr>
              <w:t>1-4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4A86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959E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8297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4C0B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137270A">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E25BB97">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2684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10DDC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艺术系</w:t>
            </w:r>
          </w:p>
        </w:tc>
      </w:tr>
      <w:tr w14:paraId="6C8C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7E21EF67">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3BA58753">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1532D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189" w:type="dxa"/>
            <w:tcBorders>
              <w:top w:val="nil"/>
              <w:left w:val="single" w:color="000000" w:sz="8" w:space="0"/>
              <w:bottom w:val="single" w:color="000000" w:sz="8" w:space="0"/>
              <w:right w:val="single" w:color="000000" w:sz="8" w:space="0"/>
            </w:tcBorders>
            <w:shd w:val="clear"/>
            <w:vAlign w:val="center"/>
          </w:tcPr>
          <w:p w14:paraId="47478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T261810100</w:t>
            </w:r>
          </w:p>
        </w:tc>
        <w:tc>
          <w:tcPr>
            <w:tcW w:w="1680" w:type="dxa"/>
            <w:tcBorders>
              <w:top w:val="nil"/>
              <w:left w:val="single" w:color="000000" w:sz="8" w:space="0"/>
              <w:bottom w:val="single" w:color="000000" w:sz="8" w:space="0"/>
              <w:right w:val="single" w:color="000000" w:sz="8" w:space="0"/>
            </w:tcBorders>
            <w:shd w:val="clear"/>
            <w:vAlign w:val="center"/>
          </w:tcPr>
          <w:p w14:paraId="51674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信息技术与人工智能</w:t>
            </w:r>
          </w:p>
        </w:tc>
        <w:tc>
          <w:tcPr>
            <w:tcW w:w="984" w:type="dxa"/>
            <w:tcBorders>
              <w:top w:val="nil"/>
              <w:left w:val="single" w:color="000000" w:sz="8" w:space="0"/>
              <w:bottom w:val="single" w:color="000000" w:sz="8" w:space="0"/>
              <w:right w:val="single" w:color="000000" w:sz="8" w:space="0"/>
            </w:tcBorders>
            <w:shd w:val="clear"/>
            <w:vAlign w:val="center"/>
          </w:tcPr>
          <w:p w14:paraId="25120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3514538A">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3A1A0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06CA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B202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A22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A78F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5C63994">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A2FC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5CBAA7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F6811B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A0EEF5E">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E27391B">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5453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70E2B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信息工程系</w:t>
            </w:r>
          </w:p>
        </w:tc>
      </w:tr>
      <w:tr w14:paraId="2957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49AA5C49">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36245633">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65E65FC">
            <w:pPr>
              <w:jc w:val="center"/>
              <w:rPr>
                <w:rFonts w:hint="eastAsia" w:ascii="宋体" w:hAnsi="宋体" w:eastAsia="宋体" w:cs="宋体"/>
                <w:i w:val="0"/>
                <w:iCs w:val="0"/>
                <w:color w:val="000000"/>
                <w:sz w:val="20"/>
                <w:szCs w:val="20"/>
                <w:u w:val="none"/>
              </w:rPr>
            </w:pPr>
          </w:p>
        </w:tc>
        <w:tc>
          <w:tcPr>
            <w:tcW w:w="4616" w:type="dxa"/>
            <w:gridSpan w:val="4"/>
            <w:tcBorders>
              <w:top w:val="nil"/>
              <w:left w:val="single" w:color="000000" w:sz="8" w:space="0"/>
              <w:bottom w:val="single" w:color="000000" w:sz="8" w:space="0"/>
              <w:right w:val="single" w:color="000000" w:sz="8" w:space="0"/>
            </w:tcBorders>
            <w:shd w:val="clear"/>
            <w:vAlign w:val="center"/>
          </w:tcPr>
          <w:p w14:paraId="3219D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450" w:type="dxa"/>
            <w:tcBorders>
              <w:top w:val="nil"/>
              <w:left w:val="single" w:color="000000" w:sz="8" w:space="0"/>
              <w:bottom w:val="single" w:color="000000" w:sz="8" w:space="0"/>
              <w:right w:val="single" w:color="000000" w:sz="8" w:space="0"/>
            </w:tcBorders>
            <w:shd w:val="clear"/>
            <w:vAlign w:val="center"/>
          </w:tcPr>
          <w:p w14:paraId="5A4EB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1A96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B36C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E95A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9B035DD">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BE66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066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F962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58E6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AEE4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A798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5C01DF2">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7B9EE4FF">
            <w:pPr>
              <w:jc w:val="both"/>
              <w:rPr>
                <w:rFonts w:hint="eastAsia" w:ascii="宋体" w:hAnsi="宋体" w:eastAsia="宋体" w:cs="宋体"/>
                <w:i w:val="0"/>
                <w:iCs w:val="0"/>
                <w:color w:val="000000"/>
                <w:sz w:val="20"/>
                <w:szCs w:val="20"/>
                <w:u w:val="none"/>
              </w:rPr>
            </w:pPr>
          </w:p>
        </w:tc>
      </w:tr>
      <w:tr w14:paraId="78CB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08" w:type="dxa"/>
            <w:tcBorders>
              <w:top w:val="nil"/>
              <w:left w:val="single" w:color="000000" w:sz="8" w:space="0"/>
              <w:bottom w:val="single" w:color="000000" w:sz="8" w:space="0"/>
              <w:right w:val="single" w:color="000000" w:sz="8" w:space="0"/>
            </w:tcBorders>
            <w:shd w:val="clear"/>
            <w:noWrap/>
            <w:vAlign w:val="center"/>
          </w:tcPr>
          <w:p w14:paraId="73EF52FF">
            <w:pPr>
              <w:jc w:val="both"/>
              <w:rPr>
                <w:rFonts w:hint="eastAsia" w:ascii="等线" w:hAnsi="等线" w:eastAsia="等线" w:cs="等线"/>
                <w:i w:val="0"/>
                <w:iCs w:val="0"/>
                <w:color w:val="000000"/>
                <w:sz w:val="20"/>
                <w:szCs w:val="20"/>
                <w:u w:val="none"/>
              </w:rPr>
            </w:pPr>
          </w:p>
        </w:tc>
        <w:tc>
          <w:tcPr>
            <w:tcW w:w="1152" w:type="dxa"/>
            <w:vMerge w:val="restart"/>
            <w:tcBorders>
              <w:top w:val="nil"/>
              <w:left w:val="single" w:color="000000" w:sz="8" w:space="0"/>
              <w:bottom w:val="single" w:color="000000" w:sz="8" w:space="0"/>
              <w:right w:val="single" w:color="000000" w:sz="8" w:space="0"/>
            </w:tcBorders>
            <w:shd w:val="clear"/>
            <w:noWrap/>
            <w:vAlign w:val="center"/>
          </w:tcPr>
          <w:p w14:paraId="314C785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公共限选课程</w:t>
            </w:r>
          </w:p>
        </w:tc>
        <w:tc>
          <w:tcPr>
            <w:tcW w:w="372" w:type="dxa"/>
            <w:tcBorders>
              <w:top w:val="nil"/>
              <w:left w:val="single" w:color="000000" w:sz="8" w:space="0"/>
              <w:bottom w:val="single" w:color="000000" w:sz="8" w:space="0"/>
              <w:right w:val="single" w:color="000000" w:sz="8" w:space="0"/>
            </w:tcBorders>
            <w:shd w:val="clear"/>
            <w:vAlign w:val="center"/>
          </w:tcPr>
          <w:p w14:paraId="47DB4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89" w:type="dxa"/>
            <w:tcBorders>
              <w:top w:val="nil"/>
              <w:left w:val="single" w:color="000000" w:sz="8" w:space="0"/>
              <w:bottom w:val="single" w:color="000000" w:sz="8" w:space="0"/>
              <w:right w:val="single" w:color="000000" w:sz="8" w:space="0"/>
            </w:tcBorders>
            <w:shd w:val="clear"/>
            <w:vAlign w:val="center"/>
          </w:tcPr>
          <w:p w14:paraId="1489F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T263110111</w:t>
            </w:r>
          </w:p>
        </w:tc>
        <w:tc>
          <w:tcPr>
            <w:tcW w:w="1680" w:type="dxa"/>
            <w:tcBorders>
              <w:top w:val="nil"/>
              <w:left w:val="single" w:color="000000" w:sz="8" w:space="0"/>
              <w:bottom w:val="single" w:color="000000" w:sz="8" w:space="0"/>
              <w:right w:val="single" w:color="000000" w:sz="8" w:space="0"/>
            </w:tcBorders>
            <w:shd w:val="clear"/>
            <w:vAlign w:val="center"/>
          </w:tcPr>
          <w:p w14:paraId="40451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党史国史</w:t>
            </w:r>
          </w:p>
        </w:tc>
        <w:tc>
          <w:tcPr>
            <w:tcW w:w="984" w:type="dxa"/>
            <w:tcBorders>
              <w:top w:val="nil"/>
              <w:left w:val="single" w:color="000000" w:sz="8" w:space="0"/>
              <w:bottom w:val="single" w:color="000000" w:sz="8" w:space="0"/>
              <w:right w:val="single" w:color="000000" w:sz="8" w:space="0"/>
            </w:tcBorders>
            <w:shd w:val="clear"/>
            <w:vAlign w:val="center"/>
          </w:tcPr>
          <w:p w14:paraId="79422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209AB213">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3352F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27CD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0301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AC36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0901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48EB73B">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CA20F77">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132C2A2">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AA81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418DE2F">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EBC7980">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C4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5F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马克思主义教研部</w:t>
            </w:r>
          </w:p>
        </w:tc>
      </w:tr>
      <w:tr w14:paraId="0B5E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tcBorders>
              <w:top w:val="nil"/>
              <w:left w:val="single" w:color="000000" w:sz="8" w:space="0"/>
              <w:bottom w:val="single" w:color="000000" w:sz="8" w:space="0"/>
              <w:right w:val="single" w:color="000000" w:sz="8" w:space="0"/>
            </w:tcBorders>
            <w:shd w:val="clear"/>
            <w:noWrap/>
            <w:vAlign w:val="center"/>
          </w:tcPr>
          <w:p w14:paraId="76399ADD">
            <w:pPr>
              <w:jc w:val="both"/>
              <w:rPr>
                <w:rFonts w:hint="eastAsia" w:ascii="等线" w:hAnsi="等线" w:eastAsia="等线" w:cs="等线"/>
                <w:i w:val="0"/>
                <w:iCs w:val="0"/>
                <w:color w:val="70AD47"/>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6B11D8B1">
            <w:pPr>
              <w:jc w:val="center"/>
              <w:rPr>
                <w:rFonts w:hint="eastAsia" w:ascii="等线" w:hAnsi="等线" w:eastAsia="等线" w:cs="等线"/>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D34F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89" w:type="dxa"/>
            <w:tcBorders>
              <w:top w:val="nil"/>
              <w:left w:val="single" w:color="000000" w:sz="8" w:space="0"/>
              <w:bottom w:val="single" w:color="000000" w:sz="8" w:space="0"/>
              <w:right w:val="single" w:color="000000" w:sz="8" w:space="0"/>
            </w:tcBorders>
            <w:shd w:val="clear"/>
            <w:vAlign w:val="center"/>
          </w:tcPr>
          <w:p w14:paraId="786A5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T261910107</w:t>
            </w:r>
          </w:p>
        </w:tc>
        <w:tc>
          <w:tcPr>
            <w:tcW w:w="1680" w:type="dxa"/>
            <w:tcBorders>
              <w:top w:val="nil"/>
              <w:left w:val="single" w:color="000000" w:sz="8" w:space="0"/>
              <w:bottom w:val="single" w:color="000000" w:sz="8" w:space="0"/>
              <w:right w:val="single" w:color="000000" w:sz="8" w:space="0"/>
            </w:tcBorders>
            <w:shd w:val="clear"/>
            <w:vAlign w:val="center"/>
          </w:tcPr>
          <w:p w14:paraId="3698E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中华优秀传统文化</w:t>
            </w:r>
          </w:p>
        </w:tc>
        <w:tc>
          <w:tcPr>
            <w:tcW w:w="984" w:type="dxa"/>
            <w:tcBorders>
              <w:top w:val="nil"/>
              <w:left w:val="single" w:color="000000" w:sz="8" w:space="0"/>
              <w:bottom w:val="single" w:color="000000" w:sz="8" w:space="0"/>
              <w:right w:val="single" w:color="000000" w:sz="8" w:space="0"/>
            </w:tcBorders>
            <w:shd w:val="clear"/>
            <w:vAlign w:val="center"/>
          </w:tcPr>
          <w:p w14:paraId="6BFF0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0C6B98A1">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2781A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34A3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2EFA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1850921">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7BCB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794DC9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73E4CBB">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340E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671AD8B">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7DEB130">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538C9CF">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D28F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269FC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5116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08" w:type="dxa"/>
            <w:tcBorders>
              <w:top w:val="nil"/>
              <w:left w:val="single" w:color="000000" w:sz="8" w:space="0"/>
              <w:bottom w:val="single" w:color="000000" w:sz="8" w:space="0"/>
              <w:right w:val="single" w:color="000000" w:sz="8" w:space="0"/>
            </w:tcBorders>
            <w:shd w:val="clear"/>
            <w:noWrap/>
            <w:vAlign w:val="center"/>
          </w:tcPr>
          <w:p w14:paraId="69BDD5F4">
            <w:pPr>
              <w:jc w:val="both"/>
              <w:rPr>
                <w:rFonts w:hint="eastAsia" w:ascii="等线" w:hAnsi="等线" w:eastAsia="等线" w:cs="等线"/>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0A3F013E">
            <w:pPr>
              <w:jc w:val="center"/>
              <w:rPr>
                <w:rFonts w:hint="eastAsia" w:ascii="等线" w:hAnsi="等线" w:eastAsia="等线" w:cs="等线"/>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7D0AE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89" w:type="dxa"/>
            <w:tcBorders>
              <w:top w:val="nil"/>
              <w:left w:val="single" w:color="000000" w:sz="8" w:space="0"/>
              <w:bottom w:val="single" w:color="000000" w:sz="8" w:space="0"/>
              <w:right w:val="single" w:color="000000" w:sz="8" w:space="0"/>
            </w:tcBorders>
            <w:shd w:val="clear"/>
            <w:vAlign w:val="center"/>
          </w:tcPr>
          <w:p w14:paraId="10B07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T261410111/12</w:t>
            </w:r>
          </w:p>
        </w:tc>
        <w:tc>
          <w:tcPr>
            <w:tcW w:w="1680" w:type="dxa"/>
            <w:tcBorders>
              <w:top w:val="nil"/>
              <w:left w:val="single" w:color="000000" w:sz="8" w:space="0"/>
              <w:bottom w:val="single" w:color="000000" w:sz="8" w:space="0"/>
              <w:right w:val="single" w:color="000000" w:sz="8" w:space="0"/>
            </w:tcBorders>
            <w:shd w:val="clear"/>
            <w:vAlign w:val="center"/>
          </w:tcPr>
          <w:p w14:paraId="177BB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民族民间广场舞一/二</w:t>
            </w:r>
          </w:p>
        </w:tc>
        <w:tc>
          <w:tcPr>
            <w:tcW w:w="984" w:type="dxa"/>
            <w:tcBorders>
              <w:top w:val="nil"/>
              <w:left w:val="single" w:color="000000" w:sz="8" w:space="0"/>
              <w:bottom w:val="single" w:color="000000" w:sz="8" w:space="0"/>
              <w:right w:val="single" w:color="000000" w:sz="8" w:space="0"/>
            </w:tcBorders>
            <w:shd w:val="clear"/>
            <w:noWrap/>
            <w:vAlign w:val="center"/>
          </w:tcPr>
          <w:p w14:paraId="74BAA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noWrap/>
            <w:vAlign w:val="center"/>
          </w:tcPr>
          <w:p w14:paraId="4F35970A">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noWrap/>
            <w:vAlign w:val="center"/>
          </w:tcPr>
          <w:p w14:paraId="346F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E645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567D55F">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0E8E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9C46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F9572C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E851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8A4881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68A1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FFA721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7692BC1">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5351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7CAE6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艺术系为主，各系为辅</w:t>
            </w:r>
          </w:p>
        </w:tc>
      </w:tr>
      <w:tr w14:paraId="2DF1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308" w:type="dxa"/>
            <w:tcBorders>
              <w:top w:val="nil"/>
              <w:left w:val="single" w:color="000000" w:sz="8" w:space="0"/>
              <w:bottom w:val="single" w:color="000000" w:sz="8" w:space="0"/>
              <w:right w:val="single" w:color="000000" w:sz="8" w:space="0"/>
            </w:tcBorders>
            <w:shd w:val="clear"/>
            <w:noWrap/>
            <w:vAlign w:val="center"/>
          </w:tcPr>
          <w:p w14:paraId="51689E4F">
            <w:pPr>
              <w:jc w:val="both"/>
              <w:rPr>
                <w:rFonts w:hint="eastAsia" w:ascii="等线" w:hAnsi="等线" w:eastAsia="等线" w:cs="等线"/>
                <w:i w:val="0"/>
                <w:iCs w:val="0"/>
                <w:color w:val="FF0000"/>
                <w:sz w:val="20"/>
                <w:szCs w:val="20"/>
                <w:u w:val="none"/>
              </w:rPr>
            </w:pPr>
          </w:p>
        </w:tc>
        <w:tc>
          <w:tcPr>
            <w:tcW w:w="1152" w:type="dxa"/>
            <w:tcBorders>
              <w:top w:val="nil"/>
              <w:left w:val="single" w:color="000000" w:sz="8" w:space="0"/>
              <w:bottom w:val="single" w:color="000000" w:sz="8" w:space="0"/>
              <w:right w:val="single" w:color="000000" w:sz="8" w:space="0"/>
            </w:tcBorders>
            <w:shd w:val="clear"/>
            <w:noWrap/>
            <w:vAlign w:val="center"/>
          </w:tcPr>
          <w:p w14:paraId="3A7F37E6">
            <w:pPr>
              <w:jc w:val="both"/>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F71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89" w:type="dxa"/>
            <w:tcBorders>
              <w:top w:val="nil"/>
              <w:left w:val="single" w:color="000000" w:sz="8" w:space="0"/>
              <w:bottom w:val="single" w:color="000000" w:sz="8" w:space="0"/>
              <w:right w:val="single" w:color="000000" w:sz="8" w:space="0"/>
            </w:tcBorders>
            <w:shd w:val="clear"/>
            <w:vAlign w:val="center"/>
          </w:tcPr>
          <w:p w14:paraId="4A7E61D1">
            <w:pPr>
              <w:jc w:val="both"/>
              <w:rPr>
                <w:rFonts w:hint="eastAsia" w:ascii="宋体" w:hAnsi="宋体" w:eastAsia="宋体" w:cs="宋体"/>
                <w:i w:val="0"/>
                <w:iCs w:val="0"/>
                <w:color w:val="000000"/>
                <w:sz w:val="20"/>
                <w:szCs w:val="20"/>
                <w:u w:val="none"/>
              </w:rPr>
            </w:pPr>
          </w:p>
        </w:tc>
        <w:tc>
          <w:tcPr>
            <w:tcW w:w="1680" w:type="dxa"/>
            <w:tcBorders>
              <w:top w:val="nil"/>
              <w:left w:val="single" w:color="000000" w:sz="8" w:space="0"/>
              <w:bottom w:val="single" w:color="000000" w:sz="8" w:space="0"/>
              <w:right w:val="single" w:color="000000" w:sz="8" w:space="0"/>
            </w:tcBorders>
            <w:shd w:val="clear"/>
            <w:vAlign w:val="center"/>
          </w:tcPr>
          <w:p w14:paraId="7C36C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各系自行确定其他课程</w:t>
            </w:r>
          </w:p>
        </w:tc>
        <w:tc>
          <w:tcPr>
            <w:tcW w:w="984" w:type="dxa"/>
            <w:tcBorders>
              <w:top w:val="nil"/>
              <w:left w:val="single" w:color="000000" w:sz="8" w:space="0"/>
              <w:bottom w:val="single" w:color="000000" w:sz="8" w:space="0"/>
              <w:right w:val="single" w:color="000000" w:sz="8" w:space="0"/>
            </w:tcBorders>
            <w:shd w:val="clear"/>
            <w:vAlign w:val="center"/>
          </w:tcPr>
          <w:p w14:paraId="4D922587">
            <w:pPr>
              <w:jc w:val="both"/>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vAlign w:val="center"/>
          </w:tcPr>
          <w:p w14:paraId="44F9CBD1">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5C49EB0A">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8704DB9">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529A2FC">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19421C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C12F4B6">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F98B78D">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233013E">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25F6E15">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446EC54">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717B86F">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578DA9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BAF700F">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36EAFAC0">
            <w:pPr>
              <w:jc w:val="both"/>
              <w:rPr>
                <w:rFonts w:hint="eastAsia" w:ascii="宋体" w:hAnsi="宋体" w:eastAsia="宋体" w:cs="宋体"/>
                <w:i w:val="0"/>
                <w:iCs w:val="0"/>
                <w:color w:val="000000"/>
                <w:sz w:val="20"/>
                <w:szCs w:val="20"/>
                <w:u w:val="none"/>
              </w:rPr>
            </w:pPr>
          </w:p>
        </w:tc>
      </w:tr>
      <w:tr w14:paraId="0C56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tcBorders>
              <w:top w:val="nil"/>
              <w:left w:val="single" w:color="000000" w:sz="8" w:space="0"/>
              <w:bottom w:val="single" w:color="000000" w:sz="8" w:space="0"/>
              <w:right w:val="single" w:color="000000" w:sz="8" w:space="0"/>
            </w:tcBorders>
            <w:shd w:val="clear"/>
            <w:noWrap/>
            <w:vAlign w:val="center"/>
          </w:tcPr>
          <w:p w14:paraId="5D228DF6">
            <w:pPr>
              <w:jc w:val="both"/>
              <w:rPr>
                <w:rFonts w:hint="eastAsia" w:ascii="宋体" w:hAnsi="宋体" w:eastAsia="宋体" w:cs="宋体"/>
                <w:i w:val="0"/>
                <w:iCs w:val="0"/>
                <w:color w:val="FF0000"/>
                <w:sz w:val="20"/>
                <w:szCs w:val="20"/>
                <w:u w:val="none"/>
              </w:rPr>
            </w:pPr>
          </w:p>
        </w:tc>
        <w:tc>
          <w:tcPr>
            <w:tcW w:w="1152" w:type="dxa"/>
            <w:tcBorders>
              <w:top w:val="nil"/>
              <w:left w:val="single" w:color="000000" w:sz="8" w:space="0"/>
              <w:bottom w:val="single" w:color="000000" w:sz="8" w:space="0"/>
              <w:right w:val="single" w:color="000000" w:sz="8" w:space="0"/>
            </w:tcBorders>
            <w:shd w:val="clear"/>
            <w:noWrap/>
            <w:vAlign w:val="center"/>
          </w:tcPr>
          <w:p w14:paraId="0D8448BD">
            <w:pPr>
              <w:jc w:val="both"/>
              <w:rPr>
                <w:rFonts w:hint="eastAsia" w:ascii="宋体" w:hAnsi="宋体" w:eastAsia="宋体" w:cs="宋体"/>
                <w:i w:val="0"/>
                <w:iCs w:val="0"/>
                <w:color w:val="000000"/>
                <w:sz w:val="21"/>
                <w:szCs w:val="21"/>
                <w:u w:val="none"/>
              </w:rPr>
            </w:pPr>
          </w:p>
        </w:tc>
        <w:tc>
          <w:tcPr>
            <w:tcW w:w="4988" w:type="dxa"/>
            <w:gridSpan w:val="5"/>
            <w:tcBorders>
              <w:top w:val="nil"/>
              <w:left w:val="single" w:color="000000" w:sz="8" w:space="0"/>
              <w:bottom w:val="single" w:color="000000" w:sz="8" w:space="0"/>
              <w:right w:val="single" w:color="000000" w:sz="8" w:space="0"/>
            </w:tcBorders>
            <w:shd w:val="clear"/>
            <w:noWrap/>
            <w:vAlign w:val="center"/>
          </w:tcPr>
          <w:p w14:paraId="5AF0A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450" w:type="dxa"/>
            <w:tcBorders>
              <w:top w:val="nil"/>
              <w:left w:val="single" w:color="000000" w:sz="8" w:space="0"/>
              <w:bottom w:val="single" w:color="000000" w:sz="8" w:space="0"/>
              <w:right w:val="single" w:color="000000" w:sz="8" w:space="0"/>
            </w:tcBorders>
            <w:shd w:val="clear"/>
            <w:noWrap/>
            <w:vAlign w:val="center"/>
          </w:tcPr>
          <w:p w14:paraId="38CA6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C312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41640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E2B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1EF81EA">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B4B5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39F2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753D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E5C0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52F4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530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C94CFF8">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596B0B8E">
            <w:pPr>
              <w:jc w:val="both"/>
              <w:rPr>
                <w:rFonts w:hint="eastAsia" w:ascii="宋体" w:hAnsi="宋体" w:eastAsia="宋体" w:cs="宋体"/>
                <w:i w:val="0"/>
                <w:iCs w:val="0"/>
                <w:color w:val="000000"/>
                <w:sz w:val="20"/>
                <w:szCs w:val="20"/>
                <w:u w:val="none"/>
              </w:rPr>
            </w:pPr>
          </w:p>
        </w:tc>
      </w:tr>
      <w:tr w14:paraId="5F1A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tcBorders>
              <w:top w:val="nil"/>
              <w:left w:val="single" w:color="000000" w:sz="8" w:space="0"/>
              <w:bottom w:val="single" w:color="000000" w:sz="8" w:space="0"/>
              <w:right w:val="single" w:color="000000" w:sz="8" w:space="0"/>
            </w:tcBorders>
            <w:shd w:val="clear"/>
            <w:noWrap/>
            <w:vAlign w:val="center"/>
          </w:tcPr>
          <w:p w14:paraId="31C53B31">
            <w:pPr>
              <w:jc w:val="both"/>
              <w:rPr>
                <w:rFonts w:hint="eastAsia" w:ascii="宋体" w:hAnsi="宋体" w:eastAsia="宋体" w:cs="宋体"/>
                <w:i w:val="0"/>
                <w:iCs w:val="0"/>
                <w:color w:val="FF0000"/>
                <w:sz w:val="20"/>
                <w:szCs w:val="20"/>
                <w:u w:val="none"/>
              </w:rPr>
            </w:pPr>
          </w:p>
        </w:tc>
        <w:tc>
          <w:tcPr>
            <w:tcW w:w="1152" w:type="dxa"/>
            <w:tcBorders>
              <w:top w:val="nil"/>
              <w:left w:val="single" w:color="000000" w:sz="8" w:space="0"/>
              <w:bottom w:val="single" w:color="000000" w:sz="8" w:space="0"/>
              <w:right w:val="single" w:color="000000" w:sz="8" w:space="0"/>
            </w:tcBorders>
            <w:shd w:val="clear"/>
            <w:noWrap/>
            <w:vAlign w:val="center"/>
          </w:tcPr>
          <w:p w14:paraId="1BD6FB68">
            <w:pPr>
              <w:jc w:val="both"/>
              <w:rPr>
                <w:rFonts w:hint="eastAsia" w:ascii="宋体" w:hAnsi="宋体" w:eastAsia="宋体" w:cs="宋体"/>
                <w:i w:val="0"/>
                <w:iCs w:val="0"/>
                <w:color w:val="000000"/>
                <w:sz w:val="21"/>
                <w:szCs w:val="21"/>
                <w:u w:val="none"/>
              </w:rPr>
            </w:pPr>
          </w:p>
        </w:tc>
        <w:tc>
          <w:tcPr>
            <w:tcW w:w="4988" w:type="dxa"/>
            <w:gridSpan w:val="5"/>
            <w:tcBorders>
              <w:top w:val="nil"/>
              <w:left w:val="single" w:color="000000" w:sz="8" w:space="0"/>
              <w:bottom w:val="single" w:color="000000" w:sz="8" w:space="0"/>
              <w:right w:val="single" w:color="000000" w:sz="8" w:space="0"/>
            </w:tcBorders>
            <w:shd w:val="clear"/>
            <w:noWrap/>
            <w:vAlign w:val="center"/>
          </w:tcPr>
          <w:p w14:paraId="1E202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公共必修课程总计</w:t>
            </w:r>
          </w:p>
        </w:tc>
        <w:tc>
          <w:tcPr>
            <w:tcW w:w="450" w:type="dxa"/>
            <w:tcBorders>
              <w:top w:val="nil"/>
              <w:left w:val="single" w:color="000000" w:sz="8" w:space="0"/>
              <w:bottom w:val="single" w:color="000000" w:sz="8" w:space="0"/>
              <w:right w:val="single" w:color="000000" w:sz="8" w:space="0"/>
            </w:tcBorders>
            <w:shd w:val="clear"/>
            <w:vAlign w:val="center"/>
          </w:tcPr>
          <w:p w14:paraId="0C72D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CAEC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C510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9635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29346558">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72636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05CA1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5A781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D7A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3A19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80B4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1D21F2AE">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0B75298D">
            <w:pPr>
              <w:jc w:val="center"/>
              <w:rPr>
                <w:rFonts w:hint="eastAsia" w:ascii="宋体" w:hAnsi="宋体" w:eastAsia="宋体" w:cs="宋体"/>
                <w:i w:val="0"/>
                <w:iCs w:val="0"/>
                <w:color w:val="000000"/>
                <w:sz w:val="20"/>
                <w:szCs w:val="20"/>
                <w:u w:val="none"/>
              </w:rPr>
            </w:pPr>
          </w:p>
        </w:tc>
      </w:tr>
      <w:tr w14:paraId="28F9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08" w:type="dxa"/>
            <w:tcBorders>
              <w:top w:val="nil"/>
              <w:left w:val="single" w:color="000000" w:sz="8" w:space="0"/>
              <w:bottom w:val="single" w:color="000000" w:sz="8" w:space="0"/>
              <w:right w:val="single" w:color="000000" w:sz="8" w:space="0"/>
            </w:tcBorders>
            <w:shd w:val="clear"/>
            <w:noWrap/>
            <w:vAlign w:val="center"/>
          </w:tcPr>
          <w:p w14:paraId="7EC4E190">
            <w:pPr>
              <w:jc w:val="both"/>
              <w:rPr>
                <w:rFonts w:hint="eastAsia" w:ascii="宋体" w:hAnsi="宋体" w:eastAsia="宋体" w:cs="宋体"/>
                <w:i w:val="0"/>
                <w:iCs w:val="0"/>
                <w:color w:val="000000"/>
                <w:sz w:val="20"/>
                <w:szCs w:val="20"/>
                <w:u w:val="none"/>
              </w:rPr>
            </w:pPr>
          </w:p>
        </w:tc>
        <w:tc>
          <w:tcPr>
            <w:tcW w:w="1152" w:type="dxa"/>
            <w:vMerge w:val="restart"/>
            <w:tcBorders>
              <w:top w:val="nil"/>
              <w:left w:val="single" w:color="000000" w:sz="8" w:space="0"/>
              <w:bottom w:val="single" w:color="000000" w:sz="8" w:space="0"/>
              <w:right w:val="single" w:color="000000" w:sz="8" w:space="0"/>
            </w:tcBorders>
            <w:shd w:val="clear"/>
            <w:noWrap/>
            <w:vAlign w:val="center"/>
          </w:tcPr>
          <w:p w14:paraId="4E0B1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公共选修课</w:t>
            </w:r>
          </w:p>
        </w:tc>
        <w:tc>
          <w:tcPr>
            <w:tcW w:w="372" w:type="dxa"/>
            <w:tcBorders>
              <w:top w:val="nil"/>
              <w:left w:val="single" w:color="000000" w:sz="8" w:space="0"/>
              <w:bottom w:val="single" w:color="000000" w:sz="8" w:space="0"/>
              <w:right w:val="single" w:color="000000" w:sz="8" w:space="0"/>
            </w:tcBorders>
            <w:shd w:val="clear"/>
            <w:noWrap/>
            <w:vAlign w:val="center"/>
          </w:tcPr>
          <w:p w14:paraId="0887D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89" w:type="dxa"/>
            <w:tcBorders>
              <w:top w:val="nil"/>
              <w:left w:val="single" w:color="000000" w:sz="8" w:space="0"/>
              <w:bottom w:val="single" w:color="000000" w:sz="8" w:space="0"/>
              <w:right w:val="single" w:color="000000" w:sz="8" w:space="0"/>
            </w:tcBorders>
            <w:shd w:val="clear"/>
            <w:noWrap/>
            <w:vAlign w:val="center"/>
          </w:tcPr>
          <w:p w14:paraId="04365A15">
            <w:pPr>
              <w:jc w:val="center"/>
              <w:rPr>
                <w:rFonts w:hint="eastAsia" w:ascii="宋体" w:hAnsi="宋体" w:eastAsia="宋体" w:cs="宋体"/>
                <w:i w:val="0"/>
                <w:iCs w:val="0"/>
                <w:color w:val="000000"/>
                <w:sz w:val="20"/>
                <w:szCs w:val="20"/>
                <w:u w:val="none"/>
              </w:rPr>
            </w:pPr>
          </w:p>
        </w:tc>
        <w:tc>
          <w:tcPr>
            <w:tcW w:w="1680" w:type="dxa"/>
            <w:tcBorders>
              <w:top w:val="nil"/>
              <w:left w:val="single" w:color="000000" w:sz="8" w:space="0"/>
              <w:bottom w:val="single" w:color="000000" w:sz="8" w:space="0"/>
              <w:right w:val="single" w:color="000000" w:sz="8" w:space="0"/>
            </w:tcBorders>
            <w:shd w:val="clear"/>
            <w:noWrap/>
            <w:vAlign w:val="center"/>
          </w:tcPr>
          <w:p w14:paraId="61D94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非遗传承与艺术欣赏模块</w:t>
            </w:r>
          </w:p>
        </w:tc>
        <w:tc>
          <w:tcPr>
            <w:tcW w:w="984" w:type="dxa"/>
            <w:tcBorders>
              <w:top w:val="nil"/>
              <w:left w:val="single" w:color="000000" w:sz="8" w:space="0"/>
              <w:bottom w:val="single" w:color="000000" w:sz="8" w:space="0"/>
              <w:right w:val="single" w:color="000000" w:sz="8" w:space="0"/>
            </w:tcBorders>
            <w:shd w:val="clear"/>
            <w:noWrap/>
            <w:vAlign w:val="center"/>
          </w:tcPr>
          <w:p w14:paraId="4B59A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noWrap/>
            <w:vAlign w:val="center"/>
          </w:tcPr>
          <w:p w14:paraId="627ECC9E">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noWrap/>
            <w:vAlign w:val="center"/>
          </w:tcPr>
          <w:p w14:paraId="77D0B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4932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3E27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C757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FC7D0E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C90C05F">
            <w:pPr>
              <w:jc w:val="center"/>
              <w:rPr>
                <w:rFonts w:hint="eastAsia" w:ascii="宋体" w:hAnsi="宋体" w:eastAsia="宋体" w:cs="宋体"/>
                <w:i w:val="0"/>
                <w:iCs w:val="0"/>
                <w:color w:val="000000"/>
                <w:sz w:val="20"/>
                <w:szCs w:val="20"/>
                <w:u w:val="none"/>
              </w:rPr>
            </w:pPr>
          </w:p>
        </w:tc>
        <w:tc>
          <w:tcPr>
            <w:tcW w:w="528" w:type="dxa"/>
            <w:vMerge w:val="restart"/>
            <w:tcBorders>
              <w:top w:val="nil"/>
              <w:left w:val="single" w:color="000000" w:sz="8" w:space="0"/>
              <w:bottom w:val="single" w:color="000000" w:sz="8" w:space="0"/>
              <w:right w:val="single" w:color="000000" w:sz="8" w:space="0"/>
            </w:tcBorders>
            <w:shd w:val="clear" w:color="auto" w:fill="auto"/>
            <w:vAlign w:val="center"/>
          </w:tcPr>
          <w:p w14:paraId="382E8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vMerge w:val="restart"/>
            <w:tcBorders>
              <w:top w:val="nil"/>
              <w:left w:val="single" w:color="000000" w:sz="8" w:space="0"/>
              <w:bottom w:val="single" w:color="000000" w:sz="8" w:space="0"/>
              <w:right w:val="single" w:color="000000" w:sz="8" w:space="0"/>
            </w:tcBorders>
            <w:shd w:val="clear" w:color="auto" w:fill="auto"/>
            <w:vAlign w:val="center"/>
          </w:tcPr>
          <w:p w14:paraId="333C0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vMerge w:val="restart"/>
            <w:tcBorders>
              <w:top w:val="nil"/>
              <w:left w:val="single" w:color="000000" w:sz="8" w:space="0"/>
              <w:bottom w:val="single" w:color="000000" w:sz="8" w:space="0"/>
              <w:right w:val="single" w:color="000000" w:sz="8" w:space="0"/>
            </w:tcBorders>
            <w:shd w:val="clear" w:color="auto" w:fill="auto"/>
            <w:vAlign w:val="center"/>
          </w:tcPr>
          <w:p w14:paraId="4235F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7DD4A77">
            <w:pPr>
              <w:jc w:val="center"/>
              <w:rPr>
                <w:rFonts w:hint="eastAsia" w:ascii="宋体" w:hAnsi="宋体" w:eastAsia="宋体" w:cs="宋体"/>
                <w:i w:val="0"/>
                <w:iCs w:val="0"/>
                <w:color w:val="000000"/>
                <w:sz w:val="20"/>
                <w:szCs w:val="20"/>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3CE74">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4D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1D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3A78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308" w:type="dxa"/>
            <w:tcBorders>
              <w:top w:val="nil"/>
              <w:left w:val="single" w:color="000000" w:sz="8" w:space="0"/>
              <w:bottom w:val="single" w:color="000000" w:sz="8" w:space="0"/>
              <w:right w:val="single" w:color="000000" w:sz="8" w:space="0"/>
            </w:tcBorders>
            <w:shd w:val="clear"/>
            <w:noWrap/>
            <w:vAlign w:val="center"/>
          </w:tcPr>
          <w:p w14:paraId="3BEE2571">
            <w:pPr>
              <w:jc w:val="both"/>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66A84308">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EB58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89" w:type="dxa"/>
            <w:tcBorders>
              <w:top w:val="nil"/>
              <w:left w:val="single" w:color="000000" w:sz="8" w:space="0"/>
              <w:bottom w:val="single" w:color="000000" w:sz="8" w:space="0"/>
              <w:right w:val="single" w:color="000000" w:sz="8" w:space="0"/>
            </w:tcBorders>
            <w:shd w:val="clear"/>
            <w:vAlign w:val="center"/>
          </w:tcPr>
          <w:p w14:paraId="764FA903">
            <w:pPr>
              <w:jc w:val="both"/>
              <w:rPr>
                <w:rFonts w:hint="eastAsia" w:ascii="宋体" w:hAnsi="宋体" w:eastAsia="宋体" w:cs="宋体"/>
                <w:i w:val="0"/>
                <w:iCs w:val="0"/>
                <w:color w:val="000000"/>
                <w:sz w:val="20"/>
                <w:szCs w:val="20"/>
                <w:u w:val="none"/>
              </w:rPr>
            </w:pPr>
          </w:p>
        </w:tc>
        <w:tc>
          <w:tcPr>
            <w:tcW w:w="1680" w:type="dxa"/>
            <w:tcBorders>
              <w:top w:val="nil"/>
              <w:left w:val="single" w:color="000000" w:sz="8" w:space="0"/>
              <w:bottom w:val="single" w:color="000000" w:sz="8" w:space="0"/>
              <w:right w:val="single" w:color="000000" w:sz="8" w:space="0"/>
            </w:tcBorders>
            <w:shd w:val="clear"/>
            <w:vAlign w:val="center"/>
          </w:tcPr>
          <w:p w14:paraId="26142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语言文学与传统文化</w:t>
            </w:r>
          </w:p>
        </w:tc>
        <w:tc>
          <w:tcPr>
            <w:tcW w:w="984" w:type="dxa"/>
            <w:tcBorders>
              <w:top w:val="nil"/>
              <w:left w:val="single" w:color="000000" w:sz="8" w:space="0"/>
              <w:bottom w:val="single" w:color="000000" w:sz="8" w:space="0"/>
              <w:right w:val="single" w:color="000000" w:sz="8" w:space="0"/>
            </w:tcBorders>
            <w:shd w:val="clear"/>
            <w:vAlign w:val="center"/>
          </w:tcPr>
          <w:p w14:paraId="29CBF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77373760">
            <w:pPr>
              <w:jc w:val="center"/>
              <w:rPr>
                <w:rFonts w:hint="eastAsia" w:ascii="宋体" w:hAnsi="宋体" w:eastAsia="宋体" w:cs="宋体"/>
                <w:i w:val="0"/>
                <w:iCs w:val="0"/>
                <w:color w:val="000000"/>
                <w:sz w:val="21"/>
                <w:szCs w:val="21"/>
                <w:u w:val="none"/>
              </w:rPr>
            </w:pPr>
          </w:p>
        </w:tc>
        <w:tc>
          <w:tcPr>
            <w:tcW w:w="450" w:type="dxa"/>
            <w:vMerge w:val="restart"/>
            <w:tcBorders>
              <w:top w:val="nil"/>
              <w:left w:val="single" w:color="000000" w:sz="8" w:space="0"/>
              <w:bottom w:val="single" w:color="000000" w:sz="8" w:space="0"/>
              <w:right w:val="single" w:color="000000" w:sz="8" w:space="0"/>
            </w:tcBorders>
            <w:shd w:val="clear"/>
            <w:vAlign w:val="center"/>
          </w:tcPr>
          <w:p w14:paraId="53654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vMerge w:val="restart"/>
            <w:tcBorders>
              <w:top w:val="nil"/>
              <w:left w:val="single" w:color="000000" w:sz="8" w:space="0"/>
              <w:bottom w:val="single" w:color="000000" w:sz="8" w:space="0"/>
              <w:right w:val="single" w:color="000000" w:sz="8" w:space="0"/>
            </w:tcBorders>
            <w:shd w:val="clear" w:color="auto" w:fill="auto"/>
            <w:vAlign w:val="center"/>
          </w:tcPr>
          <w:p w14:paraId="28015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50" w:type="dxa"/>
            <w:vMerge w:val="restart"/>
            <w:tcBorders>
              <w:top w:val="nil"/>
              <w:left w:val="single" w:color="000000" w:sz="8" w:space="0"/>
              <w:bottom w:val="single" w:color="000000" w:sz="8" w:space="0"/>
              <w:right w:val="single" w:color="000000" w:sz="8" w:space="0"/>
            </w:tcBorders>
            <w:shd w:val="clear" w:color="auto" w:fill="auto"/>
            <w:vAlign w:val="center"/>
          </w:tcPr>
          <w:p w14:paraId="1AA75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vMerge w:val="restart"/>
            <w:tcBorders>
              <w:top w:val="nil"/>
              <w:left w:val="single" w:color="000000" w:sz="8" w:space="0"/>
              <w:bottom w:val="single" w:color="000000" w:sz="8" w:space="0"/>
              <w:right w:val="single" w:color="000000" w:sz="8" w:space="0"/>
            </w:tcBorders>
            <w:shd w:val="clear" w:color="auto" w:fill="auto"/>
            <w:vAlign w:val="center"/>
          </w:tcPr>
          <w:p w14:paraId="6F3A2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F852D7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bdr w:val="none" w:color="auto" w:sz="0" w:space="0"/>
                <w:lang w:val="en-US" w:eastAsia="zh-CN" w:bidi="ar"/>
              </w:rPr>
              <w:t>2-4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ABAC635">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77C8CC80">
            <w:pPr>
              <w:jc w:val="center"/>
              <w:rPr>
                <w:rFonts w:hint="eastAsia" w:ascii="宋体" w:hAnsi="宋体" w:eastAsia="宋体" w:cs="宋体"/>
                <w:i w:val="0"/>
                <w:iCs w:val="0"/>
                <w:color w:val="000000"/>
                <w:sz w:val="20"/>
                <w:szCs w:val="20"/>
                <w:u w:val="none"/>
              </w:rPr>
            </w:pPr>
          </w:p>
        </w:tc>
        <w:tc>
          <w:tcPr>
            <w:tcW w:w="372" w:type="dxa"/>
            <w:vMerge w:val="continue"/>
            <w:tcBorders>
              <w:top w:val="nil"/>
              <w:left w:val="single" w:color="000000" w:sz="8" w:space="0"/>
              <w:bottom w:val="single" w:color="000000" w:sz="8" w:space="0"/>
              <w:right w:val="single" w:color="000000" w:sz="8" w:space="0"/>
            </w:tcBorders>
            <w:shd w:val="clear" w:color="auto" w:fill="auto"/>
            <w:vAlign w:val="center"/>
          </w:tcPr>
          <w:p w14:paraId="0A825DD0">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077D465A">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4D7F8A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0F24813">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A5C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2E6DD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18E8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308" w:type="dxa"/>
            <w:tcBorders>
              <w:top w:val="nil"/>
              <w:left w:val="single" w:color="000000" w:sz="8" w:space="0"/>
              <w:bottom w:val="single" w:color="000000" w:sz="8" w:space="0"/>
              <w:right w:val="single" w:color="000000" w:sz="8" w:space="0"/>
            </w:tcBorders>
            <w:shd w:val="clear"/>
            <w:noWrap/>
            <w:vAlign w:val="center"/>
          </w:tcPr>
          <w:p w14:paraId="1BB0E89D">
            <w:pPr>
              <w:jc w:val="both"/>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554BCEB1">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B668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89" w:type="dxa"/>
            <w:tcBorders>
              <w:top w:val="nil"/>
              <w:left w:val="single" w:color="000000" w:sz="8" w:space="0"/>
              <w:bottom w:val="single" w:color="000000" w:sz="8" w:space="0"/>
              <w:right w:val="single" w:color="000000" w:sz="8" w:space="0"/>
            </w:tcBorders>
            <w:shd w:val="clear"/>
            <w:vAlign w:val="center"/>
          </w:tcPr>
          <w:p w14:paraId="67C74064">
            <w:pPr>
              <w:jc w:val="center"/>
              <w:rPr>
                <w:rFonts w:hint="eastAsia" w:ascii="宋体" w:hAnsi="宋体" w:eastAsia="宋体" w:cs="宋体"/>
                <w:i w:val="0"/>
                <w:iCs w:val="0"/>
                <w:color w:val="000000"/>
                <w:sz w:val="20"/>
                <w:szCs w:val="20"/>
                <w:u w:val="none"/>
              </w:rPr>
            </w:pPr>
          </w:p>
        </w:tc>
        <w:tc>
          <w:tcPr>
            <w:tcW w:w="1680" w:type="dxa"/>
            <w:tcBorders>
              <w:top w:val="nil"/>
              <w:left w:val="single" w:color="000000" w:sz="8" w:space="0"/>
              <w:bottom w:val="single" w:color="000000" w:sz="8" w:space="0"/>
              <w:right w:val="single" w:color="000000" w:sz="8" w:space="0"/>
            </w:tcBorders>
            <w:shd w:val="clear"/>
            <w:vAlign w:val="center"/>
          </w:tcPr>
          <w:p w14:paraId="4D906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世界人文与现代社会</w:t>
            </w:r>
          </w:p>
        </w:tc>
        <w:tc>
          <w:tcPr>
            <w:tcW w:w="984" w:type="dxa"/>
            <w:tcBorders>
              <w:top w:val="nil"/>
              <w:left w:val="single" w:color="000000" w:sz="8" w:space="0"/>
              <w:bottom w:val="single" w:color="000000" w:sz="8" w:space="0"/>
              <w:right w:val="single" w:color="000000" w:sz="8" w:space="0"/>
            </w:tcBorders>
            <w:shd w:val="clear"/>
            <w:vAlign w:val="center"/>
          </w:tcPr>
          <w:p w14:paraId="7D814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46B2335F">
            <w:pPr>
              <w:jc w:val="center"/>
              <w:rPr>
                <w:rFonts w:hint="eastAsia" w:ascii="宋体" w:hAnsi="宋体" w:eastAsia="宋体" w:cs="宋体"/>
                <w:i w:val="0"/>
                <w:iCs w:val="0"/>
                <w:color w:val="000000"/>
                <w:sz w:val="21"/>
                <w:szCs w:val="21"/>
                <w:u w:val="none"/>
              </w:rPr>
            </w:pPr>
          </w:p>
        </w:tc>
        <w:tc>
          <w:tcPr>
            <w:tcW w:w="450" w:type="dxa"/>
            <w:vMerge w:val="continue"/>
            <w:tcBorders>
              <w:top w:val="nil"/>
              <w:left w:val="single" w:color="000000" w:sz="8" w:space="0"/>
              <w:bottom w:val="single" w:color="000000" w:sz="8" w:space="0"/>
              <w:right w:val="single" w:color="000000" w:sz="8" w:space="0"/>
            </w:tcBorders>
            <w:shd w:val="clear"/>
            <w:vAlign w:val="center"/>
          </w:tcPr>
          <w:p w14:paraId="4936661D">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0EFCA9A2">
            <w:pPr>
              <w:jc w:val="center"/>
              <w:rPr>
                <w:rFonts w:hint="eastAsia" w:ascii="宋体" w:hAnsi="宋体" w:eastAsia="宋体" w:cs="宋体"/>
                <w:i w:val="0"/>
                <w:iCs w:val="0"/>
                <w:color w:val="000000"/>
                <w:sz w:val="20"/>
                <w:szCs w:val="20"/>
                <w:u w:val="none"/>
              </w:rPr>
            </w:pPr>
          </w:p>
        </w:tc>
        <w:tc>
          <w:tcPr>
            <w:tcW w:w="450" w:type="dxa"/>
            <w:vMerge w:val="continue"/>
            <w:tcBorders>
              <w:top w:val="nil"/>
              <w:left w:val="single" w:color="000000" w:sz="8" w:space="0"/>
              <w:bottom w:val="single" w:color="000000" w:sz="8" w:space="0"/>
              <w:right w:val="single" w:color="000000" w:sz="8" w:space="0"/>
            </w:tcBorders>
            <w:shd w:val="clear" w:color="auto" w:fill="auto"/>
            <w:vAlign w:val="center"/>
          </w:tcPr>
          <w:p w14:paraId="68A7E5E3">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08FD2A1D">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3947BA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bdr w:val="none" w:color="auto" w:sz="0" w:space="0"/>
                <w:lang w:val="en-US" w:eastAsia="zh-CN" w:bidi="ar"/>
              </w:rPr>
              <w:t>2-4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595D82B">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21E79E3A">
            <w:pPr>
              <w:jc w:val="center"/>
              <w:rPr>
                <w:rFonts w:hint="eastAsia" w:ascii="宋体" w:hAnsi="宋体" w:eastAsia="宋体" w:cs="宋体"/>
                <w:i w:val="0"/>
                <w:iCs w:val="0"/>
                <w:color w:val="000000"/>
                <w:sz w:val="20"/>
                <w:szCs w:val="20"/>
                <w:u w:val="none"/>
              </w:rPr>
            </w:pPr>
          </w:p>
        </w:tc>
        <w:tc>
          <w:tcPr>
            <w:tcW w:w="372" w:type="dxa"/>
            <w:vMerge w:val="continue"/>
            <w:tcBorders>
              <w:top w:val="nil"/>
              <w:left w:val="single" w:color="000000" w:sz="8" w:space="0"/>
              <w:bottom w:val="single" w:color="000000" w:sz="8" w:space="0"/>
              <w:right w:val="single" w:color="000000" w:sz="8" w:space="0"/>
            </w:tcBorders>
            <w:shd w:val="clear" w:color="auto" w:fill="auto"/>
            <w:vAlign w:val="center"/>
          </w:tcPr>
          <w:p w14:paraId="107319E9">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5E83233D">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DCE452A">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5B11A3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1910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54946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6C70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308" w:type="dxa"/>
            <w:tcBorders>
              <w:top w:val="nil"/>
              <w:left w:val="single" w:color="000000" w:sz="8" w:space="0"/>
              <w:bottom w:val="single" w:color="000000" w:sz="8" w:space="0"/>
              <w:right w:val="single" w:color="000000" w:sz="8" w:space="0"/>
            </w:tcBorders>
            <w:shd w:val="clear"/>
            <w:noWrap/>
            <w:vAlign w:val="center"/>
          </w:tcPr>
          <w:p w14:paraId="2A6008D7">
            <w:pPr>
              <w:jc w:val="both"/>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784EF644">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D2E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89" w:type="dxa"/>
            <w:tcBorders>
              <w:top w:val="nil"/>
              <w:left w:val="single" w:color="000000" w:sz="8" w:space="0"/>
              <w:bottom w:val="single" w:color="000000" w:sz="8" w:space="0"/>
              <w:right w:val="single" w:color="000000" w:sz="8" w:space="0"/>
            </w:tcBorders>
            <w:shd w:val="clear"/>
            <w:vAlign w:val="center"/>
          </w:tcPr>
          <w:p w14:paraId="2B10AEE3">
            <w:pPr>
              <w:jc w:val="both"/>
              <w:rPr>
                <w:rFonts w:hint="eastAsia" w:ascii="宋体" w:hAnsi="宋体" w:eastAsia="宋体" w:cs="宋体"/>
                <w:i w:val="0"/>
                <w:iCs w:val="0"/>
                <w:color w:val="000000"/>
                <w:sz w:val="20"/>
                <w:szCs w:val="20"/>
                <w:u w:val="none"/>
              </w:rPr>
            </w:pPr>
          </w:p>
        </w:tc>
        <w:tc>
          <w:tcPr>
            <w:tcW w:w="1680" w:type="dxa"/>
            <w:tcBorders>
              <w:top w:val="nil"/>
              <w:left w:val="single" w:color="000000" w:sz="8" w:space="0"/>
              <w:bottom w:val="single" w:color="000000" w:sz="8" w:space="0"/>
              <w:right w:val="single" w:color="000000" w:sz="8" w:space="0"/>
            </w:tcBorders>
            <w:shd w:val="clear"/>
            <w:vAlign w:val="center"/>
          </w:tcPr>
          <w:p w14:paraId="61B76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科学技术与工匠精神</w:t>
            </w:r>
          </w:p>
        </w:tc>
        <w:tc>
          <w:tcPr>
            <w:tcW w:w="984" w:type="dxa"/>
            <w:tcBorders>
              <w:top w:val="nil"/>
              <w:left w:val="single" w:color="000000" w:sz="8" w:space="0"/>
              <w:bottom w:val="single" w:color="000000" w:sz="8" w:space="0"/>
              <w:right w:val="single" w:color="000000" w:sz="8" w:space="0"/>
            </w:tcBorders>
            <w:shd w:val="clear"/>
            <w:vAlign w:val="center"/>
          </w:tcPr>
          <w:p w14:paraId="0FE82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4EB1FCC7">
            <w:pPr>
              <w:jc w:val="both"/>
              <w:rPr>
                <w:rFonts w:hint="eastAsia" w:ascii="宋体" w:hAnsi="宋体" w:eastAsia="宋体" w:cs="宋体"/>
                <w:i w:val="0"/>
                <w:iCs w:val="0"/>
                <w:color w:val="000000"/>
                <w:sz w:val="21"/>
                <w:szCs w:val="21"/>
                <w:u w:val="none"/>
              </w:rPr>
            </w:pPr>
          </w:p>
        </w:tc>
        <w:tc>
          <w:tcPr>
            <w:tcW w:w="450" w:type="dxa"/>
            <w:vMerge w:val="continue"/>
            <w:tcBorders>
              <w:top w:val="nil"/>
              <w:left w:val="single" w:color="000000" w:sz="8" w:space="0"/>
              <w:bottom w:val="single" w:color="000000" w:sz="8" w:space="0"/>
              <w:right w:val="single" w:color="000000" w:sz="8" w:space="0"/>
            </w:tcBorders>
            <w:shd w:val="clear"/>
            <w:vAlign w:val="center"/>
          </w:tcPr>
          <w:p w14:paraId="4FC6364F">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11F1FDBB">
            <w:pPr>
              <w:jc w:val="center"/>
              <w:rPr>
                <w:rFonts w:hint="eastAsia" w:ascii="宋体" w:hAnsi="宋体" w:eastAsia="宋体" w:cs="宋体"/>
                <w:i w:val="0"/>
                <w:iCs w:val="0"/>
                <w:color w:val="000000"/>
                <w:sz w:val="20"/>
                <w:szCs w:val="20"/>
                <w:u w:val="none"/>
              </w:rPr>
            </w:pPr>
          </w:p>
        </w:tc>
        <w:tc>
          <w:tcPr>
            <w:tcW w:w="450" w:type="dxa"/>
            <w:vMerge w:val="continue"/>
            <w:tcBorders>
              <w:top w:val="nil"/>
              <w:left w:val="single" w:color="000000" w:sz="8" w:space="0"/>
              <w:bottom w:val="single" w:color="000000" w:sz="8" w:space="0"/>
              <w:right w:val="single" w:color="000000" w:sz="8" w:space="0"/>
            </w:tcBorders>
            <w:shd w:val="clear" w:color="auto" w:fill="auto"/>
            <w:vAlign w:val="center"/>
          </w:tcPr>
          <w:p w14:paraId="4F92A1EC">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052FF87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ADCFE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bdr w:val="none" w:color="auto" w:sz="0" w:space="0"/>
                <w:lang w:val="en-US" w:eastAsia="zh-CN" w:bidi="ar"/>
              </w:rPr>
              <w:t>2-4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CE86A3B">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39FAB089">
            <w:pPr>
              <w:jc w:val="center"/>
              <w:rPr>
                <w:rFonts w:hint="eastAsia" w:ascii="宋体" w:hAnsi="宋体" w:eastAsia="宋体" w:cs="宋体"/>
                <w:i w:val="0"/>
                <w:iCs w:val="0"/>
                <w:color w:val="000000"/>
                <w:sz w:val="20"/>
                <w:szCs w:val="20"/>
                <w:u w:val="none"/>
              </w:rPr>
            </w:pPr>
          </w:p>
        </w:tc>
        <w:tc>
          <w:tcPr>
            <w:tcW w:w="372" w:type="dxa"/>
            <w:vMerge w:val="continue"/>
            <w:tcBorders>
              <w:top w:val="nil"/>
              <w:left w:val="single" w:color="000000" w:sz="8" w:space="0"/>
              <w:bottom w:val="single" w:color="000000" w:sz="8" w:space="0"/>
              <w:right w:val="single" w:color="000000" w:sz="8" w:space="0"/>
            </w:tcBorders>
            <w:shd w:val="clear" w:color="auto" w:fill="auto"/>
            <w:vAlign w:val="center"/>
          </w:tcPr>
          <w:p w14:paraId="2D142C3B">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50402BD0">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BBFA261">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1B8136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DD1C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3E94F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3AD5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tcBorders>
              <w:top w:val="nil"/>
              <w:left w:val="single" w:color="000000" w:sz="8" w:space="0"/>
              <w:bottom w:val="single" w:color="000000" w:sz="8" w:space="0"/>
              <w:right w:val="single" w:color="000000" w:sz="8" w:space="0"/>
            </w:tcBorders>
            <w:shd w:val="clear"/>
            <w:noWrap/>
            <w:vAlign w:val="center"/>
          </w:tcPr>
          <w:p w14:paraId="7966B62A">
            <w:pPr>
              <w:jc w:val="both"/>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5E8A7A34">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A52D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89" w:type="dxa"/>
            <w:tcBorders>
              <w:top w:val="nil"/>
              <w:left w:val="single" w:color="000000" w:sz="8" w:space="0"/>
              <w:bottom w:val="single" w:color="000000" w:sz="8" w:space="0"/>
              <w:right w:val="single" w:color="000000" w:sz="8" w:space="0"/>
            </w:tcBorders>
            <w:shd w:val="clear"/>
            <w:vAlign w:val="center"/>
          </w:tcPr>
          <w:p w14:paraId="33C0027A">
            <w:pPr>
              <w:jc w:val="both"/>
              <w:rPr>
                <w:rFonts w:hint="eastAsia" w:ascii="宋体" w:hAnsi="宋体" w:eastAsia="宋体" w:cs="宋体"/>
                <w:i w:val="0"/>
                <w:iCs w:val="0"/>
                <w:color w:val="000000"/>
                <w:sz w:val="20"/>
                <w:szCs w:val="20"/>
                <w:u w:val="none"/>
              </w:rPr>
            </w:pPr>
          </w:p>
        </w:tc>
        <w:tc>
          <w:tcPr>
            <w:tcW w:w="1680" w:type="dxa"/>
            <w:tcBorders>
              <w:top w:val="nil"/>
              <w:left w:val="single" w:color="000000" w:sz="8" w:space="0"/>
              <w:bottom w:val="single" w:color="000000" w:sz="8" w:space="0"/>
              <w:right w:val="single" w:color="000000" w:sz="8" w:space="0"/>
            </w:tcBorders>
            <w:shd w:val="clear"/>
            <w:noWrap/>
            <w:vAlign w:val="center"/>
          </w:tcPr>
          <w:p w14:paraId="79B7D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哲学思维与生命关怀</w:t>
            </w:r>
          </w:p>
        </w:tc>
        <w:tc>
          <w:tcPr>
            <w:tcW w:w="984" w:type="dxa"/>
            <w:tcBorders>
              <w:top w:val="nil"/>
              <w:left w:val="single" w:color="000000" w:sz="8" w:space="0"/>
              <w:bottom w:val="single" w:color="000000" w:sz="8" w:space="0"/>
              <w:right w:val="single" w:color="000000" w:sz="8" w:space="0"/>
            </w:tcBorders>
            <w:shd w:val="clear"/>
            <w:noWrap/>
            <w:vAlign w:val="center"/>
          </w:tcPr>
          <w:p w14:paraId="443FC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noWrap/>
            <w:vAlign w:val="center"/>
          </w:tcPr>
          <w:p w14:paraId="5C991E4A">
            <w:pPr>
              <w:jc w:val="both"/>
              <w:rPr>
                <w:rFonts w:hint="eastAsia" w:ascii="宋体" w:hAnsi="宋体" w:eastAsia="宋体" w:cs="宋体"/>
                <w:i w:val="0"/>
                <w:iCs w:val="0"/>
                <w:color w:val="000000"/>
                <w:sz w:val="21"/>
                <w:szCs w:val="21"/>
                <w:u w:val="none"/>
              </w:rPr>
            </w:pPr>
          </w:p>
        </w:tc>
        <w:tc>
          <w:tcPr>
            <w:tcW w:w="450" w:type="dxa"/>
            <w:vMerge w:val="continue"/>
            <w:tcBorders>
              <w:top w:val="nil"/>
              <w:left w:val="single" w:color="000000" w:sz="8" w:space="0"/>
              <w:bottom w:val="single" w:color="000000" w:sz="8" w:space="0"/>
              <w:right w:val="single" w:color="000000" w:sz="8" w:space="0"/>
            </w:tcBorders>
            <w:shd w:val="clear"/>
            <w:vAlign w:val="center"/>
          </w:tcPr>
          <w:p w14:paraId="74B7ABE2">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3832026C">
            <w:pPr>
              <w:jc w:val="center"/>
              <w:rPr>
                <w:rFonts w:hint="eastAsia" w:ascii="宋体" w:hAnsi="宋体" w:eastAsia="宋体" w:cs="宋体"/>
                <w:i w:val="0"/>
                <w:iCs w:val="0"/>
                <w:color w:val="000000"/>
                <w:sz w:val="20"/>
                <w:szCs w:val="20"/>
                <w:u w:val="none"/>
              </w:rPr>
            </w:pPr>
          </w:p>
        </w:tc>
        <w:tc>
          <w:tcPr>
            <w:tcW w:w="450" w:type="dxa"/>
            <w:vMerge w:val="continue"/>
            <w:tcBorders>
              <w:top w:val="nil"/>
              <w:left w:val="single" w:color="000000" w:sz="8" w:space="0"/>
              <w:bottom w:val="single" w:color="000000" w:sz="8" w:space="0"/>
              <w:right w:val="single" w:color="000000" w:sz="8" w:space="0"/>
            </w:tcBorders>
            <w:shd w:val="clear" w:color="auto" w:fill="auto"/>
            <w:vAlign w:val="center"/>
          </w:tcPr>
          <w:p w14:paraId="5E6DECC4">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6D17E3F0">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0610C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bdr w:val="none" w:color="auto" w:sz="0" w:space="0"/>
                <w:lang w:val="en-US" w:eastAsia="zh-CN" w:bidi="ar"/>
              </w:rPr>
              <w:t>2-4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ED997AE">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7306C777">
            <w:pPr>
              <w:jc w:val="center"/>
              <w:rPr>
                <w:rFonts w:hint="eastAsia" w:ascii="宋体" w:hAnsi="宋体" w:eastAsia="宋体" w:cs="宋体"/>
                <w:i w:val="0"/>
                <w:iCs w:val="0"/>
                <w:color w:val="000000"/>
                <w:sz w:val="20"/>
                <w:szCs w:val="20"/>
                <w:u w:val="none"/>
              </w:rPr>
            </w:pPr>
          </w:p>
        </w:tc>
        <w:tc>
          <w:tcPr>
            <w:tcW w:w="372" w:type="dxa"/>
            <w:vMerge w:val="continue"/>
            <w:tcBorders>
              <w:top w:val="nil"/>
              <w:left w:val="single" w:color="000000" w:sz="8" w:space="0"/>
              <w:bottom w:val="single" w:color="000000" w:sz="8" w:space="0"/>
              <w:right w:val="single" w:color="000000" w:sz="8" w:space="0"/>
            </w:tcBorders>
            <w:shd w:val="clear" w:color="auto" w:fill="auto"/>
            <w:vAlign w:val="center"/>
          </w:tcPr>
          <w:p w14:paraId="77AAA671">
            <w:pPr>
              <w:jc w:val="center"/>
              <w:rPr>
                <w:rFonts w:hint="eastAsia" w:ascii="宋体" w:hAnsi="宋体" w:eastAsia="宋体" w:cs="宋体"/>
                <w:i w:val="0"/>
                <w:iCs w:val="0"/>
                <w:color w:val="000000"/>
                <w:sz w:val="20"/>
                <w:szCs w:val="20"/>
                <w:u w:val="none"/>
              </w:rPr>
            </w:pPr>
          </w:p>
        </w:tc>
        <w:tc>
          <w:tcPr>
            <w:tcW w:w="528" w:type="dxa"/>
            <w:vMerge w:val="continue"/>
            <w:tcBorders>
              <w:top w:val="nil"/>
              <w:left w:val="single" w:color="000000" w:sz="8" w:space="0"/>
              <w:bottom w:val="single" w:color="000000" w:sz="8" w:space="0"/>
              <w:right w:val="single" w:color="000000" w:sz="8" w:space="0"/>
            </w:tcBorders>
            <w:shd w:val="clear" w:color="auto" w:fill="auto"/>
            <w:vAlign w:val="center"/>
          </w:tcPr>
          <w:p w14:paraId="1CDB27E3">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AE1814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ABBC586">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3ACC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54D23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基础教研部</w:t>
            </w:r>
          </w:p>
        </w:tc>
      </w:tr>
      <w:tr w14:paraId="133A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tcBorders>
              <w:top w:val="nil"/>
              <w:left w:val="single" w:color="000000" w:sz="8" w:space="0"/>
              <w:bottom w:val="single" w:color="000000" w:sz="8" w:space="0"/>
              <w:right w:val="single" w:color="000000" w:sz="8" w:space="0"/>
            </w:tcBorders>
            <w:shd w:val="clear"/>
            <w:noWrap/>
            <w:vAlign w:val="center"/>
          </w:tcPr>
          <w:p w14:paraId="5CBA59E6">
            <w:pPr>
              <w:jc w:val="both"/>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75D3FDCC">
            <w:pPr>
              <w:jc w:val="center"/>
              <w:rPr>
                <w:rFonts w:hint="eastAsia" w:ascii="宋体" w:hAnsi="宋体" w:eastAsia="宋体" w:cs="宋体"/>
                <w:i w:val="0"/>
                <w:iCs w:val="0"/>
                <w:color w:val="000000"/>
                <w:sz w:val="20"/>
                <w:szCs w:val="20"/>
                <w:u w:val="none"/>
              </w:rPr>
            </w:pPr>
          </w:p>
        </w:tc>
        <w:tc>
          <w:tcPr>
            <w:tcW w:w="4988" w:type="dxa"/>
            <w:gridSpan w:val="5"/>
            <w:tcBorders>
              <w:top w:val="nil"/>
              <w:left w:val="single" w:color="000000" w:sz="8" w:space="0"/>
              <w:bottom w:val="single" w:color="000000" w:sz="8" w:space="0"/>
              <w:right w:val="single" w:color="000000" w:sz="8" w:space="0"/>
            </w:tcBorders>
            <w:shd w:val="clear"/>
            <w:vAlign w:val="center"/>
          </w:tcPr>
          <w:p w14:paraId="1B12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450" w:type="dxa"/>
            <w:tcBorders>
              <w:top w:val="nil"/>
              <w:left w:val="single" w:color="000000" w:sz="8" w:space="0"/>
              <w:bottom w:val="single" w:color="000000" w:sz="8" w:space="0"/>
              <w:right w:val="single" w:color="000000" w:sz="8" w:space="0"/>
            </w:tcBorders>
            <w:shd w:val="clear"/>
            <w:noWrap/>
            <w:vAlign w:val="center"/>
          </w:tcPr>
          <w:p w14:paraId="7C1C6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5039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064F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00E99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65261F1">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AA00F95">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3DC5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9E97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809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8B5EEE5">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AE54F53">
            <w:pPr>
              <w:jc w:val="center"/>
              <w:rPr>
                <w:rFonts w:hint="eastAsia" w:ascii="宋体" w:hAnsi="宋体" w:eastAsia="宋体" w:cs="宋体"/>
                <w:i w:val="0"/>
                <w:iCs w:val="0"/>
                <w:color w:val="000000"/>
                <w:sz w:val="20"/>
                <w:szCs w:val="20"/>
                <w:u w:val="none"/>
              </w:rPr>
            </w:pPr>
          </w:p>
        </w:tc>
        <w:tc>
          <w:tcPr>
            <w:tcW w:w="1524" w:type="dxa"/>
            <w:gridSpan w:val="2"/>
            <w:tcBorders>
              <w:top w:val="nil"/>
              <w:left w:val="single" w:color="000000" w:sz="8" w:space="0"/>
              <w:bottom w:val="single" w:color="000000" w:sz="8" w:space="0"/>
              <w:right w:val="single" w:color="000000" w:sz="8" w:space="0"/>
            </w:tcBorders>
            <w:shd w:val="clear" w:color="auto" w:fill="auto"/>
            <w:vAlign w:val="center"/>
          </w:tcPr>
          <w:p w14:paraId="4AA9DB51">
            <w:pPr>
              <w:jc w:val="center"/>
              <w:rPr>
                <w:rFonts w:hint="eastAsia" w:ascii="宋体" w:hAnsi="宋体" w:eastAsia="宋体" w:cs="宋体"/>
                <w:i w:val="0"/>
                <w:iCs w:val="0"/>
                <w:color w:val="000000"/>
                <w:sz w:val="20"/>
                <w:szCs w:val="20"/>
                <w:u w:val="none"/>
              </w:rPr>
            </w:pPr>
          </w:p>
        </w:tc>
      </w:tr>
      <w:tr w14:paraId="1C61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tcBorders>
              <w:top w:val="nil"/>
              <w:left w:val="single" w:color="000000" w:sz="8" w:space="0"/>
              <w:bottom w:val="single" w:color="000000" w:sz="8" w:space="0"/>
              <w:right w:val="single" w:color="000000" w:sz="8" w:space="0"/>
            </w:tcBorders>
            <w:shd w:val="clear"/>
            <w:noWrap/>
            <w:vAlign w:val="center"/>
          </w:tcPr>
          <w:p w14:paraId="7F3F57AF">
            <w:pPr>
              <w:jc w:val="both"/>
              <w:rPr>
                <w:rFonts w:hint="eastAsia" w:ascii="宋体" w:hAnsi="宋体" w:eastAsia="宋体" w:cs="宋体"/>
                <w:i w:val="0"/>
                <w:iCs w:val="0"/>
                <w:color w:val="000000"/>
                <w:sz w:val="20"/>
                <w:szCs w:val="20"/>
                <w:u w:val="none"/>
              </w:rPr>
            </w:pPr>
          </w:p>
        </w:tc>
        <w:tc>
          <w:tcPr>
            <w:tcW w:w="6140" w:type="dxa"/>
            <w:gridSpan w:val="6"/>
            <w:tcBorders>
              <w:top w:val="nil"/>
              <w:left w:val="single" w:color="000000" w:sz="8" w:space="0"/>
              <w:bottom w:val="single" w:color="000000" w:sz="8" w:space="0"/>
              <w:right w:val="single" w:color="000000" w:sz="8" w:space="0"/>
            </w:tcBorders>
            <w:shd w:val="clear"/>
            <w:noWrap/>
            <w:vAlign w:val="center"/>
          </w:tcPr>
          <w:p w14:paraId="0D36C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公共基础课累计、占总学时比例</w:t>
            </w:r>
          </w:p>
        </w:tc>
        <w:tc>
          <w:tcPr>
            <w:tcW w:w="450" w:type="dxa"/>
            <w:tcBorders>
              <w:top w:val="nil"/>
              <w:left w:val="single" w:color="000000" w:sz="8" w:space="0"/>
              <w:bottom w:val="single" w:color="000000" w:sz="8" w:space="0"/>
              <w:right w:val="single" w:color="000000" w:sz="8" w:space="0"/>
            </w:tcBorders>
            <w:shd w:val="clear"/>
            <w:vAlign w:val="center"/>
          </w:tcPr>
          <w:p w14:paraId="2D709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5FB0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6565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54BF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756FFFB">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FE2A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92FA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3F33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5270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D6B6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59B8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BB7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785DF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1C88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308" w:type="dxa"/>
            <w:vMerge w:val="restart"/>
            <w:tcBorders>
              <w:top w:val="nil"/>
              <w:left w:val="single" w:color="000000" w:sz="8" w:space="0"/>
              <w:bottom w:val="single" w:color="000000" w:sz="8" w:space="0"/>
              <w:right w:val="single" w:color="000000" w:sz="8" w:space="0"/>
            </w:tcBorders>
            <w:shd w:val="clear"/>
            <w:noWrap/>
            <w:vAlign w:val="center"/>
          </w:tcPr>
          <w:p w14:paraId="082D5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专业（技能）课</w:t>
            </w:r>
          </w:p>
        </w:tc>
        <w:tc>
          <w:tcPr>
            <w:tcW w:w="1152" w:type="dxa"/>
            <w:vMerge w:val="restart"/>
            <w:tcBorders>
              <w:top w:val="nil"/>
              <w:left w:val="single" w:color="000000" w:sz="8" w:space="0"/>
              <w:bottom w:val="single" w:color="000000" w:sz="8" w:space="0"/>
              <w:right w:val="single" w:color="000000" w:sz="8" w:space="0"/>
            </w:tcBorders>
            <w:shd w:val="clear"/>
            <w:noWrap/>
            <w:vAlign w:val="center"/>
          </w:tcPr>
          <w:p w14:paraId="0A8E5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专业基础课</w:t>
            </w:r>
          </w:p>
        </w:tc>
        <w:tc>
          <w:tcPr>
            <w:tcW w:w="372" w:type="dxa"/>
            <w:tcBorders>
              <w:top w:val="nil"/>
              <w:left w:val="single" w:color="000000" w:sz="8" w:space="0"/>
              <w:bottom w:val="single" w:color="000000" w:sz="8" w:space="0"/>
              <w:right w:val="single" w:color="000000" w:sz="8" w:space="0"/>
            </w:tcBorders>
            <w:shd w:val="clear"/>
            <w:vAlign w:val="center"/>
          </w:tcPr>
          <w:p w14:paraId="5CEF9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89" w:type="dxa"/>
            <w:tcBorders>
              <w:top w:val="nil"/>
              <w:left w:val="single" w:color="000000" w:sz="8" w:space="0"/>
              <w:bottom w:val="single" w:color="000000" w:sz="8" w:space="0"/>
              <w:right w:val="single" w:color="000000" w:sz="8" w:space="0"/>
            </w:tcBorders>
            <w:shd w:val="clear"/>
            <w:vAlign w:val="center"/>
          </w:tcPr>
          <w:p w14:paraId="1EFA2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261212401</w:t>
            </w:r>
          </w:p>
        </w:tc>
        <w:tc>
          <w:tcPr>
            <w:tcW w:w="1680" w:type="dxa"/>
            <w:tcBorders>
              <w:top w:val="nil"/>
              <w:left w:val="single" w:color="000000" w:sz="8" w:space="0"/>
              <w:bottom w:val="single" w:color="000000" w:sz="8" w:space="0"/>
              <w:right w:val="single" w:color="000000" w:sz="8" w:space="0"/>
            </w:tcBorders>
            <w:shd w:val="clear"/>
            <w:vAlign w:val="center"/>
          </w:tcPr>
          <w:p w14:paraId="722036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人体解剖与组织胚胎学</w:t>
            </w:r>
          </w:p>
        </w:tc>
        <w:tc>
          <w:tcPr>
            <w:tcW w:w="984" w:type="dxa"/>
            <w:tcBorders>
              <w:top w:val="nil"/>
              <w:left w:val="single" w:color="000000" w:sz="8" w:space="0"/>
              <w:bottom w:val="single" w:color="000000" w:sz="8" w:space="0"/>
              <w:right w:val="single" w:color="000000" w:sz="8" w:space="0"/>
            </w:tcBorders>
            <w:shd w:val="clear"/>
            <w:vAlign w:val="center"/>
          </w:tcPr>
          <w:p w14:paraId="26D0A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14A1D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5DAAD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F450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261F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6566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337F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E079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CFF9991">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74C48C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507C5B7">
            <w:pPr>
              <w:jc w:val="center"/>
              <w:rPr>
                <w:rFonts w:hint="eastAsia" w:ascii="宋体" w:hAnsi="宋体" w:eastAsia="宋体" w:cs="宋体"/>
                <w:i w:val="0"/>
                <w:iCs w:val="0"/>
                <w:color w:val="000000"/>
                <w:sz w:val="20"/>
                <w:szCs w:val="20"/>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6A297">
            <w:pPr>
              <w:jc w:val="center"/>
              <w:rPr>
                <w:rFonts w:hint="eastAsia" w:ascii="宋体" w:hAnsi="宋体" w:eastAsia="宋体" w:cs="宋体"/>
                <w:i w:val="0"/>
                <w:iCs w:val="0"/>
                <w:color w:val="000000"/>
                <w:sz w:val="20"/>
                <w:szCs w:val="20"/>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445FE">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56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45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337E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04772EA0">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36927518">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037F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89" w:type="dxa"/>
            <w:tcBorders>
              <w:top w:val="nil"/>
              <w:left w:val="single" w:color="000000" w:sz="8" w:space="0"/>
              <w:bottom w:val="single" w:color="000000" w:sz="8" w:space="0"/>
              <w:right w:val="single" w:color="000000" w:sz="8" w:space="0"/>
            </w:tcBorders>
            <w:shd w:val="clear"/>
            <w:vAlign w:val="center"/>
          </w:tcPr>
          <w:p w14:paraId="244F2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261212402</w:t>
            </w:r>
          </w:p>
        </w:tc>
        <w:tc>
          <w:tcPr>
            <w:tcW w:w="1680" w:type="dxa"/>
            <w:tcBorders>
              <w:top w:val="nil"/>
              <w:left w:val="single" w:color="000000" w:sz="8" w:space="0"/>
              <w:bottom w:val="single" w:color="000000" w:sz="8" w:space="0"/>
              <w:right w:val="single" w:color="000000" w:sz="8" w:space="0"/>
            </w:tcBorders>
            <w:shd w:val="clear"/>
            <w:vAlign w:val="center"/>
          </w:tcPr>
          <w:p w14:paraId="08B63A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生理学</w:t>
            </w:r>
          </w:p>
        </w:tc>
        <w:tc>
          <w:tcPr>
            <w:tcW w:w="984" w:type="dxa"/>
            <w:tcBorders>
              <w:top w:val="nil"/>
              <w:left w:val="single" w:color="000000" w:sz="8" w:space="0"/>
              <w:bottom w:val="single" w:color="000000" w:sz="8" w:space="0"/>
              <w:right w:val="single" w:color="000000" w:sz="8" w:space="0"/>
            </w:tcBorders>
            <w:shd w:val="clear"/>
            <w:noWrap/>
            <w:vAlign w:val="center"/>
          </w:tcPr>
          <w:p w14:paraId="3072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noWrap/>
            <w:vAlign w:val="center"/>
          </w:tcPr>
          <w:p w14:paraId="1E62A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noWrap/>
            <w:vAlign w:val="center"/>
          </w:tcPr>
          <w:p w14:paraId="2673A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DBB2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6B058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1C36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60FC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271D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1A6148E">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0C00D64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4343E72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0796FD6C">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4799ED16">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4DFC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112D4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5E27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35F0ACD0">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4E833394">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1D40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89" w:type="dxa"/>
            <w:tcBorders>
              <w:top w:val="nil"/>
              <w:left w:val="single" w:color="000000" w:sz="8" w:space="0"/>
              <w:bottom w:val="single" w:color="000000" w:sz="8" w:space="0"/>
              <w:right w:val="single" w:color="000000" w:sz="8" w:space="0"/>
            </w:tcBorders>
            <w:shd w:val="clear"/>
            <w:vAlign w:val="center"/>
          </w:tcPr>
          <w:p w14:paraId="55051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261212403</w:t>
            </w:r>
          </w:p>
        </w:tc>
        <w:tc>
          <w:tcPr>
            <w:tcW w:w="1680" w:type="dxa"/>
            <w:tcBorders>
              <w:top w:val="nil"/>
              <w:left w:val="single" w:color="000000" w:sz="8" w:space="0"/>
              <w:bottom w:val="single" w:color="000000" w:sz="8" w:space="0"/>
              <w:right w:val="single" w:color="000000" w:sz="8" w:space="0"/>
            </w:tcBorders>
            <w:shd w:val="clear"/>
            <w:vAlign w:val="center"/>
          </w:tcPr>
          <w:p w14:paraId="6458FF0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药理学</w:t>
            </w:r>
          </w:p>
        </w:tc>
        <w:tc>
          <w:tcPr>
            <w:tcW w:w="984" w:type="dxa"/>
            <w:tcBorders>
              <w:top w:val="nil"/>
              <w:left w:val="single" w:color="000000" w:sz="8" w:space="0"/>
              <w:bottom w:val="single" w:color="000000" w:sz="8" w:space="0"/>
              <w:right w:val="single" w:color="000000" w:sz="8" w:space="0"/>
            </w:tcBorders>
            <w:shd w:val="clear"/>
            <w:noWrap/>
            <w:vAlign w:val="center"/>
          </w:tcPr>
          <w:p w14:paraId="56F85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noWrap/>
            <w:vAlign w:val="center"/>
          </w:tcPr>
          <w:p w14:paraId="3EECE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noWrap/>
            <w:vAlign w:val="center"/>
          </w:tcPr>
          <w:p w14:paraId="19263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1F654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35AF7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057D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ABBD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BD00F21">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C7A5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20B2795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0EFBB58">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592D43C">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52754C5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DE0B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1275D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6D98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2A19ADC6">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45F7AD8F">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F62B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89" w:type="dxa"/>
            <w:tcBorders>
              <w:top w:val="nil"/>
              <w:left w:val="single" w:color="000000" w:sz="8" w:space="0"/>
              <w:bottom w:val="single" w:color="000000" w:sz="8" w:space="0"/>
              <w:right w:val="single" w:color="000000" w:sz="8" w:space="0"/>
            </w:tcBorders>
            <w:shd w:val="clear"/>
            <w:vAlign w:val="center"/>
          </w:tcPr>
          <w:p w14:paraId="49FEA5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261212404</w:t>
            </w:r>
          </w:p>
        </w:tc>
        <w:tc>
          <w:tcPr>
            <w:tcW w:w="1680" w:type="dxa"/>
            <w:tcBorders>
              <w:top w:val="nil"/>
              <w:left w:val="single" w:color="000000" w:sz="8" w:space="0"/>
              <w:bottom w:val="single" w:color="000000" w:sz="8" w:space="0"/>
              <w:right w:val="single" w:color="000000" w:sz="8" w:space="0"/>
            </w:tcBorders>
            <w:shd w:val="clear"/>
            <w:vAlign w:val="center"/>
          </w:tcPr>
          <w:p w14:paraId="19D06E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病理学</w:t>
            </w:r>
          </w:p>
        </w:tc>
        <w:tc>
          <w:tcPr>
            <w:tcW w:w="984" w:type="dxa"/>
            <w:tcBorders>
              <w:top w:val="nil"/>
              <w:left w:val="single" w:color="000000" w:sz="8" w:space="0"/>
              <w:bottom w:val="single" w:color="000000" w:sz="8" w:space="0"/>
              <w:right w:val="single" w:color="000000" w:sz="8" w:space="0"/>
            </w:tcBorders>
            <w:shd w:val="clear"/>
            <w:vAlign w:val="center"/>
          </w:tcPr>
          <w:p w14:paraId="058BE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568F2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7E343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CD14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182DC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CE93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2D9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9DBC67C">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9F02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5DB86720">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9BB886A">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80AE601">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52E94B8D">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427B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0F443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70A4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09198909">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4FCD6EBA">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7EA69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89" w:type="dxa"/>
            <w:tcBorders>
              <w:top w:val="nil"/>
              <w:left w:val="single" w:color="000000" w:sz="8" w:space="0"/>
              <w:bottom w:val="single" w:color="000000" w:sz="8" w:space="0"/>
              <w:right w:val="single" w:color="000000" w:sz="8" w:space="0"/>
            </w:tcBorders>
            <w:shd w:val="clear"/>
            <w:vAlign w:val="center"/>
          </w:tcPr>
          <w:p w14:paraId="32955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261212405</w:t>
            </w:r>
          </w:p>
        </w:tc>
        <w:tc>
          <w:tcPr>
            <w:tcW w:w="1680" w:type="dxa"/>
            <w:tcBorders>
              <w:top w:val="nil"/>
              <w:left w:val="single" w:color="000000" w:sz="8" w:space="0"/>
              <w:bottom w:val="single" w:color="000000" w:sz="8" w:space="0"/>
              <w:right w:val="single" w:color="000000" w:sz="8" w:space="0"/>
            </w:tcBorders>
            <w:shd w:val="clear"/>
            <w:vAlign w:val="center"/>
          </w:tcPr>
          <w:p w14:paraId="4FCCF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病原生物学与免疫学</w:t>
            </w:r>
          </w:p>
        </w:tc>
        <w:tc>
          <w:tcPr>
            <w:tcW w:w="984" w:type="dxa"/>
            <w:tcBorders>
              <w:top w:val="nil"/>
              <w:left w:val="single" w:color="000000" w:sz="8" w:space="0"/>
              <w:bottom w:val="single" w:color="000000" w:sz="8" w:space="0"/>
              <w:right w:val="single" w:color="000000" w:sz="8" w:space="0"/>
            </w:tcBorders>
            <w:shd w:val="clear"/>
            <w:vAlign w:val="center"/>
          </w:tcPr>
          <w:p w14:paraId="11B72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6E7487D5">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4BEC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32E1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6E2096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24B6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9B4F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5BED0C3">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A1E8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56545C18">
            <w:pPr>
              <w:jc w:val="both"/>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1233BCBC">
            <w:pPr>
              <w:jc w:val="left"/>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37264AD">
            <w:pPr>
              <w:jc w:val="both"/>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0E358A54">
            <w:pPr>
              <w:jc w:val="both"/>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5AA5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1615A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651C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7738CBAD">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62C7AFD6">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009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89" w:type="dxa"/>
            <w:tcBorders>
              <w:top w:val="nil"/>
              <w:left w:val="single" w:color="000000" w:sz="8" w:space="0"/>
              <w:bottom w:val="single" w:color="000000" w:sz="8" w:space="0"/>
              <w:right w:val="single" w:color="000000" w:sz="8" w:space="0"/>
            </w:tcBorders>
            <w:shd w:val="clear"/>
            <w:vAlign w:val="center"/>
          </w:tcPr>
          <w:p w14:paraId="5DC5E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261212406</w:t>
            </w:r>
          </w:p>
        </w:tc>
        <w:tc>
          <w:tcPr>
            <w:tcW w:w="1680" w:type="dxa"/>
            <w:tcBorders>
              <w:top w:val="nil"/>
              <w:left w:val="single" w:color="000000" w:sz="8" w:space="0"/>
              <w:bottom w:val="single" w:color="000000" w:sz="8" w:space="0"/>
              <w:right w:val="single" w:color="000000" w:sz="8" w:space="0"/>
            </w:tcBorders>
            <w:shd w:val="clear"/>
            <w:vAlign w:val="center"/>
          </w:tcPr>
          <w:p w14:paraId="1D816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遗传学基础</w:t>
            </w:r>
          </w:p>
        </w:tc>
        <w:tc>
          <w:tcPr>
            <w:tcW w:w="984" w:type="dxa"/>
            <w:tcBorders>
              <w:top w:val="nil"/>
              <w:left w:val="single" w:color="000000" w:sz="8" w:space="0"/>
              <w:bottom w:val="single" w:color="000000" w:sz="8" w:space="0"/>
              <w:right w:val="single" w:color="000000" w:sz="8" w:space="0"/>
            </w:tcBorders>
            <w:shd w:val="clear"/>
            <w:vAlign w:val="center"/>
          </w:tcPr>
          <w:p w14:paraId="011DA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vAlign w:val="center"/>
          </w:tcPr>
          <w:p w14:paraId="4459C358">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7363F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A7E9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0EF8C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DAD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0B3DE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16198B37">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46952D3">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1B9A9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3C716156">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33BE53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FCCFA83">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429C1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7F3EA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360F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10E47313">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571129C8">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D0A7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189" w:type="dxa"/>
            <w:tcBorders>
              <w:top w:val="nil"/>
              <w:left w:val="single" w:color="000000" w:sz="8" w:space="0"/>
              <w:bottom w:val="single" w:color="000000" w:sz="8" w:space="0"/>
              <w:right w:val="single" w:color="000000" w:sz="8" w:space="0"/>
            </w:tcBorders>
            <w:shd w:val="clear"/>
            <w:vAlign w:val="center"/>
          </w:tcPr>
          <w:p w14:paraId="61B45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261212407</w:t>
            </w:r>
          </w:p>
        </w:tc>
        <w:tc>
          <w:tcPr>
            <w:tcW w:w="1680" w:type="dxa"/>
            <w:tcBorders>
              <w:top w:val="nil"/>
              <w:left w:val="single" w:color="000000" w:sz="8" w:space="0"/>
              <w:bottom w:val="single" w:color="000000" w:sz="8" w:space="0"/>
              <w:right w:val="single" w:color="000000" w:sz="8" w:space="0"/>
            </w:tcBorders>
            <w:shd w:val="clear"/>
            <w:vAlign w:val="center"/>
          </w:tcPr>
          <w:p w14:paraId="3F04D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助产伦理与法律法规</w:t>
            </w:r>
          </w:p>
        </w:tc>
        <w:tc>
          <w:tcPr>
            <w:tcW w:w="984" w:type="dxa"/>
            <w:tcBorders>
              <w:top w:val="nil"/>
              <w:left w:val="single" w:color="000000" w:sz="8" w:space="0"/>
              <w:bottom w:val="single" w:color="000000" w:sz="8" w:space="0"/>
              <w:right w:val="single" w:color="000000" w:sz="8" w:space="0"/>
            </w:tcBorders>
            <w:shd w:val="clear"/>
            <w:noWrap/>
            <w:vAlign w:val="center"/>
          </w:tcPr>
          <w:p w14:paraId="5D374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w:t>
            </w:r>
          </w:p>
        </w:tc>
        <w:tc>
          <w:tcPr>
            <w:tcW w:w="763" w:type="dxa"/>
            <w:tcBorders>
              <w:top w:val="nil"/>
              <w:left w:val="single" w:color="000000" w:sz="8" w:space="0"/>
              <w:bottom w:val="single" w:color="000000" w:sz="8" w:space="0"/>
              <w:right w:val="single" w:color="000000" w:sz="8" w:space="0"/>
            </w:tcBorders>
            <w:shd w:val="clear"/>
            <w:noWrap/>
            <w:vAlign w:val="center"/>
          </w:tcPr>
          <w:p w14:paraId="16DF23DC">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noWrap/>
            <w:vAlign w:val="center"/>
          </w:tcPr>
          <w:p w14:paraId="7D74F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4D76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57C2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3049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453CB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90E749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B786352">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5A39084C">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071AD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B4B7417">
            <w:pPr>
              <w:jc w:val="both"/>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0542B5B">
            <w:pPr>
              <w:jc w:val="both"/>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B005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3DD8B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1C49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0332F6A0">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noWrap/>
            <w:vAlign w:val="center"/>
          </w:tcPr>
          <w:p w14:paraId="5E53BCB2">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6BEA2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89" w:type="dxa"/>
            <w:tcBorders>
              <w:top w:val="nil"/>
              <w:left w:val="single" w:color="000000" w:sz="8" w:space="0"/>
              <w:bottom w:val="single" w:color="000000" w:sz="8" w:space="0"/>
              <w:right w:val="single" w:color="000000" w:sz="8" w:space="0"/>
            </w:tcBorders>
            <w:shd w:val="clear"/>
            <w:vAlign w:val="center"/>
          </w:tcPr>
          <w:p w14:paraId="21237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261212408</w:t>
            </w:r>
          </w:p>
        </w:tc>
        <w:tc>
          <w:tcPr>
            <w:tcW w:w="1680" w:type="dxa"/>
            <w:tcBorders>
              <w:top w:val="nil"/>
              <w:left w:val="single" w:color="000000" w:sz="8" w:space="0"/>
              <w:bottom w:val="single" w:color="000000" w:sz="8" w:space="0"/>
              <w:right w:val="single" w:color="000000" w:sz="8" w:space="0"/>
            </w:tcBorders>
            <w:shd w:val="clear"/>
            <w:vAlign w:val="center"/>
          </w:tcPr>
          <w:p w14:paraId="4A912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助产综合实训</w:t>
            </w:r>
          </w:p>
        </w:tc>
        <w:tc>
          <w:tcPr>
            <w:tcW w:w="984" w:type="dxa"/>
            <w:tcBorders>
              <w:top w:val="nil"/>
              <w:left w:val="single" w:color="000000" w:sz="8" w:space="0"/>
              <w:bottom w:val="single" w:color="000000" w:sz="8" w:space="0"/>
              <w:right w:val="single" w:color="000000" w:sz="8" w:space="0"/>
            </w:tcBorders>
            <w:shd w:val="clear"/>
            <w:vAlign w:val="center"/>
          </w:tcPr>
          <w:p w14:paraId="41365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vAlign w:val="center"/>
          </w:tcPr>
          <w:p w14:paraId="04D6E25D">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63892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ABF1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3666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219F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5280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DEF6F29">
            <w:pPr>
              <w:jc w:val="center"/>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02A1821">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BA7C900">
            <w:pPr>
              <w:jc w:val="center"/>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AB87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9069F8E">
            <w:pPr>
              <w:jc w:val="center"/>
              <w:rPr>
                <w:rFonts w:hint="eastAsia" w:ascii="宋体" w:hAnsi="宋体" w:eastAsia="宋体" w:cs="宋体"/>
                <w:i w:val="0"/>
                <w:iCs w:val="0"/>
                <w:color w:val="000000"/>
                <w:sz w:val="18"/>
                <w:szCs w:val="18"/>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3AD52A8">
            <w:pPr>
              <w:jc w:val="center"/>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5779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3DE9E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31CB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42FFAEC3">
            <w:pPr>
              <w:jc w:val="center"/>
              <w:rPr>
                <w:rFonts w:hint="eastAsia" w:ascii="宋体" w:hAnsi="宋体" w:eastAsia="宋体" w:cs="宋体"/>
                <w:i w:val="0"/>
                <w:iCs w:val="0"/>
                <w:color w:val="000000"/>
                <w:sz w:val="20"/>
                <w:szCs w:val="20"/>
                <w:u w:val="none"/>
              </w:rPr>
            </w:pPr>
          </w:p>
        </w:tc>
        <w:tc>
          <w:tcPr>
            <w:tcW w:w="1152" w:type="dxa"/>
            <w:tcBorders>
              <w:top w:val="nil"/>
              <w:left w:val="single" w:color="000000" w:sz="8" w:space="0"/>
              <w:bottom w:val="single" w:color="000000" w:sz="8" w:space="0"/>
              <w:right w:val="single" w:color="000000" w:sz="8" w:space="0"/>
            </w:tcBorders>
            <w:shd w:val="clear"/>
            <w:vAlign w:val="center"/>
          </w:tcPr>
          <w:p w14:paraId="0E3081B2">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53038D5">
            <w:pPr>
              <w:jc w:val="center"/>
              <w:rPr>
                <w:rFonts w:hint="eastAsia" w:ascii="宋体" w:hAnsi="宋体" w:eastAsia="宋体" w:cs="宋体"/>
                <w:i w:val="0"/>
                <w:iCs w:val="0"/>
                <w:color w:val="000000"/>
                <w:sz w:val="20"/>
                <w:szCs w:val="20"/>
                <w:u w:val="none"/>
              </w:rPr>
            </w:pPr>
          </w:p>
        </w:tc>
        <w:tc>
          <w:tcPr>
            <w:tcW w:w="4616" w:type="dxa"/>
            <w:gridSpan w:val="4"/>
            <w:tcBorders>
              <w:top w:val="nil"/>
              <w:left w:val="single" w:color="000000" w:sz="8" w:space="0"/>
              <w:bottom w:val="single" w:color="000000" w:sz="8" w:space="0"/>
              <w:right w:val="single" w:color="000000" w:sz="8" w:space="0"/>
            </w:tcBorders>
            <w:shd w:val="clear"/>
            <w:vAlign w:val="center"/>
          </w:tcPr>
          <w:p w14:paraId="17B9C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450" w:type="dxa"/>
            <w:tcBorders>
              <w:top w:val="nil"/>
              <w:left w:val="single" w:color="000000" w:sz="8" w:space="0"/>
              <w:bottom w:val="single" w:color="000000" w:sz="8" w:space="0"/>
              <w:right w:val="single" w:color="000000" w:sz="8" w:space="0"/>
            </w:tcBorders>
            <w:shd w:val="clear"/>
            <w:vAlign w:val="center"/>
          </w:tcPr>
          <w:p w14:paraId="620B7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BEC6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21749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68CA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E6480F7">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504E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8EEB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25AA7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4F7D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7AA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D0AA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CF45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52D4C9DD">
            <w:pPr>
              <w:jc w:val="center"/>
              <w:rPr>
                <w:rFonts w:hint="eastAsia" w:ascii="宋体" w:hAnsi="宋体" w:eastAsia="宋体" w:cs="宋体"/>
                <w:i w:val="0"/>
                <w:iCs w:val="0"/>
                <w:color w:val="000000"/>
                <w:sz w:val="16"/>
                <w:szCs w:val="16"/>
                <w:u w:val="none"/>
              </w:rPr>
            </w:pPr>
          </w:p>
        </w:tc>
      </w:tr>
      <w:tr w14:paraId="2036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7AB307D9">
            <w:pPr>
              <w:jc w:val="center"/>
              <w:rPr>
                <w:rFonts w:hint="eastAsia" w:ascii="宋体" w:hAnsi="宋体" w:eastAsia="宋体" w:cs="宋体"/>
                <w:i w:val="0"/>
                <w:iCs w:val="0"/>
                <w:color w:val="000000"/>
                <w:sz w:val="20"/>
                <w:szCs w:val="20"/>
                <w:u w:val="none"/>
              </w:rPr>
            </w:pPr>
          </w:p>
        </w:tc>
        <w:tc>
          <w:tcPr>
            <w:tcW w:w="1152" w:type="dxa"/>
            <w:vMerge w:val="restart"/>
            <w:tcBorders>
              <w:top w:val="nil"/>
              <w:left w:val="single" w:color="000000" w:sz="8" w:space="0"/>
              <w:bottom w:val="single" w:color="000000" w:sz="8" w:space="0"/>
              <w:right w:val="single" w:color="000000" w:sz="8" w:space="0"/>
            </w:tcBorders>
            <w:shd w:val="clear"/>
            <w:vAlign w:val="center"/>
          </w:tcPr>
          <w:p w14:paraId="605CC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专业核心课</w:t>
            </w:r>
          </w:p>
        </w:tc>
        <w:tc>
          <w:tcPr>
            <w:tcW w:w="372"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0FB62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89"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1C3F0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261212501</w:t>
            </w:r>
          </w:p>
        </w:tc>
        <w:tc>
          <w:tcPr>
            <w:tcW w:w="1680"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1EE60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基础护理技术（上）</w:t>
            </w:r>
          </w:p>
        </w:tc>
        <w:tc>
          <w:tcPr>
            <w:tcW w:w="984"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52034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6B5A7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7DA7C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4B17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3A7BB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6D8CE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6D307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0143928B">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0723D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64BDA99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04E6C795">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7AA22F16">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5D134FA2">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FBD4B4" w:themeFill="accent6" w:themeFillTint="66"/>
            <w:vAlign w:val="center"/>
          </w:tcPr>
          <w:p w14:paraId="0EAC5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single" w:color="000000" w:sz="8" w:space="0"/>
              <w:left w:val="single" w:color="000000" w:sz="8" w:space="0"/>
              <w:bottom w:val="single" w:color="000000" w:sz="8" w:space="0"/>
              <w:right w:val="single" w:color="000000" w:sz="8" w:space="0"/>
            </w:tcBorders>
            <w:shd w:val="clear" w:color="auto" w:fill="FBD4B4" w:themeFill="accent6" w:themeFillTint="66"/>
            <w:vAlign w:val="center"/>
          </w:tcPr>
          <w:p w14:paraId="6A811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0242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4B544FAB">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2B6E10D3">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3F29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89"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1BC87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261212502</w:t>
            </w:r>
          </w:p>
        </w:tc>
        <w:tc>
          <w:tcPr>
            <w:tcW w:w="1680"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3B73E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基础护理技术（下）</w:t>
            </w:r>
          </w:p>
        </w:tc>
        <w:tc>
          <w:tcPr>
            <w:tcW w:w="984"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46312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42180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0428B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0066B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18BC7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6B645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49004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67481F6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vAlign w:val="center"/>
          </w:tcPr>
          <w:p w14:paraId="7BD53E63">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760ED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45C31415">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008F838A">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1471D9C5">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312B3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FBD4B4" w:themeFill="accent6" w:themeFillTint="66"/>
            <w:noWrap/>
            <w:vAlign w:val="center"/>
          </w:tcPr>
          <w:p w14:paraId="06593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5CBA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2A3FF2B3">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59633CC5">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1C5FC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89" w:type="dxa"/>
            <w:tcBorders>
              <w:top w:val="nil"/>
              <w:left w:val="single" w:color="000000" w:sz="8" w:space="0"/>
              <w:bottom w:val="single" w:color="000000" w:sz="8" w:space="0"/>
              <w:right w:val="single" w:color="000000" w:sz="8" w:space="0"/>
            </w:tcBorders>
            <w:shd w:val="clear"/>
            <w:vAlign w:val="center"/>
          </w:tcPr>
          <w:p w14:paraId="25170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261212503</w:t>
            </w:r>
          </w:p>
        </w:tc>
        <w:tc>
          <w:tcPr>
            <w:tcW w:w="1680" w:type="dxa"/>
            <w:tcBorders>
              <w:top w:val="nil"/>
              <w:left w:val="single" w:color="000000" w:sz="8" w:space="0"/>
              <w:bottom w:val="single" w:color="000000" w:sz="8" w:space="0"/>
              <w:right w:val="single" w:color="000000" w:sz="8" w:space="0"/>
            </w:tcBorders>
            <w:shd w:val="clear"/>
            <w:vAlign w:val="center"/>
          </w:tcPr>
          <w:p w14:paraId="56089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健康评估</w:t>
            </w:r>
          </w:p>
        </w:tc>
        <w:tc>
          <w:tcPr>
            <w:tcW w:w="984" w:type="dxa"/>
            <w:tcBorders>
              <w:top w:val="nil"/>
              <w:left w:val="single" w:color="000000" w:sz="8" w:space="0"/>
              <w:bottom w:val="single" w:color="000000" w:sz="8" w:space="0"/>
              <w:right w:val="single" w:color="000000" w:sz="8" w:space="0"/>
            </w:tcBorders>
            <w:shd w:val="clear"/>
            <w:vAlign w:val="center"/>
          </w:tcPr>
          <w:p w14:paraId="125BF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584F7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11A2F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CF97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1FD35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4633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E8B8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2FFFA1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1663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5A0CB7D4">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2DDB24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080503B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36ED0B34">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1C2E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3DB1F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2C84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3CCEA672">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7B233D94">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6681C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89" w:type="dxa"/>
            <w:tcBorders>
              <w:top w:val="nil"/>
              <w:left w:val="single" w:color="000000" w:sz="8" w:space="0"/>
              <w:bottom w:val="single" w:color="000000" w:sz="8" w:space="0"/>
              <w:right w:val="single" w:color="000000" w:sz="8" w:space="0"/>
            </w:tcBorders>
            <w:shd w:val="clear"/>
            <w:vAlign w:val="center"/>
          </w:tcPr>
          <w:p w14:paraId="0D2A3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261212504</w:t>
            </w:r>
          </w:p>
        </w:tc>
        <w:tc>
          <w:tcPr>
            <w:tcW w:w="1680" w:type="dxa"/>
            <w:tcBorders>
              <w:top w:val="nil"/>
              <w:left w:val="single" w:color="000000" w:sz="8" w:space="0"/>
              <w:bottom w:val="single" w:color="000000" w:sz="8" w:space="0"/>
              <w:right w:val="single" w:color="000000" w:sz="8" w:space="0"/>
            </w:tcBorders>
            <w:shd w:val="clear"/>
            <w:vAlign w:val="center"/>
          </w:tcPr>
          <w:p w14:paraId="3D84D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内科护理学（上）</w:t>
            </w:r>
          </w:p>
        </w:tc>
        <w:tc>
          <w:tcPr>
            <w:tcW w:w="984" w:type="dxa"/>
            <w:tcBorders>
              <w:top w:val="nil"/>
              <w:left w:val="single" w:color="000000" w:sz="8" w:space="0"/>
              <w:bottom w:val="single" w:color="000000" w:sz="8" w:space="0"/>
              <w:right w:val="single" w:color="000000" w:sz="8" w:space="0"/>
            </w:tcBorders>
            <w:shd w:val="clear"/>
            <w:vAlign w:val="center"/>
          </w:tcPr>
          <w:p w14:paraId="6B52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00236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641BD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B6F6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2B35F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9708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B123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757E963">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9103103">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738A6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22B1879">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7168349">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16F5CEE">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0160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3C40A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2974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63C7E797">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49A9EEBF">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03980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89" w:type="dxa"/>
            <w:tcBorders>
              <w:top w:val="nil"/>
              <w:left w:val="single" w:color="000000" w:sz="8" w:space="0"/>
              <w:bottom w:val="single" w:color="000000" w:sz="8" w:space="0"/>
              <w:right w:val="single" w:color="000000" w:sz="8" w:space="0"/>
            </w:tcBorders>
            <w:shd w:val="clear"/>
            <w:vAlign w:val="center"/>
          </w:tcPr>
          <w:p w14:paraId="57787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261212505</w:t>
            </w:r>
          </w:p>
        </w:tc>
        <w:tc>
          <w:tcPr>
            <w:tcW w:w="1680" w:type="dxa"/>
            <w:tcBorders>
              <w:top w:val="nil"/>
              <w:left w:val="single" w:color="000000" w:sz="8" w:space="0"/>
              <w:bottom w:val="single" w:color="000000" w:sz="8" w:space="0"/>
              <w:right w:val="single" w:color="000000" w:sz="8" w:space="0"/>
            </w:tcBorders>
            <w:shd w:val="clear"/>
            <w:vAlign w:val="center"/>
          </w:tcPr>
          <w:p w14:paraId="7F8EB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内科护理学（下）（含传染病）</w:t>
            </w:r>
          </w:p>
        </w:tc>
        <w:tc>
          <w:tcPr>
            <w:tcW w:w="984" w:type="dxa"/>
            <w:tcBorders>
              <w:top w:val="nil"/>
              <w:left w:val="single" w:color="000000" w:sz="8" w:space="0"/>
              <w:bottom w:val="single" w:color="000000" w:sz="8" w:space="0"/>
              <w:right w:val="single" w:color="000000" w:sz="8" w:space="0"/>
            </w:tcBorders>
            <w:shd w:val="clear"/>
            <w:vAlign w:val="center"/>
          </w:tcPr>
          <w:p w14:paraId="30F2A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1F7C5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24EFB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09E6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4D5E4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4B56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F4F9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8C250D5">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A465D8F">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70FF314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0FE27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4B4E559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4B50EFFE">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1899F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color="auto" w:fill="auto"/>
            <w:noWrap/>
            <w:vAlign w:val="center"/>
          </w:tcPr>
          <w:p w14:paraId="73FD9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784A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1AD40ED7">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62B7442F">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2E32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89" w:type="dxa"/>
            <w:tcBorders>
              <w:top w:val="nil"/>
              <w:left w:val="single" w:color="000000" w:sz="8" w:space="0"/>
              <w:bottom w:val="single" w:color="000000" w:sz="8" w:space="0"/>
              <w:right w:val="single" w:color="000000" w:sz="8" w:space="0"/>
            </w:tcBorders>
            <w:shd w:val="clear"/>
            <w:vAlign w:val="center"/>
          </w:tcPr>
          <w:p w14:paraId="2D527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261212506</w:t>
            </w:r>
          </w:p>
        </w:tc>
        <w:tc>
          <w:tcPr>
            <w:tcW w:w="1680" w:type="dxa"/>
            <w:tcBorders>
              <w:top w:val="nil"/>
              <w:left w:val="single" w:color="000000" w:sz="8" w:space="0"/>
              <w:bottom w:val="single" w:color="000000" w:sz="8" w:space="0"/>
              <w:right w:val="single" w:color="000000" w:sz="8" w:space="0"/>
            </w:tcBorders>
            <w:shd w:val="clear"/>
            <w:vAlign w:val="center"/>
          </w:tcPr>
          <w:p w14:paraId="66452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助产学</w:t>
            </w:r>
          </w:p>
        </w:tc>
        <w:tc>
          <w:tcPr>
            <w:tcW w:w="984" w:type="dxa"/>
            <w:tcBorders>
              <w:top w:val="nil"/>
              <w:left w:val="single" w:color="000000" w:sz="8" w:space="0"/>
              <w:bottom w:val="single" w:color="000000" w:sz="8" w:space="0"/>
              <w:right w:val="single" w:color="000000" w:sz="8" w:space="0"/>
            </w:tcBorders>
            <w:shd w:val="clear"/>
            <w:vAlign w:val="center"/>
          </w:tcPr>
          <w:p w14:paraId="37BCC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1B66F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09BCF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528" w:type="dxa"/>
            <w:tcBorders>
              <w:top w:val="nil"/>
              <w:left w:val="single" w:color="000000" w:sz="8" w:space="0"/>
              <w:bottom w:val="single" w:color="000000" w:sz="8" w:space="0"/>
              <w:right w:val="single" w:color="000000" w:sz="8" w:space="0"/>
            </w:tcBorders>
            <w:shd w:val="clear"/>
            <w:noWrap/>
            <w:vAlign w:val="center"/>
          </w:tcPr>
          <w:p w14:paraId="244F5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450" w:type="dxa"/>
            <w:tcBorders>
              <w:top w:val="nil"/>
              <w:left w:val="single" w:color="000000" w:sz="8" w:space="0"/>
              <w:bottom w:val="single" w:color="000000" w:sz="8" w:space="0"/>
              <w:right w:val="single" w:color="000000" w:sz="8" w:space="0"/>
            </w:tcBorders>
            <w:shd w:val="clear"/>
            <w:noWrap/>
            <w:vAlign w:val="center"/>
          </w:tcPr>
          <w:p w14:paraId="729C4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528" w:type="dxa"/>
            <w:tcBorders>
              <w:top w:val="nil"/>
              <w:left w:val="single" w:color="000000" w:sz="8" w:space="0"/>
              <w:bottom w:val="single" w:color="000000" w:sz="8" w:space="0"/>
              <w:right w:val="single" w:color="000000" w:sz="8" w:space="0"/>
            </w:tcBorders>
            <w:shd w:val="clear"/>
            <w:vAlign w:val="center"/>
          </w:tcPr>
          <w:p w14:paraId="18FD7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50" w:type="dxa"/>
            <w:tcBorders>
              <w:top w:val="nil"/>
              <w:left w:val="single" w:color="000000" w:sz="8" w:space="0"/>
              <w:bottom w:val="single" w:color="000000" w:sz="8" w:space="0"/>
              <w:right w:val="single" w:color="000000" w:sz="8" w:space="0"/>
            </w:tcBorders>
            <w:shd w:val="clear"/>
            <w:vAlign w:val="center"/>
          </w:tcPr>
          <w:p w14:paraId="1271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vAlign w:val="center"/>
          </w:tcPr>
          <w:p w14:paraId="517134D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vAlign w:val="center"/>
          </w:tcPr>
          <w:p w14:paraId="64E2037A">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6CAA1079">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2B6BA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50" w:type="dxa"/>
            <w:tcBorders>
              <w:top w:val="nil"/>
              <w:left w:val="single" w:color="000000" w:sz="8" w:space="0"/>
              <w:bottom w:val="single" w:color="000000" w:sz="8" w:space="0"/>
              <w:right w:val="single" w:color="000000" w:sz="8" w:space="0"/>
            </w:tcBorders>
            <w:shd w:val="clear"/>
            <w:noWrap/>
            <w:vAlign w:val="center"/>
          </w:tcPr>
          <w:p w14:paraId="45843D85">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noWrap/>
            <w:vAlign w:val="center"/>
          </w:tcPr>
          <w:p w14:paraId="4E510F38">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5508A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noWrap/>
            <w:vAlign w:val="center"/>
          </w:tcPr>
          <w:p w14:paraId="0EEB9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540E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1CFA0832">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66C3D2AB">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1362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189" w:type="dxa"/>
            <w:tcBorders>
              <w:top w:val="nil"/>
              <w:left w:val="single" w:color="000000" w:sz="8" w:space="0"/>
              <w:bottom w:val="single" w:color="000000" w:sz="8" w:space="0"/>
              <w:right w:val="single" w:color="000000" w:sz="8" w:space="0"/>
            </w:tcBorders>
            <w:shd w:val="clear"/>
            <w:vAlign w:val="center"/>
          </w:tcPr>
          <w:p w14:paraId="6E277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261212507</w:t>
            </w:r>
          </w:p>
        </w:tc>
        <w:tc>
          <w:tcPr>
            <w:tcW w:w="1680" w:type="dxa"/>
            <w:tcBorders>
              <w:top w:val="nil"/>
              <w:left w:val="single" w:color="000000" w:sz="8" w:space="0"/>
              <w:bottom w:val="single" w:color="000000" w:sz="8" w:space="0"/>
              <w:right w:val="single" w:color="000000" w:sz="8" w:space="0"/>
            </w:tcBorders>
            <w:shd w:val="clear"/>
            <w:vAlign w:val="center"/>
          </w:tcPr>
          <w:p w14:paraId="58372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妇科护理</w:t>
            </w:r>
          </w:p>
        </w:tc>
        <w:tc>
          <w:tcPr>
            <w:tcW w:w="984" w:type="dxa"/>
            <w:tcBorders>
              <w:top w:val="nil"/>
              <w:left w:val="single" w:color="000000" w:sz="8" w:space="0"/>
              <w:bottom w:val="single" w:color="000000" w:sz="8" w:space="0"/>
              <w:right w:val="single" w:color="000000" w:sz="8" w:space="0"/>
            </w:tcBorders>
            <w:shd w:val="clear"/>
            <w:vAlign w:val="center"/>
          </w:tcPr>
          <w:p w14:paraId="4A7E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6FADA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6BD72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noWrap/>
            <w:vAlign w:val="center"/>
          </w:tcPr>
          <w:p w14:paraId="637FB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50" w:type="dxa"/>
            <w:tcBorders>
              <w:top w:val="nil"/>
              <w:left w:val="single" w:color="000000" w:sz="8" w:space="0"/>
              <w:bottom w:val="single" w:color="000000" w:sz="8" w:space="0"/>
              <w:right w:val="single" w:color="000000" w:sz="8" w:space="0"/>
            </w:tcBorders>
            <w:shd w:val="clear"/>
            <w:noWrap/>
            <w:vAlign w:val="center"/>
          </w:tcPr>
          <w:p w14:paraId="155C2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vAlign w:val="center"/>
          </w:tcPr>
          <w:p w14:paraId="63DDF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vAlign w:val="center"/>
          </w:tcPr>
          <w:p w14:paraId="3AA97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vAlign w:val="center"/>
          </w:tcPr>
          <w:p w14:paraId="1306BD2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vAlign w:val="center"/>
          </w:tcPr>
          <w:p w14:paraId="6CBC6A41">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26B8C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8" w:type="dxa"/>
            <w:tcBorders>
              <w:top w:val="nil"/>
              <w:left w:val="single" w:color="000000" w:sz="8" w:space="0"/>
              <w:bottom w:val="single" w:color="000000" w:sz="8" w:space="0"/>
              <w:right w:val="single" w:color="000000" w:sz="8" w:space="0"/>
            </w:tcBorders>
            <w:shd w:val="clear"/>
            <w:noWrap/>
            <w:vAlign w:val="center"/>
          </w:tcPr>
          <w:p w14:paraId="590D6911">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noWrap/>
            <w:vAlign w:val="center"/>
          </w:tcPr>
          <w:p w14:paraId="713AFC20">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noWrap/>
            <w:vAlign w:val="center"/>
          </w:tcPr>
          <w:p w14:paraId="150D7BAE">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5D73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noWrap/>
            <w:vAlign w:val="center"/>
          </w:tcPr>
          <w:p w14:paraId="5E1C7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0A0C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0F9C22AA">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58A80757">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76D96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89" w:type="dxa"/>
            <w:tcBorders>
              <w:top w:val="nil"/>
              <w:left w:val="single" w:color="000000" w:sz="8" w:space="0"/>
              <w:bottom w:val="single" w:color="000000" w:sz="8" w:space="0"/>
              <w:right w:val="single" w:color="000000" w:sz="8" w:space="0"/>
            </w:tcBorders>
            <w:shd w:val="clear"/>
            <w:vAlign w:val="center"/>
          </w:tcPr>
          <w:p w14:paraId="2A082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261212508</w:t>
            </w:r>
          </w:p>
        </w:tc>
        <w:tc>
          <w:tcPr>
            <w:tcW w:w="1680" w:type="dxa"/>
            <w:tcBorders>
              <w:top w:val="nil"/>
              <w:left w:val="single" w:color="000000" w:sz="8" w:space="0"/>
              <w:bottom w:val="single" w:color="000000" w:sz="8" w:space="0"/>
              <w:right w:val="single" w:color="000000" w:sz="8" w:space="0"/>
            </w:tcBorders>
            <w:shd w:val="clear"/>
            <w:vAlign w:val="center"/>
          </w:tcPr>
          <w:p w14:paraId="6B6EF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儿科护理</w:t>
            </w:r>
          </w:p>
        </w:tc>
        <w:tc>
          <w:tcPr>
            <w:tcW w:w="984" w:type="dxa"/>
            <w:tcBorders>
              <w:top w:val="nil"/>
              <w:left w:val="single" w:color="000000" w:sz="8" w:space="0"/>
              <w:bottom w:val="single" w:color="000000" w:sz="8" w:space="0"/>
              <w:right w:val="single" w:color="000000" w:sz="8" w:space="0"/>
            </w:tcBorders>
            <w:shd w:val="clear"/>
            <w:vAlign w:val="center"/>
          </w:tcPr>
          <w:p w14:paraId="76188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4BA3E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2826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noWrap/>
            <w:vAlign w:val="center"/>
          </w:tcPr>
          <w:p w14:paraId="5F455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50" w:type="dxa"/>
            <w:tcBorders>
              <w:top w:val="nil"/>
              <w:left w:val="single" w:color="000000" w:sz="8" w:space="0"/>
              <w:bottom w:val="single" w:color="000000" w:sz="8" w:space="0"/>
              <w:right w:val="single" w:color="000000" w:sz="8" w:space="0"/>
            </w:tcBorders>
            <w:shd w:val="clear"/>
            <w:noWrap/>
            <w:vAlign w:val="center"/>
          </w:tcPr>
          <w:p w14:paraId="6421B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528" w:type="dxa"/>
            <w:tcBorders>
              <w:top w:val="nil"/>
              <w:left w:val="single" w:color="000000" w:sz="8" w:space="0"/>
              <w:bottom w:val="single" w:color="000000" w:sz="8" w:space="0"/>
              <w:right w:val="single" w:color="000000" w:sz="8" w:space="0"/>
            </w:tcBorders>
            <w:shd w:val="clear"/>
            <w:vAlign w:val="center"/>
          </w:tcPr>
          <w:p w14:paraId="5BD0E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vAlign w:val="center"/>
          </w:tcPr>
          <w:p w14:paraId="571C7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vAlign w:val="center"/>
          </w:tcPr>
          <w:p w14:paraId="7859E2E8">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vAlign w:val="center"/>
          </w:tcPr>
          <w:p w14:paraId="00992ECB">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506256FB">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2839F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vAlign w:val="center"/>
          </w:tcPr>
          <w:p w14:paraId="26249FBE">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5398E711">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371C2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noWrap/>
            <w:vAlign w:val="center"/>
          </w:tcPr>
          <w:p w14:paraId="658A1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1757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327FF57A">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4F62777B">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0296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189" w:type="dxa"/>
            <w:tcBorders>
              <w:top w:val="nil"/>
              <w:left w:val="single" w:color="000000" w:sz="8" w:space="0"/>
              <w:bottom w:val="single" w:color="000000" w:sz="8" w:space="0"/>
              <w:right w:val="single" w:color="000000" w:sz="8" w:space="0"/>
            </w:tcBorders>
            <w:shd w:val="clear"/>
            <w:vAlign w:val="center"/>
          </w:tcPr>
          <w:p w14:paraId="15790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261212509</w:t>
            </w:r>
          </w:p>
        </w:tc>
        <w:tc>
          <w:tcPr>
            <w:tcW w:w="1680" w:type="dxa"/>
            <w:tcBorders>
              <w:top w:val="nil"/>
              <w:left w:val="single" w:color="000000" w:sz="8" w:space="0"/>
              <w:bottom w:val="single" w:color="000000" w:sz="8" w:space="0"/>
              <w:right w:val="single" w:color="000000" w:sz="8" w:space="0"/>
            </w:tcBorders>
            <w:shd w:val="clear"/>
            <w:vAlign w:val="center"/>
          </w:tcPr>
          <w:p w14:paraId="6E41C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外科护理（上）</w:t>
            </w:r>
          </w:p>
        </w:tc>
        <w:tc>
          <w:tcPr>
            <w:tcW w:w="984" w:type="dxa"/>
            <w:tcBorders>
              <w:top w:val="nil"/>
              <w:left w:val="single" w:color="000000" w:sz="8" w:space="0"/>
              <w:bottom w:val="single" w:color="000000" w:sz="8" w:space="0"/>
              <w:right w:val="single" w:color="000000" w:sz="8" w:space="0"/>
            </w:tcBorders>
            <w:shd w:val="clear"/>
            <w:vAlign w:val="center"/>
          </w:tcPr>
          <w:p w14:paraId="17D65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132C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28453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noWrap/>
            <w:vAlign w:val="center"/>
          </w:tcPr>
          <w:p w14:paraId="4573A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50" w:type="dxa"/>
            <w:tcBorders>
              <w:top w:val="nil"/>
              <w:left w:val="single" w:color="000000" w:sz="8" w:space="0"/>
              <w:bottom w:val="single" w:color="000000" w:sz="8" w:space="0"/>
              <w:right w:val="single" w:color="000000" w:sz="8" w:space="0"/>
            </w:tcBorders>
            <w:shd w:val="clear"/>
            <w:noWrap/>
            <w:vAlign w:val="center"/>
          </w:tcPr>
          <w:p w14:paraId="26CBD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528" w:type="dxa"/>
            <w:tcBorders>
              <w:top w:val="nil"/>
              <w:left w:val="single" w:color="000000" w:sz="8" w:space="0"/>
              <w:bottom w:val="single" w:color="000000" w:sz="8" w:space="0"/>
              <w:right w:val="single" w:color="000000" w:sz="8" w:space="0"/>
            </w:tcBorders>
            <w:shd w:val="clear"/>
            <w:vAlign w:val="center"/>
          </w:tcPr>
          <w:p w14:paraId="28A37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450" w:type="dxa"/>
            <w:tcBorders>
              <w:top w:val="nil"/>
              <w:left w:val="single" w:color="000000" w:sz="8" w:space="0"/>
              <w:bottom w:val="single" w:color="000000" w:sz="8" w:space="0"/>
              <w:right w:val="single" w:color="000000" w:sz="8" w:space="0"/>
            </w:tcBorders>
            <w:shd w:val="clear"/>
            <w:vAlign w:val="center"/>
          </w:tcPr>
          <w:p w14:paraId="7BE99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vAlign w:val="center"/>
          </w:tcPr>
          <w:p w14:paraId="42563E22">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vAlign w:val="center"/>
          </w:tcPr>
          <w:p w14:paraId="4294EEDE">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2A39D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noWrap/>
            <w:vAlign w:val="center"/>
          </w:tcPr>
          <w:p w14:paraId="5A39A48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56D46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5C18DE3A">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1612C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noWrap/>
            <w:vAlign w:val="center"/>
          </w:tcPr>
          <w:p w14:paraId="7607A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5BA6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6173B857">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10BAA240">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F61E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89" w:type="dxa"/>
            <w:tcBorders>
              <w:top w:val="nil"/>
              <w:left w:val="single" w:color="000000" w:sz="8" w:space="0"/>
              <w:bottom w:val="single" w:color="000000" w:sz="8" w:space="0"/>
              <w:right w:val="single" w:color="000000" w:sz="8" w:space="0"/>
            </w:tcBorders>
            <w:shd w:val="clear"/>
            <w:vAlign w:val="center"/>
          </w:tcPr>
          <w:p w14:paraId="00C2C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261212510</w:t>
            </w:r>
          </w:p>
        </w:tc>
        <w:tc>
          <w:tcPr>
            <w:tcW w:w="1680" w:type="dxa"/>
            <w:tcBorders>
              <w:top w:val="nil"/>
              <w:left w:val="single" w:color="000000" w:sz="8" w:space="0"/>
              <w:bottom w:val="single" w:color="000000" w:sz="8" w:space="0"/>
              <w:right w:val="single" w:color="000000" w:sz="8" w:space="0"/>
            </w:tcBorders>
            <w:shd w:val="clear"/>
            <w:vAlign w:val="center"/>
          </w:tcPr>
          <w:p w14:paraId="60F52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外科护理（下）</w:t>
            </w:r>
          </w:p>
        </w:tc>
        <w:tc>
          <w:tcPr>
            <w:tcW w:w="984" w:type="dxa"/>
            <w:tcBorders>
              <w:top w:val="nil"/>
              <w:left w:val="single" w:color="000000" w:sz="8" w:space="0"/>
              <w:bottom w:val="single" w:color="000000" w:sz="8" w:space="0"/>
              <w:right w:val="single" w:color="000000" w:sz="8" w:space="0"/>
            </w:tcBorders>
            <w:shd w:val="clear"/>
            <w:vAlign w:val="center"/>
          </w:tcPr>
          <w:p w14:paraId="24082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31CA6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5528F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noWrap/>
            <w:vAlign w:val="center"/>
          </w:tcPr>
          <w:p w14:paraId="53BC2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noWrap/>
            <w:vAlign w:val="center"/>
          </w:tcPr>
          <w:p w14:paraId="3A4F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28" w:type="dxa"/>
            <w:tcBorders>
              <w:top w:val="nil"/>
              <w:left w:val="single" w:color="000000" w:sz="8" w:space="0"/>
              <w:bottom w:val="single" w:color="000000" w:sz="8" w:space="0"/>
              <w:right w:val="single" w:color="000000" w:sz="8" w:space="0"/>
            </w:tcBorders>
            <w:shd w:val="clear"/>
            <w:vAlign w:val="center"/>
          </w:tcPr>
          <w:p w14:paraId="214DB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50" w:type="dxa"/>
            <w:tcBorders>
              <w:top w:val="nil"/>
              <w:left w:val="single" w:color="000000" w:sz="8" w:space="0"/>
              <w:bottom w:val="single" w:color="000000" w:sz="8" w:space="0"/>
              <w:right w:val="single" w:color="000000" w:sz="8" w:space="0"/>
            </w:tcBorders>
            <w:shd w:val="clear"/>
            <w:vAlign w:val="center"/>
          </w:tcPr>
          <w:p w14:paraId="524F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vAlign w:val="center"/>
          </w:tcPr>
          <w:p w14:paraId="2BEA4F11">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vAlign w:val="center"/>
          </w:tcPr>
          <w:p w14:paraId="6FB4C142">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057C0F5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7E31E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noWrap/>
            <w:vAlign w:val="center"/>
          </w:tcPr>
          <w:p w14:paraId="0C364B91">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noWrap/>
            <w:vAlign w:val="center"/>
          </w:tcPr>
          <w:p w14:paraId="11C67B47">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51A4E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nil"/>
              <w:left w:val="single" w:color="000000" w:sz="8" w:space="0"/>
              <w:bottom w:val="single" w:color="000000" w:sz="8" w:space="0"/>
              <w:right w:val="single" w:color="000000" w:sz="8" w:space="0"/>
            </w:tcBorders>
            <w:shd w:val="clear"/>
            <w:noWrap/>
            <w:vAlign w:val="center"/>
          </w:tcPr>
          <w:p w14:paraId="747D8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2E7F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34BB4559">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4E223305">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5E45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189" w:type="dxa"/>
            <w:tcBorders>
              <w:top w:val="nil"/>
              <w:left w:val="single" w:color="000000" w:sz="8" w:space="0"/>
              <w:bottom w:val="single" w:color="000000" w:sz="8" w:space="0"/>
              <w:right w:val="single" w:color="000000" w:sz="8" w:space="0"/>
            </w:tcBorders>
            <w:shd w:val="clear"/>
            <w:vAlign w:val="center"/>
          </w:tcPr>
          <w:p w14:paraId="410D7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261212511</w:t>
            </w:r>
          </w:p>
        </w:tc>
        <w:tc>
          <w:tcPr>
            <w:tcW w:w="1680" w:type="dxa"/>
            <w:tcBorders>
              <w:top w:val="nil"/>
              <w:left w:val="single" w:color="000000" w:sz="8" w:space="0"/>
              <w:bottom w:val="single" w:color="000000" w:sz="8" w:space="0"/>
              <w:right w:val="single" w:color="000000" w:sz="8" w:space="0"/>
            </w:tcBorders>
            <w:shd w:val="clear"/>
            <w:vAlign w:val="center"/>
          </w:tcPr>
          <w:p w14:paraId="63708E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岗位实习</w:t>
            </w:r>
          </w:p>
        </w:tc>
        <w:tc>
          <w:tcPr>
            <w:tcW w:w="984" w:type="dxa"/>
            <w:tcBorders>
              <w:top w:val="nil"/>
              <w:left w:val="single" w:color="000000" w:sz="8" w:space="0"/>
              <w:bottom w:val="single" w:color="000000" w:sz="8" w:space="0"/>
              <w:right w:val="single" w:color="000000" w:sz="8" w:space="0"/>
            </w:tcBorders>
            <w:shd w:val="clear"/>
            <w:vAlign w:val="center"/>
          </w:tcPr>
          <w:p w14:paraId="4DACE9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vAlign w:val="center"/>
          </w:tcPr>
          <w:p w14:paraId="46C50F6D">
            <w:pPr>
              <w:jc w:val="center"/>
              <w:rPr>
                <w:rFonts w:hint="eastAsia" w:ascii="宋体" w:hAnsi="宋体" w:eastAsia="宋体" w:cs="宋体"/>
                <w:i w:val="0"/>
                <w:iCs w:val="0"/>
                <w:color w:val="auto"/>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65C33C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36</w:t>
            </w:r>
          </w:p>
        </w:tc>
        <w:tc>
          <w:tcPr>
            <w:tcW w:w="528" w:type="dxa"/>
            <w:tcBorders>
              <w:top w:val="nil"/>
              <w:left w:val="single" w:color="000000" w:sz="8" w:space="0"/>
              <w:bottom w:val="single" w:color="000000" w:sz="8" w:space="0"/>
              <w:right w:val="single" w:color="000000" w:sz="8" w:space="0"/>
            </w:tcBorders>
            <w:shd w:val="clear"/>
            <w:noWrap/>
            <w:vAlign w:val="center"/>
          </w:tcPr>
          <w:p w14:paraId="037D56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1080</w:t>
            </w:r>
          </w:p>
        </w:tc>
        <w:tc>
          <w:tcPr>
            <w:tcW w:w="450" w:type="dxa"/>
            <w:tcBorders>
              <w:top w:val="nil"/>
              <w:left w:val="single" w:color="000000" w:sz="8" w:space="0"/>
              <w:bottom w:val="single" w:color="000000" w:sz="8" w:space="0"/>
              <w:right w:val="single" w:color="000000" w:sz="8" w:space="0"/>
            </w:tcBorders>
            <w:shd w:val="clear"/>
            <w:noWrap/>
            <w:vAlign w:val="center"/>
          </w:tcPr>
          <w:p w14:paraId="710277E7">
            <w:pPr>
              <w:jc w:val="center"/>
              <w:rPr>
                <w:rFonts w:hint="eastAsia" w:ascii="宋体" w:hAnsi="宋体" w:eastAsia="宋体" w:cs="宋体"/>
                <w:i w:val="0"/>
                <w:iCs w:val="0"/>
                <w:color w:val="auto"/>
                <w:sz w:val="21"/>
                <w:szCs w:val="21"/>
                <w:u w:val="none"/>
              </w:rPr>
            </w:pPr>
          </w:p>
        </w:tc>
        <w:tc>
          <w:tcPr>
            <w:tcW w:w="528" w:type="dxa"/>
            <w:tcBorders>
              <w:top w:val="nil"/>
              <w:left w:val="single" w:color="000000" w:sz="8" w:space="0"/>
              <w:bottom w:val="single" w:color="000000" w:sz="8" w:space="0"/>
              <w:right w:val="single" w:color="000000" w:sz="8" w:space="0"/>
            </w:tcBorders>
            <w:shd w:val="clear"/>
            <w:vAlign w:val="center"/>
          </w:tcPr>
          <w:p w14:paraId="77607C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1080</w:t>
            </w:r>
          </w:p>
        </w:tc>
        <w:tc>
          <w:tcPr>
            <w:tcW w:w="450" w:type="dxa"/>
            <w:tcBorders>
              <w:top w:val="nil"/>
              <w:left w:val="single" w:color="000000" w:sz="8" w:space="0"/>
              <w:bottom w:val="single" w:color="000000" w:sz="8" w:space="0"/>
              <w:right w:val="single" w:color="000000" w:sz="8" w:space="0"/>
            </w:tcBorders>
            <w:shd w:val="clear"/>
            <w:vAlign w:val="center"/>
          </w:tcPr>
          <w:p w14:paraId="43904F6F">
            <w:pPr>
              <w:jc w:val="center"/>
              <w:rPr>
                <w:rFonts w:hint="eastAsia" w:ascii="宋体" w:hAnsi="宋体" w:eastAsia="宋体" w:cs="宋体"/>
                <w:i w:val="0"/>
                <w:iCs w:val="0"/>
                <w:color w:val="auto"/>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12A669FF">
            <w:pPr>
              <w:jc w:val="center"/>
              <w:rPr>
                <w:rFonts w:hint="eastAsia" w:ascii="宋体" w:hAnsi="宋体" w:eastAsia="宋体" w:cs="宋体"/>
                <w:i w:val="0"/>
                <w:iCs w:val="0"/>
                <w:color w:val="auto"/>
                <w:sz w:val="20"/>
                <w:szCs w:val="20"/>
                <w:u w:val="none"/>
              </w:rPr>
            </w:pPr>
          </w:p>
        </w:tc>
        <w:tc>
          <w:tcPr>
            <w:tcW w:w="528" w:type="dxa"/>
            <w:tcBorders>
              <w:top w:val="nil"/>
              <w:left w:val="single" w:color="000000" w:sz="8" w:space="0"/>
              <w:bottom w:val="single" w:color="000000" w:sz="8" w:space="0"/>
              <w:right w:val="single" w:color="000000" w:sz="8" w:space="0"/>
            </w:tcBorders>
            <w:shd w:val="clear"/>
            <w:vAlign w:val="center"/>
          </w:tcPr>
          <w:p w14:paraId="04C0DF26">
            <w:pPr>
              <w:jc w:val="center"/>
              <w:rPr>
                <w:rFonts w:hint="eastAsia" w:ascii="宋体" w:hAnsi="宋体" w:eastAsia="宋体" w:cs="宋体"/>
                <w:i w:val="0"/>
                <w:iCs w:val="0"/>
                <w:color w:val="auto"/>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719B43F7">
            <w:pPr>
              <w:jc w:val="center"/>
              <w:rPr>
                <w:rFonts w:hint="eastAsia" w:ascii="宋体" w:hAnsi="宋体" w:eastAsia="宋体" w:cs="宋体"/>
                <w:i w:val="0"/>
                <w:iCs w:val="0"/>
                <w:color w:val="auto"/>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7970CA91">
            <w:pPr>
              <w:jc w:val="center"/>
              <w:rPr>
                <w:rFonts w:hint="eastAsia" w:ascii="宋体" w:hAnsi="宋体" w:eastAsia="宋体" w:cs="宋体"/>
                <w:i w:val="0"/>
                <w:iCs w:val="0"/>
                <w:color w:val="auto"/>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1BF79A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20W</w:t>
            </w:r>
          </w:p>
        </w:tc>
        <w:tc>
          <w:tcPr>
            <w:tcW w:w="450" w:type="dxa"/>
            <w:tcBorders>
              <w:top w:val="nil"/>
              <w:left w:val="single" w:color="000000" w:sz="8" w:space="0"/>
              <w:bottom w:val="single" w:color="000000" w:sz="8" w:space="0"/>
              <w:right w:val="single" w:color="000000" w:sz="8" w:space="0"/>
            </w:tcBorders>
            <w:shd w:val="clear"/>
            <w:vAlign w:val="center"/>
          </w:tcPr>
          <w:p w14:paraId="22016F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16w</w:t>
            </w:r>
          </w:p>
        </w:tc>
        <w:tc>
          <w:tcPr>
            <w:tcW w:w="528" w:type="dxa"/>
            <w:tcBorders>
              <w:top w:val="nil"/>
              <w:left w:val="single" w:color="000000" w:sz="8" w:space="0"/>
              <w:bottom w:val="single" w:color="000000" w:sz="8" w:space="0"/>
              <w:right w:val="single" w:color="000000" w:sz="8" w:space="0"/>
            </w:tcBorders>
            <w:shd w:val="clear"/>
            <w:noWrap/>
            <w:vAlign w:val="center"/>
          </w:tcPr>
          <w:p w14:paraId="3891C003">
            <w:pPr>
              <w:jc w:val="center"/>
              <w:rPr>
                <w:rFonts w:hint="eastAsia" w:ascii="宋体" w:hAnsi="宋体" w:eastAsia="宋体" w:cs="宋体"/>
                <w:i w:val="0"/>
                <w:iCs w:val="0"/>
                <w:color w:val="000000"/>
                <w:sz w:val="16"/>
                <w:szCs w:val="16"/>
                <w:u w:val="none"/>
              </w:rPr>
            </w:pPr>
          </w:p>
        </w:tc>
        <w:tc>
          <w:tcPr>
            <w:tcW w:w="996" w:type="dxa"/>
            <w:tcBorders>
              <w:top w:val="nil"/>
              <w:left w:val="single" w:color="000000" w:sz="8" w:space="0"/>
              <w:bottom w:val="single" w:color="000000" w:sz="8" w:space="0"/>
              <w:right w:val="single" w:color="000000" w:sz="8" w:space="0"/>
            </w:tcBorders>
            <w:shd w:val="clear"/>
            <w:noWrap/>
            <w:vAlign w:val="center"/>
          </w:tcPr>
          <w:p w14:paraId="5E61F2D4">
            <w:pPr>
              <w:jc w:val="both"/>
              <w:rPr>
                <w:rFonts w:hint="eastAsia" w:ascii="宋体" w:hAnsi="宋体" w:eastAsia="宋体" w:cs="宋体"/>
                <w:i w:val="0"/>
                <w:iCs w:val="0"/>
                <w:color w:val="000000"/>
                <w:sz w:val="16"/>
                <w:szCs w:val="16"/>
                <w:u w:val="none"/>
              </w:rPr>
            </w:pPr>
          </w:p>
        </w:tc>
      </w:tr>
      <w:tr w14:paraId="226B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60D951AE">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2D563F94">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97F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189" w:type="dxa"/>
            <w:tcBorders>
              <w:top w:val="nil"/>
              <w:left w:val="single" w:color="000000" w:sz="8" w:space="0"/>
              <w:bottom w:val="single" w:color="000000" w:sz="8" w:space="0"/>
              <w:right w:val="single" w:color="000000" w:sz="8" w:space="0"/>
            </w:tcBorders>
            <w:shd w:val="clear"/>
            <w:vAlign w:val="center"/>
          </w:tcPr>
          <w:p w14:paraId="5243F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261212512</w:t>
            </w:r>
          </w:p>
        </w:tc>
        <w:tc>
          <w:tcPr>
            <w:tcW w:w="1680" w:type="dxa"/>
            <w:tcBorders>
              <w:top w:val="nil"/>
              <w:left w:val="single" w:color="000000" w:sz="8" w:space="0"/>
              <w:bottom w:val="single" w:color="000000" w:sz="8" w:space="0"/>
              <w:right w:val="single" w:color="000000" w:sz="8" w:space="0"/>
            </w:tcBorders>
            <w:shd w:val="clear"/>
            <w:vAlign w:val="center"/>
          </w:tcPr>
          <w:p w14:paraId="3333A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毕业论文指导与讲座</w:t>
            </w:r>
          </w:p>
        </w:tc>
        <w:tc>
          <w:tcPr>
            <w:tcW w:w="984" w:type="dxa"/>
            <w:tcBorders>
              <w:top w:val="nil"/>
              <w:left w:val="single" w:color="000000" w:sz="8" w:space="0"/>
              <w:bottom w:val="single" w:color="000000" w:sz="8" w:space="0"/>
              <w:right w:val="single" w:color="000000" w:sz="8" w:space="0"/>
            </w:tcBorders>
            <w:shd w:val="clear"/>
            <w:vAlign w:val="center"/>
          </w:tcPr>
          <w:p w14:paraId="4BA4C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vAlign w:val="center"/>
          </w:tcPr>
          <w:p w14:paraId="63D8D778">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169FDE79">
            <w:pPr>
              <w:jc w:val="both"/>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5BFA5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450" w:type="dxa"/>
            <w:tcBorders>
              <w:top w:val="nil"/>
              <w:left w:val="single" w:color="000000" w:sz="8" w:space="0"/>
              <w:bottom w:val="single" w:color="000000" w:sz="8" w:space="0"/>
              <w:right w:val="single" w:color="000000" w:sz="8" w:space="0"/>
            </w:tcBorders>
            <w:shd w:val="clear"/>
            <w:noWrap/>
            <w:vAlign w:val="center"/>
          </w:tcPr>
          <w:p w14:paraId="2D8F4023">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vAlign w:val="center"/>
          </w:tcPr>
          <w:p w14:paraId="0A7FD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450" w:type="dxa"/>
            <w:tcBorders>
              <w:top w:val="nil"/>
              <w:left w:val="single" w:color="000000" w:sz="8" w:space="0"/>
              <w:bottom w:val="single" w:color="000000" w:sz="8" w:space="0"/>
              <w:right w:val="single" w:color="000000" w:sz="8" w:space="0"/>
            </w:tcBorders>
            <w:shd w:val="clear"/>
            <w:vAlign w:val="center"/>
          </w:tcPr>
          <w:p w14:paraId="79113E23">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0F13878E">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vAlign w:val="center"/>
          </w:tcPr>
          <w:p w14:paraId="79F713B6">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1BD3F246">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789B700D">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54672D2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E9B1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3D83087E">
            <w:pPr>
              <w:jc w:val="center"/>
              <w:rPr>
                <w:rFonts w:hint="eastAsia" w:ascii="宋体" w:hAnsi="宋体" w:eastAsia="宋体" w:cs="宋体"/>
                <w:i w:val="0"/>
                <w:iCs w:val="0"/>
                <w:color w:val="000000"/>
                <w:sz w:val="16"/>
                <w:szCs w:val="16"/>
                <w:u w:val="none"/>
              </w:rPr>
            </w:pPr>
          </w:p>
        </w:tc>
        <w:tc>
          <w:tcPr>
            <w:tcW w:w="996" w:type="dxa"/>
            <w:tcBorders>
              <w:top w:val="nil"/>
              <w:left w:val="single" w:color="000000" w:sz="8" w:space="0"/>
              <w:bottom w:val="single" w:color="000000" w:sz="8" w:space="0"/>
              <w:right w:val="single" w:color="000000" w:sz="8" w:space="0"/>
            </w:tcBorders>
            <w:shd w:val="clear"/>
            <w:noWrap/>
            <w:vAlign w:val="center"/>
          </w:tcPr>
          <w:p w14:paraId="36D57CD7">
            <w:pPr>
              <w:jc w:val="both"/>
              <w:rPr>
                <w:rFonts w:hint="eastAsia" w:ascii="宋体" w:hAnsi="宋体" w:eastAsia="宋体" w:cs="宋体"/>
                <w:i w:val="0"/>
                <w:iCs w:val="0"/>
                <w:color w:val="000000"/>
                <w:sz w:val="20"/>
                <w:szCs w:val="20"/>
                <w:u w:val="none"/>
              </w:rPr>
            </w:pPr>
          </w:p>
        </w:tc>
      </w:tr>
      <w:tr w14:paraId="1932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4418F334">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24509628">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2F66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189" w:type="dxa"/>
            <w:tcBorders>
              <w:top w:val="nil"/>
              <w:left w:val="single" w:color="000000" w:sz="8" w:space="0"/>
              <w:bottom w:val="single" w:color="000000" w:sz="8" w:space="0"/>
              <w:right w:val="single" w:color="000000" w:sz="8" w:space="0"/>
            </w:tcBorders>
            <w:shd w:val="clear"/>
            <w:vAlign w:val="center"/>
          </w:tcPr>
          <w:p w14:paraId="45DC17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261212513</w:t>
            </w:r>
          </w:p>
        </w:tc>
        <w:tc>
          <w:tcPr>
            <w:tcW w:w="1680" w:type="dxa"/>
            <w:tcBorders>
              <w:top w:val="nil"/>
              <w:left w:val="single" w:color="000000" w:sz="8" w:space="0"/>
              <w:bottom w:val="single" w:color="000000" w:sz="8" w:space="0"/>
              <w:right w:val="single" w:color="000000" w:sz="8" w:space="0"/>
            </w:tcBorders>
            <w:shd w:val="clear"/>
            <w:vAlign w:val="center"/>
          </w:tcPr>
          <w:p w14:paraId="25DF0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毕业论文（设计）</w:t>
            </w:r>
          </w:p>
        </w:tc>
        <w:tc>
          <w:tcPr>
            <w:tcW w:w="984" w:type="dxa"/>
            <w:tcBorders>
              <w:top w:val="nil"/>
              <w:left w:val="single" w:color="000000" w:sz="8" w:space="0"/>
              <w:bottom w:val="single" w:color="000000" w:sz="8" w:space="0"/>
              <w:right w:val="single" w:color="000000" w:sz="8" w:space="0"/>
            </w:tcBorders>
            <w:shd w:val="clear"/>
            <w:vAlign w:val="center"/>
          </w:tcPr>
          <w:p w14:paraId="5C25A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vAlign w:val="center"/>
          </w:tcPr>
          <w:p w14:paraId="75025202">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BBA9BEF">
            <w:pPr>
              <w:jc w:val="both"/>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951F09A">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7C26230">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95E3192">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0B6B60A6">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36B632C">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B5C8684">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601021FB">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FF88BC1">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8E7385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B4AB6C2">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0B1D24C">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3E96AE6B">
            <w:pPr>
              <w:jc w:val="both"/>
              <w:rPr>
                <w:rFonts w:hint="eastAsia" w:ascii="宋体" w:hAnsi="宋体" w:eastAsia="宋体" w:cs="宋体"/>
                <w:i w:val="0"/>
                <w:iCs w:val="0"/>
                <w:color w:val="000000"/>
                <w:sz w:val="20"/>
                <w:szCs w:val="20"/>
                <w:u w:val="none"/>
              </w:rPr>
            </w:pPr>
          </w:p>
        </w:tc>
      </w:tr>
      <w:tr w14:paraId="5E3A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143820B2">
            <w:pPr>
              <w:jc w:val="center"/>
              <w:rPr>
                <w:rFonts w:hint="eastAsia" w:ascii="宋体" w:hAnsi="宋体" w:eastAsia="宋体" w:cs="宋体"/>
                <w:i w:val="0"/>
                <w:iCs w:val="0"/>
                <w:color w:val="000000"/>
                <w:sz w:val="20"/>
                <w:szCs w:val="20"/>
                <w:u w:val="none"/>
              </w:rPr>
            </w:pPr>
          </w:p>
        </w:tc>
        <w:tc>
          <w:tcPr>
            <w:tcW w:w="1152" w:type="dxa"/>
            <w:tcBorders>
              <w:top w:val="nil"/>
              <w:left w:val="single" w:color="000000" w:sz="8" w:space="0"/>
              <w:bottom w:val="single" w:color="000000" w:sz="8" w:space="0"/>
              <w:right w:val="single" w:color="000000" w:sz="8" w:space="0"/>
            </w:tcBorders>
            <w:shd w:val="clear"/>
            <w:vAlign w:val="center"/>
          </w:tcPr>
          <w:p w14:paraId="3F857EAE">
            <w:pPr>
              <w:jc w:val="center"/>
              <w:rPr>
                <w:rFonts w:hint="eastAsia" w:ascii="宋体" w:hAnsi="宋体" w:eastAsia="宋体" w:cs="宋体"/>
                <w:i w:val="0"/>
                <w:iCs w:val="0"/>
                <w:color w:val="000000"/>
                <w:sz w:val="21"/>
                <w:szCs w:val="21"/>
                <w:u w:val="none"/>
              </w:rPr>
            </w:pPr>
          </w:p>
        </w:tc>
        <w:tc>
          <w:tcPr>
            <w:tcW w:w="4988" w:type="dxa"/>
            <w:gridSpan w:val="5"/>
            <w:tcBorders>
              <w:top w:val="nil"/>
              <w:left w:val="single" w:color="000000" w:sz="8" w:space="0"/>
              <w:bottom w:val="single" w:color="000000" w:sz="8" w:space="0"/>
              <w:right w:val="single" w:color="000000" w:sz="8" w:space="0"/>
            </w:tcBorders>
            <w:shd w:val="clear"/>
            <w:vAlign w:val="center"/>
          </w:tcPr>
          <w:p w14:paraId="4E07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EC8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530C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9932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348</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8F3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1382</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59ED870F">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1F68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858C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A8E4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0745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6433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40FE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6BA1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02D1745E">
            <w:pPr>
              <w:jc w:val="center"/>
              <w:rPr>
                <w:rFonts w:hint="eastAsia" w:ascii="宋体" w:hAnsi="宋体" w:eastAsia="宋体" w:cs="宋体"/>
                <w:i w:val="0"/>
                <w:iCs w:val="0"/>
                <w:color w:val="000000"/>
                <w:sz w:val="20"/>
                <w:szCs w:val="20"/>
                <w:u w:val="none"/>
              </w:rPr>
            </w:pPr>
          </w:p>
        </w:tc>
      </w:tr>
      <w:tr w14:paraId="53F2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0E94C972">
            <w:pPr>
              <w:jc w:val="center"/>
              <w:rPr>
                <w:rFonts w:hint="eastAsia" w:ascii="宋体" w:hAnsi="宋体" w:eastAsia="宋体" w:cs="宋体"/>
                <w:i w:val="0"/>
                <w:iCs w:val="0"/>
                <w:color w:val="000000"/>
                <w:sz w:val="20"/>
                <w:szCs w:val="20"/>
                <w:u w:val="none"/>
              </w:rPr>
            </w:pPr>
          </w:p>
        </w:tc>
        <w:tc>
          <w:tcPr>
            <w:tcW w:w="1152" w:type="dxa"/>
            <w:vMerge w:val="restart"/>
            <w:tcBorders>
              <w:top w:val="nil"/>
              <w:left w:val="single" w:color="000000" w:sz="8" w:space="0"/>
              <w:bottom w:val="single" w:color="000000" w:sz="8" w:space="0"/>
              <w:right w:val="single" w:color="000000" w:sz="8" w:space="0"/>
            </w:tcBorders>
            <w:shd w:val="clear"/>
            <w:vAlign w:val="center"/>
          </w:tcPr>
          <w:p w14:paraId="04C17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专业拓展课</w:t>
            </w:r>
          </w:p>
        </w:tc>
        <w:tc>
          <w:tcPr>
            <w:tcW w:w="372" w:type="dxa"/>
            <w:tcBorders>
              <w:top w:val="nil"/>
              <w:left w:val="single" w:color="000000" w:sz="8" w:space="0"/>
              <w:bottom w:val="single" w:color="000000" w:sz="8" w:space="0"/>
              <w:right w:val="single" w:color="000000" w:sz="8" w:space="0"/>
            </w:tcBorders>
            <w:shd w:val="clear"/>
            <w:vAlign w:val="center"/>
          </w:tcPr>
          <w:p w14:paraId="6350C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9" w:type="dxa"/>
            <w:tcBorders>
              <w:top w:val="nil"/>
              <w:left w:val="single" w:color="000000" w:sz="8" w:space="0"/>
              <w:bottom w:val="single" w:color="000000" w:sz="8" w:space="0"/>
              <w:right w:val="single" w:color="000000" w:sz="8" w:space="0"/>
            </w:tcBorders>
            <w:shd w:val="clear"/>
            <w:vAlign w:val="center"/>
          </w:tcPr>
          <w:p w14:paraId="65FF3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261212601</w:t>
            </w:r>
          </w:p>
        </w:tc>
        <w:tc>
          <w:tcPr>
            <w:tcW w:w="1680" w:type="dxa"/>
            <w:tcBorders>
              <w:top w:val="nil"/>
              <w:left w:val="single" w:color="000000" w:sz="8" w:space="0"/>
              <w:bottom w:val="single" w:color="000000" w:sz="8" w:space="0"/>
              <w:right w:val="single" w:color="000000" w:sz="8" w:space="0"/>
            </w:tcBorders>
            <w:shd w:val="clear"/>
            <w:vAlign w:val="center"/>
          </w:tcPr>
          <w:p w14:paraId="7B987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急危重症护理</w:t>
            </w:r>
          </w:p>
        </w:tc>
        <w:tc>
          <w:tcPr>
            <w:tcW w:w="984" w:type="dxa"/>
            <w:tcBorders>
              <w:top w:val="nil"/>
              <w:left w:val="single" w:color="000000" w:sz="8" w:space="0"/>
              <w:bottom w:val="single" w:color="000000" w:sz="8" w:space="0"/>
              <w:right w:val="single" w:color="000000" w:sz="8" w:space="0"/>
            </w:tcBorders>
            <w:shd w:val="clear"/>
            <w:vAlign w:val="center"/>
          </w:tcPr>
          <w:p w14:paraId="3239B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1A54C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CD26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1469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FC34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8071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3038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EFBE31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8753C79">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180758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9C84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0480E59">
            <w:pPr>
              <w:jc w:val="center"/>
              <w:rPr>
                <w:rFonts w:hint="eastAsia" w:ascii="宋体" w:hAnsi="宋体" w:eastAsia="宋体" w:cs="宋体"/>
                <w:i w:val="0"/>
                <w:iCs w:val="0"/>
                <w:color w:val="000000"/>
                <w:sz w:val="20"/>
                <w:szCs w:val="20"/>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B4FEB">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9A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64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7461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17C0510F">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6411C3C3">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A263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89" w:type="dxa"/>
            <w:tcBorders>
              <w:top w:val="nil"/>
              <w:left w:val="single" w:color="000000" w:sz="8" w:space="0"/>
              <w:bottom w:val="single" w:color="000000" w:sz="8" w:space="0"/>
              <w:right w:val="single" w:color="000000" w:sz="8" w:space="0"/>
            </w:tcBorders>
            <w:shd w:val="clear"/>
            <w:vAlign w:val="center"/>
          </w:tcPr>
          <w:p w14:paraId="20A1F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261212602</w:t>
            </w:r>
          </w:p>
        </w:tc>
        <w:tc>
          <w:tcPr>
            <w:tcW w:w="1680" w:type="dxa"/>
            <w:tcBorders>
              <w:top w:val="nil"/>
              <w:left w:val="single" w:color="000000" w:sz="8" w:space="0"/>
              <w:bottom w:val="single" w:color="000000" w:sz="8" w:space="0"/>
              <w:right w:val="single" w:color="000000" w:sz="8" w:space="0"/>
            </w:tcBorders>
            <w:shd w:val="clear"/>
            <w:vAlign w:val="center"/>
          </w:tcPr>
          <w:p w14:paraId="59714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人际沟通</w:t>
            </w:r>
          </w:p>
        </w:tc>
        <w:tc>
          <w:tcPr>
            <w:tcW w:w="984" w:type="dxa"/>
            <w:tcBorders>
              <w:top w:val="nil"/>
              <w:left w:val="single" w:color="000000" w:sz="8" w:space="0"/>
              <w:bottom w:val="single" w:color="000000" w:sz="8" w:space="0"/>
              <w:right w:val="single" w:color="000000" w:sz="8" w:space="0"/>
            </w:tcBorders>
            <w:shd w:val="clear"/>
            <w:vAlign w:val="center"/>
          </w:tcPr>
          <w:p w14:paraId="1EB69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73520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AFBC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B358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B68F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9C98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6A52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7CA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4AD45EC">
            <w:pPr>
              <w:jc w:val="both"/>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4345FF51">
            <w:pPr>
              <w:jc w:val="both"/>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276D668">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7DC2D94">
            <w:pPr>
              <w:jc w:val="both"/>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E4E4A7B">
            <w:pPr>
              <w:jc w:val="both"/>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F880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color="auto" w:fill="auto"/>
            <w:vAlign w:val="center"/>
          </w:tcPr>
          <w:p w14:paraId="2045A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580D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60C5CC8A">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1FBEDF8C">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6368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89" w:type="dxa"/>
            <w:tcBorders>
              <w:top w:val="nil"/>
              <w:left w:val="single" w:color="000000" w:sz="8" w:space="0"/>
              <w:bottom w:val="single" w:color="000000" w:sz="8" w:space="0"/>
              <w:right w:val="single" w:color="000000" w:sz="8" w:space="0"/>
            </w:tcBorders>
            <w:shd w:val="clear"/>
            <w:vAlign w:val="center"/>
          </w:tcPr>
          <w:p w14:paraId="321BC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261212603</w:t>
            </w:r>
          </w:p>
        </w:tc>
        <w:tc>
          <w:tcPr>
            <w:tcW w:w="1680" w:type="dxa"/>
            <w:tcBorders>
              <w:top w:val="nil"/>
              <w:left w:val="single" w:color="000000" w:sz="8" w:space="0"/>
              <w:bottom w:val="single" w:color="000000" w:sz="8" w:space="0"/>
              <w:right w:val="single" w:color="000000" w:sz="8" w:space="0"/>
            </w:tcBorders>
            <w:shd w:val="clear"/>
            <w:noWrap/>
            <w:vAlign w:val="center"/>
          </w:tcPr>
          <w:p w14:paraId="548A8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妇幼营养</w:t>
            </w:r>
          </w:p>
        </w:tc>
        <w:tc>
          <w:tcPr>
            <w:tcW w:w="984" w:type="dxa"/>
            <w:tcBorders>
              <w:top w:val="nil"/>
              <w:left w:val="single" w:color="000000" w:sz="8" w:space="0"/>
              <w:bottom w:val="single" w:color="000000" w:sz="8" w:space="0"/>
              <w:right w:val="single" w:color="000000" w:sz="8" w:space="0"/>
            </w:tcBorders>
            <w:shd w:val="clear"/>
            <w:vAlign w:val="bottom"/>
          </w:tcPr>
          <w:p w14:paraId="1DE390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6F38A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0" w:type="dxa"/>
            <w:tcBorders>
              <w:top w:val="nil"/>
              <w:left w:val="single" w:color="000000" w:sz="8" w:space="0"/>
              <w:bottom w:val="single" w:color="000000" w:sz="8" w:space="0"/>
              <w:right w:val="single" w:color="000000" w:sz="8" w:space="0"/>
            </w:tcBorders>
            <w:shd w:val="clear"/>
            <w:vAlign w:val="center"/>
          </w:tcPr>
          <w:p w14:paraId="2274E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noWrap/>
            <w:vAlign w:val="center"/>
          </w:tcPr>
          <w:p w14:paraId="600AC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noWrap/>
            <w:vAlign w:val="center"/>
          </w:tcPr>
          <w:p w14:paraId="09AF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28" w:type="dxa"/>
            <w:tcBorders>
              <w:top w:val="nil"/>
              <w:left w:val="single" w:color="000000" w:sz="8" w:space="0"/>
              <w:bottom w:val="single" w:color="000000" w:sz="8" w:space="0"/>
              <w:right w:val="single" w:color="000000" w:sz="8" w:space="0"/>
            </w:tcBorders>
            <w:shd w:val="clear"/>
            <w:noWrap/>
            <w:vAlign w:val="center"/>
          </w:tcPr>
          <w:p w14:paraId="12E5C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50" w:type="dxa"/>
            <w:tcBorders>
              <w:top w:val="nil"/>
              <w:left w:val="single" w:color="000000" w:sz="8" w:space="0"/>
              <w:bottom w:val="single" w:color="000000" w:sz="8" w:space="0"/>
              <w:right w:val="single" w:color="000000" w:sz="8" w:space="0"/>
            </w:tcBorders>
            <w:shd w:val="clear"/>
            <w:noWrap/>
            <w:vAlign w:val="center"/>
          </w:tcPr>
          <w:p w14:paraId="2E2BB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noWrap/>
            <w:vAlign w:val="center"/>
          </w:tcPr>
          <w:p w14:paraId="21A76EB0">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6AA35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noWrap/>
            <w:vAlign w:val="center"/>
          </w:tcPr>
          <w:p w14:paraId="191D8E84">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674F0D37">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4A93DDEC">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3D36A487">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5AFBE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noWrap/>
            <w:vAlign w:val="center"/>
          </w:tcPr>
          <w:p w14:paraId="22719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50C4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25F16202">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5DA23593">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0A46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89" w:type="dxa"/>
            <w:tcBorders>
              <w:top w:val="nil"/>
              <w:left w:val="single" w:color="000000" w:sz="8" w:space="0"/>
              <w:bottom w:val="single" w:color="000000" w:sz="8" w:space="0"/>
              <w:right w:val="single" w:color="000000" w:sz="8" w:space="0"/>
            </w:tcBorders>
            <w:shd w:val="clear"/>
            <w:vAlign w:val="center"/>
          </w:tcPr>
          <w:p w14:paraId="33C8F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261212604</w:t>
            </w:r>
          </w:p>
        </w:tc>
        <w:tc>
          <w:tcPr>
            <w:tcW w:w="1680" w:type="dxa"/>
            <w:tcBorders>
              <w:top w:val="nil"/>
              <w:left w:val="single" w:color="000000" w:sz="8" w:space="0"/>
              <w:bottom w:val="single" w:color="000000" w:sz="8" w:space="0"/>
              <w:right w:val="single" w:color="000000" w:sz="8" w:space="0"/>
            </w:tcBorders>
            <w:shd w:val="clear"/>
            <w:noWrap/>
            <w:vAlign w:val="center"/>
          </w:tcPr>
          <w:p w14:paraId="15E07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护理学导论</w:t>
            </w:r>
          </w:p>
        </w:tc>
        <w:tc>
          <w:tcPr>
            <w:tcW w:w="984" w:type="dxa"/>
            <w:tcBorders>
              <w:top w:val="nil"/>
              <w:left w:val="single" w:color="000000" w:sz="8" w:space="0"/>
              <w:bottom w:val="single" w:color="000000" w:sz="8" w:space="0"/>
              <w:right w:val="single" w:color="000000" w:sz="8" w:space="0"/>
            </w:tcBorders>
            <w:shd w:val="clear"/>
            <w:vAlign w:val="center"/>
          </w:tcPr>
          <w:p w14:paraId="4060E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51AEBA1B">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75C1B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noWrap/>
            <w:vAlign w:val="center"/>
          </w:tcPr>
          <w:p w14:paraId="5AC3A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50" w:type="dxa"/>
            <w:tcBorders>
              <w:top w:val="nil"/>
              <w:left w:val="single" w:color="000000" w:sz="8" w:space="0"/>
              <w:bottom w:val="single" w:color="000000" w:sz="8" w:space="0"/>
              <w:right w:val="single" w:color="000000" w:sz="8" w:space="0"/>
            </w:tcBorders>
            <w:shd w:val="clear"/>
            <w:noWrap/>
            <w:vAlign w:val="center"/>
          </w:tcPr>
          <w:p w14:paraId="7248FE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528" w:type="dxa"/>
            <w:tcBorders>
              <w:top w:val="nil"/>
              <w:left w:val="single" w:color="000000" w:sz="8" w:space="0"/>
              <w:bottom w:val="single" w:color="000000" w:sz="8" w:space="0"/>
              <w:right w:val="single" w:color="000000" w:sz="8" w:space="0"/>
            </w:tcBorders>
            <w:shd w:val="clear"/>
            <w:noWrap/>
            <w:vAlign w:val="center"/>
          </w:tcPr>
          <w:p w14:paraId="3CFFE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noWrap/>
            <w:vAlign w:val="center"/>
          </w:tcPr>
          <w:p w14:paraId="12D8E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2" w:type="dxa"/>
            <w:tcBorders>
              <w:top w:val="nil"/>
              <w:left w:val="single" w:color="000000" w:sz="8" w:space="0"/>
              <w:bottom w:val="single" w:color="000000" w:sz="8" w:space="0"/>
              <w:right w:val="single" w:color="000000" w:sz="8" w:space="0"/>
            </w:tcBorders>
            <w:shd w:val="clear"/>
            <w:vAlign w:val="center"/>
          </w:tcPr>
          <w:p w14:paraId="04C9E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vAlign w:val="center"/>
          </w:tcPr>
          <w:p w14:paraId="1A2E5602">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vAlign w:val="center"/>
          </w:tcPr>
          <w:p w14:paraId="7B4E3057">
            <w:pPr>
              <w:jc w:val="both"/>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vAlign w:val="center"/>
          </w:tcPr>
          <w:p w14:paraId="3E196C59">
            <w:pPr>
              <w:jc w:val="left"/>
              <w:rPr>
                <w:rFonts w:hint="eastAsia" w:ascii="宋体" w:hAnsi="宋体" w:eastAsia="宋体" w:cs="宋体"/>
                <w:i w:val="0"/>
                <w:iCs w:val="0"/>
                <w:color w:val="000000"/>
                <w:sz w:val="18"/>
                <w:szCs w:val="18"/>
                <w:u w:val="none"/>
              </w:rPr>
            </w:pPr>
          </w:p>
        </w:tc>
        <w:tc>
          <w:tcPr>
            <w:tcW w:w="450" w:type="dxa"/>
            <w:tcBorders>
              <w:top w:val="nil"/>
              <w:left w:val="single" w:color="000000" w:sz="8" w:space="0"/>
              <w:bottom w:val="single" w:color="000000" w:sz="8" w:space="0"/>
              <w:right w:val="single" w:color="000000" w:sz="8" w:space="0"/>
            </w:tcBorders>
            <w:shd w:val="clear"/>
            <w:vAlign w:val="center"/>
          </w:tcPr>
          <w:p w14:paraId="36023D05">
            <w:pPr>
              <w:jc w:val="both"/>
              <w:rPr>
                <w:rFonts w:hint="eastAsia" w:ascii="宋体" w:hAnsi="宋体" w:eastAsia="宋体" w:cs="宋体"/>
                <w:i w:val="0"/>
                <w:iCs w:val="0"/>
                <w:color w:val="000000"/>
                <w:sz w:val="18"/>
                <w:szCs w:val="18"/>
                <w:u w:val="none"/>
              </w:rPr>
            </w:pPr>
          </w:p>
        </w:tc>
        <w:tc>
          <w:tcPr>
            <w:tcW w:w="450" w:type="dxa"/>
            <w:tcBorders>
              <w:top w:val="nil"/>
              <w:left w:val="single" w:color="000000" w:sz="8" w:space="0"/>
              <w:bottom w:val="single" w:color="000000" w:sz="8" w:space="0"/>
              <w:right w:val="single" w:color="000000" w:sz="8" w:space="0"/>
            </w:tcBorders>
            <w:shd w:val="clear"/>
            <w:vAlign w:val="center"/>
          </w:tcPr>
          <w:p w14:paraId="0057BC27">
            <w:pPr>
              <w:jc w:val="both"/>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vAlign w:val="center"/>
          </w:tcPr>
          <w:p w14:paraId="33F87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vAlign w:val="center"/>
          </w:tcPr>
          <w:p w14:paraId="6C11D1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医疗护理系</w:t>
            </w:r>
          </w:p>
        </w:tc>
      </w:tr>
      <w:tr w14:paraId="08AE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1259612C">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69108ECE">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27FF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89" w:type="dxa"/>
            <w:tcBorders>
              <w:top w:val="nil"/>
              <w:left w:val="single" w:color="000000" w:sz="8" w:space="0"/>
              <w:bottom w:val="single" w:color="000000" w:sz="8" w:space="0"/>
              <w:right w:val="single" w:color="000000" w:sz="8" w:space="0"/>
            </w:tcBorders>
            <w:shd w:val="clear"/>
            <w:vAlign w:val="center"/>
          </w:tcPr>
          <w:p w14:paraId="52F3B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261212605</w:t>
            </w:r>
          </w:p>
        </w:tc>
        <w:tc>
          <w:tcPr>
            <w:tcW w:w="1680" w:type="dxa"/>
            <w:tcBorders>
              <w:top w:val="nil"/>
              <w:left w:val="single" w:color="000000" w:sz="8" w:space="0"/>
              <w:bottom w:val="single" w:color="000000" w:sz="8" w:space="0"/>
              <w:right w:val="single" w:color="000000" w:sz="8" w:space="0"/>
            </w:tcBorders>
            <w:shd w:val="clear"/>
            <w:noWrap/>
            <w:vAlign w:val="center"/>
          </w:tcPr>
          <w:p w14:paraId="48E8D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妇女保健与优生优育</w:t>
            </w:r>
          </w:p>
        </w:tc>
        <w:tc>
          <w:tcPr>
            <w:tcW w:w="984" w:type="dxa"/>
            <w:tcBorders>
              <w:top w:val="nil"/>
              <w:left w:val="single" w:color="000000" w:sz="8" w:space="0"/>
              <w:bottom w:val="single" w:color="000000" w:sz="8" w:space="0"/>
              <w:right w:val="single" w:color="000000" w:sz="8" w:space="0"/>
            </w:tcBorders>
            <w:shd w:val="clear"/>
            <w:vAlign w:val="center"/>
          </w:tcPr>
          <w:p w14:paraId="5CAE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center"/>
          </w:tcPr>
          <w:p w14:paraId="4A5FEAD8">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39066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noWrap/>
            <w:vAlign w:val="center"/>
          </w:tcPr>
          <w:p w14:paraId="592A2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50" w:type="dxa"/>
            <w:tcBorders>
              <w:top w:val="nil"/>
              <w:left w:val="single" w:color="000000" w:sz="8" w:space="0"/>
              <w:bottom w:val="single" w:color="000000" w:sz="8" w:space="0"/>
              <w:right w:val="single" w:color="000000" w:sz="8" w:space="0"/>
            </w:tcBorders>
            <w:shd w:val="clear"/>
            <w:noWrap/>
            <w:vAlign w:val="center"/>
          </w:tcPr>
          <w:p w14:paraId="3DD73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28" w:type="dxa"/>
            <w:tcBorders>
              <w:top w:val="nil"/>
              <w:left w:val="single" w:color="000000" w:sz="8" w:space="0"/>
              <w:bottom w:val="single" w:color="000000" w:sz="8" w:space="0"/>
              <w:right w:val="single" w:color="000000" w:sz="8" w:space="0"/>
            </w:tcBorders>
            <w:shd w:val="clear"/>
            <w:noWrap/>
            <w:vAlign w:val="center"/>
          </w:tcPr>
          <w:p w14:paraId="5FA63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50" w:type="dxa"/>
            <w:tcBorders>
              <w:top w:val="nil"/>
              <w:left w:val="single" w:color="000000" w:sz="8" w:space="0"/>
              <w:bottom w:val="single" w:color="000000" w:sz="8" w:space="0"/>
              <w:right w:val="single" w:color="000000" w:sz="8" w:space="0"/>
            </w:tcBorders>
            <w:shd w:val="clear"/>
            <w:noWrap/>
            <w:vAlign w:val="center"/>
          </w:tcPr>
          <w:p w14:paraId="558FC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2" w:type="dxa"/>
            <w:tcBorders>
              <w:top w:val="nil"/>
              <w:left w:val="single" w:color="000000" w:sz="8" w:space="0"/>
              <w:bottom w:val="single" w:color="000000" w:sz="8" w:space="0"/>
              <w:right w:val="single" w:color="000000" w:sz="8" w:space="0"/>
            </w:tcBorders>
            <w:shd w:val="clear"/>
            <w:noWrap/>
            <w:vAlign w:val="center"/>
          </w:tcPr>
          <w:p w14:paraId="67C13897">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217EAB2D">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noWrap/>
            <w:vAlign w:val="center"/>
          </w:tcPr>
          <w:p w14:paraId="4092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noWrap/>
            <w:vAlign w:val="center"/>
          </w:tcPr>
          <w:p w14:paraId="16D49A7C">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1D2DECCB">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vAlign w:val="center"/>
          </w:tcPr>
          <w:p w14:paraId="7E5AA184">
            <w:pPr>
              <w:jc w:val="center"/>
              <w:rPr>
                <w:rFonts w:hint="eastAsia" w:ascii="宋体" w:hAnsi="宋体" w:eastAsia="宋体" w:cs="宋体"/>
                <w:i w:val="0"/>
                <w:iCs w:val="0"/>
                <w:color w:val="000000"/>
                <w:sz w:val="16"/>
                <w:szCs w:val="16"/>
                <w:u w:val="none"/>
              </w:rPr>
            </w:pPr>
          </w:p>
        </w:tc>
        <w:tc>
          <w:tcPr>
            <w:tcW w:w="528" w:type="dxa"/>
            <w:tcBorders>
              <w:top w:val="nil"/>
              <w:left w:val="single" w:color="000000" w:sz="8" w:space="0"/>
              <w:bottom w:val="single" w:color="000000" w:sz="8" w:space="0"/>
              <w:right w:val="single" w:color="000000" w:sz="8" w:space="0"/>
            </w:tcBorders>
            <w:shd w:val="clear"/>
            <w:noWrap/>
            <w:vAlign w:val="center"/>
          </w:tcPr>
          <w:p w14:paraId="23390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noWrap/>
            <w:vAlign w:val="center"/>
          </w:tcPr>
          <w:p w14:paraId="53032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31AF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3E92684D">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47981593">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11B185C">
            <w:pPr>
              <w:keepNext w:val="0"/>
              <w:keepLines w:val="0"/>
              <w:widowControl/>
              <w:suppressLineNumbers w:val="0"/>
              <w:jc w:val="righ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w:t>
            </w:r>
          </w:p>
        </w:tc>
        <w:tc>
          <w:tcPr>
            <w:tcW w:w="1189" w:type="dxa"/>
            <w:tcBorders>
              <w:top w:val="nil"/>
              <w:left w:val="single" w:color="000000" w:sz="8" w:space="0"/>
              <w:bottom w:val="single" w:color="000000" w:sz="8" w:space="0"/>
              <w:right w:val="single" w:color="000000" w:sz="8" w:space="0"/>
            </w:tcBorders>
            <w:shd w:val="clear"/>
            <w:vAlign w:val="center"/>
          </w:tcPr>
          <w:p w14:paraId="0D902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261212606</w:t>
            </w:r>
          </w:p>
        </w:tc>
        <w:tc>
          <w:tcPr>
            <w:tcW w:w="1680" w:type="dxa"/>
            <w:tcBorders>
              <w:top w:val="nil"/>
              <w:left w:val="single" w:color="000000" w:sz="8" w:space="0"/>
              <w:bottom w:val="single" w:color="000000" w:sz="8" w:space="0"/>
              <w:right w:val="single" w:color="000000" w:sz="8" w:space="0"/>
            </w:tcBorders>
            <w:shd w:val="clear"/>
            <w:vAlign w:val="center"/>
          </w:tcPr>
          <w:p w14:paraId="0041F39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传染病护理</w:t>
            </w:r>
          </w:p>
        </w:tc>
        <w:tc>
          <w:tcPr>
            <w:tcW w:w="984" w:type="dxa"/>
            <w:tcBorders>
              <w:top w:val="nil"/>
              <w:left w:val="single" w:color="000000" w:sz="8" w:space="0"/>
              <w:bottom w:val="single" w:color="000000" w:sz="8" w:space="0"/>
              <w:right w:val="single" w:color="000000" w:sz="8" w:space="0"/>
            </w:tcBorders>
            <w:shd w:val="clear"/>
            <w:vAlign w:val="center"/>
          </w:tcPr>
          <w:p w14:paraId="20374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w:t>
            </w:r>
          </w:p>
        </w:tc>
        <w:tc>
          <w:tcPr>
            <w:tcW w:w="763" w:type="dxa"/>
            <w:tcBorders>
              <w:top w:val="nil"/>
              <w:left w:val="single" w:color="000000" w:sz="8" w:space="0"/>
              <w:bottom w:val="single" w:color="000000" w:sz="8" w:space="0"/>
              <w:right w:val="single" w:color="000000" w:sz="8" w:space="0"/>
            </w:tcBorders>
            <w:shd w:val="clear"/>
            <w:vAlign w:val="bottom"/>
          </w:tcPr>
          <w:p w14:paraId="6181D6D2">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vAlign w:val="center"/>
          </w:tcPr>
          <w:p w14:paraId="50DE6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noWrap/>
            <w:vAlign w:val="center"/>
          </w:tcPr>
          <w:p w14:paraId="2F5EE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50" w:type="dxa"/>
            <w:tcBorders>
              <w:top w:val="nil"/>
              <w:left w:val="single" w:color="000000" w:sz="8" w:space="0"/>
              <w:bottom w:val="single" w:color="000000" w:sz="8" w:space="0"/>
              <w:right w:val="single" w:color="000000" w:sz="8" w:space="0"/>
            </w:tcBorders>
            <w:shd w:val="clear"/>
            <w:noWrap/>
            <w:vAlign w:val="center"/>
          </w:tcPr>
          <w:p w14:paraId="17901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528" w:type="dxa"/>
            <w:tcBorders>
              <w:top w:val="nil"/>
              <w:left w:val="single" w:color="000000" w:sz="8" w:space="0"/>
              <w:bottom w:val="single" w:color="000000" w:sz="8" w:space="0"/>
              <w:right w:val="single" w:color="000000" w:sz="8" w:space="0"/>
            </w:tcBorders>
            <w:shd w:val="clear"/>
            <w:noWrap/>
            <w:vAlign w:val="center"/>
          </w:tcPr>
          <w:p w14:paraId="0691C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50" w:type="dxa"/>
            <w:tcBorders>
              <w:top w:val="nil"/>
              <w:left w:val="single" w:color="000000" w:sz="8" w:space="0"/>
              <w:bottom w:val="single" w:color="000000" w:sz="8" w:space="0"/>
              <w:right w:val="single" w:color="000000" w:sz="8" w:space="0"/>
            </w:tcBorders>
            <w:shd w:val="clear"/>
            <w:noWrap/>
            <w:vAlign w:val="center"/>
          </w:tcPr>
          <w:p w14:paraId="6DA68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2" w:type="dxa"/>
            <w:tcBorders>
              <w:top w:val="nil"/>
              <w:left w:val="single" w:color="000000" w:sz="8" w:space="0"/>
              <w:bottom w:val="single" w:color="000000" w:sz="8" w:space="0"/>
              <w:right w:val="single" w:color="000000" w:sz="8" w:space="0"/>
            </w:tcBorders>
            <w:shd w:val="clear"/>
            <w:vAlign w:val="center"/>
          </w:tcPr>
          <w:p w14:paraId="3EFF55FC">
            <w:pPr>
              <w:jc w:val="center"/>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vAlign w:val="center"/>
          </w:tcPr>
          <w:p w14:paraId="5E938D62">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vAlign w:val="center"/>
          </w:tcPr>
          <w:p w14:paraId="4EBBF00F">
            <w:pPr>
              <w:jc w:val="center"/>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vAlign w:val="center"/>
          </w:tcPr>
          <w:p w14:paraId="5A59D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50" w:type="dxa"/>
            <w:tcBorders>
              <w:top w:val="nil"/>
              <w:left w:val="single" w:color="000000" w:sz="8" w:space="0"/>
              <w:bottom w:val="single" w:color="000000" w:sz="8" w:space="0"/>
              <w:right w:val="single" w:color="000000" w:sz="8" w:space="0"/>
            </w:tcBorders>
            <w:shd w:val="clear"/>
            <w:noWrap/>
            <w:vAlign w:val="center"/>
          </w:tcPr>
          <w:p w14:paraId="4F6ED828">
            <w:pPr>
              <w:jc w:val="center"/>
              <w:rPr>
                <w:rFonts w:hint="eastAsia" w:ascii="宋体" w:hAnsi="宋体" w:eastAsia="宋体" w:cs="宋体"/>
                <w:i w:val="0"/>
                <w:iCs w:val="0"/>
                <w:color w:val="000000"/>
                <w:sz w:val="18"/>
                <w:szCs w:val="18"/>
                <w:u w:val="none"/>
              </w:rPr>
            </w:pPr>
          </w:p>
        </w:tc>
        <w:tc>
          <w:tcPr>
            <w:tcW w:w="450" w:type="dxa"/>
            <w:tcBorders>
              <w:top w:val="nil"/>
              <w:left w:val="single" w:color="000000" w:sz="8" w:space="0"/>
              <w:bottom w:val="single" w:color="000000" w:sz="8" w:space="0"/>
              <w:right w:val="single" w:color="000000" w:sz="8" w:space="0"/>
            </w:tcBorders>
            <w:shd w:val="clear"/>
            <w:vAlign w:val="center"/>
          </w:tcPr>
          <w:p w14:paraId="6FF05E82">
            <w:pPr>
              <w:jc w:val="center"/>
              <w:rPr>
                <w:rFonts w:hint="eastAsia" w:ascii="宋体" w:hAnsi="宋体" w:eastAsia="宋体" w:cs="宋体"/>
                <w:i w:val="0"/>
                <w:iCs w:val="0"/>
                <w:color w:val="000000"/>
                <w:sz w:val="18"/>
                <w:szCs w:val="18"/>
                <w:u w:val="none"/>
              </w:rPr>
            </w:pPr>
          </w:p>
        </w:tc>
        <w:tc>
          <w:tcPr>
            <w:tcW w:w="528" w:type="dxa"/>
            <w:tcBorders>
              <w:top w:val="nil"/>
              <w:left w:val="single" w:color="000000" w:sz="8" w:space="0"/>
              <w:bottom w:val="single" w:color="000000" w:sz="8" w:space="0"/>
              <w:right w:val="single" w:color="000000" w:sz="8" w:space="0"/>
            </w:tcBorders>
            <w:shd w:val="clear"/>
            <w:vAlign w:val="center"/>
          </w:tcPr>
          <w:p w14:paraId="2FA20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考查</w:t>
            </w:r>
          </w:p>
        </w:tc>
        <w:tc>
          <w:tcPr>
            <w:tcW w:w="996" w:type="dxa"/>
            <w:tcBorders>
              <w:top w:val="nil"/>
              <w:left w:val="single" w:color="000000" w:sz="8" w:space="0"/>
              <w:bottom w:val="single" w:color="000000" w:sz="8" w:space="0"/>
              <w:right w:val="single" w:color="000000" w:sz="8" w:space="0"/>
            </w:tcBorders>
            <w:shd w:val="clear"/>
            <w:vAlign w:val="center"/>
          </w:tcPr>
          <w:p w14:paraId="0B519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医疗护理系</w:t>
            </w:r>
          </w:p>
        </w:tc>
      </w:tr>
      <w:tr w14:paraId="62FB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0715A019">
            <w:pPr>
              <w:jc w:val="center"/>
              <w:rPr>
                <w:rFonts w:hint="eastAsia" w:ascii="宋体" w:hAnsi="宋体" w:eastAsia="宋体" w:cs="宋体"/>
                <w:i w:val="0"/>
                <w:iCs w:val="0"/>
                <w:color w:val="000000"/>
                <w:sz w:val="20"/>
                <w:szCs w:val="20"/>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05EEC31F">
            <w:pPr>
              <w:jc w:val="center"/>
              <w:rPr>
                <w:rFonts w:hint="eastAsia" w:ascii="宋体" w:hAnsi="宋体" w:eastAsia="宋体" w:cs="宋体"/>
                <w:i w:val="0"/>
                <w:iCs w:val="0"/>
                <w:color w:val="000000"/>
                <w:sz w:val="20"/>
                <w:szCs w:val="20"/>
                <w:u w:val="none"/>
              </w:rPr>
            </w:pPr>
          </w:p>
        </w:tc>
        <w:tc>
          <w:tcPr>
            <w:tcW w:w="4988" w:type="dxa"/>
            <w:gridSpan w:val="5"/>
            <w:tcBorders>
              <w:top w:val="nil"/>
              <w:left w:val="single" w:color="000000" w:sz="8" w:space="0"/>
              <w:bottom w:val="single" w:color="000000" w:sz="8" w:space="0"/>
              <w:right w:val="single" w:color="000000" w:sz="8" w:space="0"/>
            </w:tcBorders>
            <w:shd w:val="clear"/>
            <w:vAlign w:val="center"/>
          </w:tcPr>
          <w:p w14:paraId="49A26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450" w:type="dxa"/>
            <w:tcBorders>
              <w:top w:val="nil"/>
              <w:left w:val="single" w:color="000000" w:sz="8" w:space="0"/>
              <w:bottom w:val="single" w:color="000000" w:sz="8" w:space="0"/>
              <w:right w:val="single" w:color="000000" w:sz="8" w:space="0"/>
            </w:tcBorders>
            <w:shd w:val="clear"/>
            <w:noWrap/>
            <w:vAlign w:val="center"/>
          </w:tcPr>
          <w:p w14:paraId="56B46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528" w:type="dxa"/>
            <w:tcBorders>
              <w:top w:val="nil"/>
              <w:left w:val="single" w:color="000000" w:sz="8" w:space="0"/>
              <w:bottom w:val="single" w:color="000000" w:sz="8" w:space="0"/>
              <w:right w:val="single" w:color="000000" w:sz="8" w:space="0"/>
            </w:tcBorders>
            <w:shd w:val="clear"/>
            <w:noWrap/>
            <w:vAlign w:val="center"/>
          </w:tcPr>
          <w:p w14:paraId="59DBD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w:t>
            </w:r>
          </w:p>
        </w:tc>
        <w:tc>
          <w:tcPr>
            <w:tcW w:w="450" w:type="dxa"/>
            <w:tcBorders>
              <w:top w:val="nil"/>
              <w:left w:val="single" w:color="000000" w:sz="8" w:space="0"/>
              <w:bottom w:val="single" w:color="000000" w:sz="8" w:space="0"/>
              <w:right w:val="single" w:color="000000" w:sz="8" w:space="0"/>
            </w:tcBorders>
            <w:shd w:val="clear"/>
            <w:noWrap/>
            <w:vAlign w:val="center"/>
          </w:tcPr>
          <w:p w14:paraId="09578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528" w:type="dxa"/>
            <w:tcBorders>
              <w:top w:val="nil"/>
              <w:left w:val="single" w:color="000000" w:sz="8" w:space="0"/>
              <w:bottom w:val="single" w:color="000000" w:sz="8" w:space="0"/>
              <w:right w:val="single" w:color="000000" w:sz="8" w:space="0"/>
            </w:tcBorders>
            <w:shd w:val="clear"/>
            <w:noWrap/>
            <w:vAlign w:val="center"/>
          </w:tcPr>
          <w:p w14:paraId="230A5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50" w:type="dxa"/>
            <w:tcBorders>
              <w:top w:val="nil"/>
              <w:left w:val="single" w:color="000000" w:sz="8" w:space="0"/>
              <w:bottom w:val="single" w:color="000000" w:sz="8" w:space="0"/>
              <w:right w:val="single" w:color="000000" w:sz="8" w:space="0"/>
            </w:tcBorders>
            <w:shd w:val="clear"/>
            <w:vAlign w:val="center"/>
          </w:tcPr>
          <w:p w14:paraId="4D25CFEC">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19E9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vAlign w:val="center"/>
          </w:tcPr>
          <w:p w14:paraId="5158D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2" w:type="dxa"/>
            <w:tcBorders>
              <w:top w:val="nil"/>
              <w:left w:val="single" w:color="000000" w:sz="8" w:space="0"/>
              <w:bottom w:val="single" w:color="000000" w:sz="8" w:space="0"/>
              <w:right w:val="single" w:color="000000" w:sz="8" w:space="0"/>
            </w:tcBorders>
            <w:shd w:val="clear"/>
            <w:vAlign w:val="center"/>
          </w:tcPr>
          <w:p w14:paraId="2C883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vAlign w:val="center"/>
          </w:tcPr>
          <w:p w14:paraId="20700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50" w:type="dxa"/>
            <w:tcBorders>
              <w:top w:val="nil"/>
              <w:left w:val="single" w:color="000000" w:sz="8" w:space="0"/>
              <w:bottom w:val="single" w:color="000000" w:sz="8" w:space="0"/>
              <w:right w:val="single" w:color="000000" w:sz="8" w:space="0"/>
            </w:tcBorders>
            <w:shd w:val="clear"/>
            <w:vAlign w:val="center"/>
          </w:tcPr>
          <w:p w14:paraId="0F6CD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vAlign w:val="center"/>
          </w:tcPr>
          <w:p w14:paraId="6198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524" w:type="dxa"/>
            <w:gridSpan w:val="2"/>
            <w:tcBorders>
              <w:top w:val="nil"/>
              <w:left w:val="single" w:color="000000" w:sz="8" w:space="0"/>
              <w:bottom w:val="single" w:color="000000" w:sz="8" w:space="0"/>
              <w:right w:val="single" w:color="000000" w:sz="8" w:space="0"/>
            </w:tcBorders>
            <w:shd w:val="clear"/>
            <w:vAlign w:val="center"/>
          </w:tcPr>
          <w:p w14:paraId="042AB8F8">
            <w:pPr>
              <w:jc w:val="center"/>
              <w:rPr>
                <w:rFonts w:hint="eastAsia" w:ascii="宋体" w:hAnsi="宋体" w:eastAsia="宋体" w:cs="宋体"/>
                <w:i w:val="0"/>
                <w:iCs w:val="0"/>
                <w:color w:val="000000"/>
                <w:sz w:val="20"/>
                <w:szCs w:val="20"/>
                <w:u w:val="none"/>
              </w:rPr>
            </w:pPr>
          </w:p>
        </w:tc>
      </w:tr>
      <w:tr w14:paraId="2212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08" w:type="dxa"/>
            <w:vMerge w:val="continue"/>
            <w:tcBorders>
              <w:top w:val="nil"/>
              <w:left w:val="single" w:color="000000" w:sz="8" w:space="0"/>
              <w:bottom w:val="single" w:color="000000" w:sz="8" w:space="0"/>
              <w:right w:val="single" w:color="000000" w:sz="8" w:space="0"/>
            </w:tcBorders>
            <w:shd w:val="clear"/>
            <w:noWrap/>
            <w:vAlign w:val="center"/>
          </w:tcPr>
          <w:p w14:paraId="2DF991AC">
            <w:pPr>
              <w:jc w:val="center"/>
              <w:rPr>
                <w:rFonts w:hint="eastAsia" w:ascii="宋体" w:hAnsi="宋体" w:eastAsia="宋体" w:cs="宋体"/>
                <w:i w:val="0"/>
                <w:iCs w:val="0"/>
                <w:color w:val="000000"/>
                <w:sz w:val="20"/>
                <w:szCs w:val="20"/>
                <w:u w:val="none"/>
              </w:rPr>
            </w:pPr>
          </w:p>
        </w:tc>
        <w:tc>
          <w:tcPr>
            <w:tcW w:w="6140" w:type="dxa"/>
            <w:gridSpan w:val="6"/>
            <w:tcBorders>
              <w:top w:val="nil"/>
              <w:left w:val="single" w:color="000000" w:sz="8" w:space="0"/>
              <w:bottom w:val="single" w:color="000000" w:sz="8" w:space="0"/>
              <w:right w:val="single" w:color="000000" w:sz="8" w:space="0"/>
            </w:tcBorders>
            <w:shd w:val="clear"/>
            <w:vAlign w:val="center"/>
          </w:tcPr>
          <w:p w14:paraId="26D35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专业（技能）课累计、占总学时比例</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3334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156E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2213</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A233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B6D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1521</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8C17536">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88ED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3851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B23C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8B1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7AD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176A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524" w:type="dxa"/>
            <w:gridSpan w:val="2"/>
            <w:tcBorders>
              <w:top w:val="nil"/>
              <w:left w:val="single" w:color="000000" w:sz="8" w:space="0"/>
              <w:bottom w:val="single" w:color="000000" w:sz="8" w:space="0"/>
              <w:right w:val="single" w:color="000000" w:sz="8" w:space="0"/>
            </w:tcBorders>
            <w:shd w:val="clear" w:color="auto" w:fill="auto"/>
            <w:vAlign w:val="center"/>
          </w:tcPr>
          <w:p w14:paraId="371B1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r>
      <w:tr w14:paraId="688F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308" w:type="dxa"/>
            <w:vMerge w:val="restart"/>
            <w:tcBorders>
              <w:top w:val="nil"/>
              <w:left w:val="single" w:color="000000" w:sz="8" w:space="0"/>
              <w:bottom w:val="single" w:color="000000" w:sz="8" w:space="0"/>
              <w:right w:val="single" w:color="000000" w:sz="8" w:space="0"/>
            </w:tcBorders>
            <w:shd w:val="clear"/>
            <w:vAlign w:val="center"/>
          </w:tcPr>
          <w:p w14:paraId="41767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公共必修课程</w:t>
            </w:r>
          </w:p>
        </w:tc>
        <w:tc>
          <w:tcPr>
            <w:tcW w:w="1152" w:type="dxa"/>
            <w:vMerge w:val="restart"/>
            <w:tcBorders>
              <w:top w:val="nil"/>
              <w:left w:val="single" w:color="000000" w:sz="8" w:space="0"/>
              <w:bottom w:val="single" w:color="000000" w:sz="8" w:space="0"/>
              <w:right w:val="single" w:color="000000" w:sz="8" w:space="0"/>
            </w:tcBorders>
            <w:shd w:val="clear"/>
            <w:vAlign w:val="center"/>
          </w:tcPr>
          <w:p w14:paraId="7C438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拓展模块</w:t>
            </w:r>
          </w:p>
        </w:tc>
        <w:tc>
          <w:tcPr>
            <w:tcW w:w="372" w:type="dxa"/>
            <w:tcBorders>
              <w:top w:val="nil"/>
              <w:left w:val="single" w:color="000000" w:sz="8" w:space="0"/>
              <w:bottom w:val="single" w:color="000000" w:sz="8" w:space="0"/>
              <w:right w:val="single" w:color="000000" w:sz="8" w:space="0"/>
            </w:tcBorders>
            <w:shd w:val="clear"/>
            <w:vAlign w:val="center"/>
          </w:tcPr>
          <w:p w14:paraId="0CE451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c>
          <w:tcPr>
            <w:tcW w:w="1189" w:type="dxa"/>
            <w:tcBorders>
              <w:top w:val="nil"/>
              <w:left w:val="single" w:color="000000" w:sz="8" w:space="0"/>
              <w:bottom w:val="single" w:color="000000" w:sz="8" w:space="0"/>
              <w:right w:val="single" w:color="000000" w:sz="8" w:space="0"/>
            </w:tcBorders>
            <w:shd w:val="clear"/>
            <w:vAlign w:val="center"/>
          </w:tcPr>
          <w:p w14:paraId="5464B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T261110191</w:t>
            </w:r>
          </w:p>
        </w:tc>
        <w:tc>
          <w:tcPr>
            <w:tcW w:w="1680" w:type="dxa"/>
            <w:tcBorders>
              <w:top w:val="nil"/>
              <w:left w:val="single" w:color="000000" w:sz="8" w:space="0"/>
              <w:bottom w:val="single" w:color="000000" w:sz="8" w:space="0"/>
              <w:right w:val="single" w:color="000000" w:sz="8" w:space="0"/>
            </w:tcBorders>
            <w:shd w:val="clear"/>
            <w:vAlign w:val="center"/>
          </w:tcPr>
          <w:p w14:paraId="7644A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军事训练和入学教育</w:t>
            </w:r>
          </w:p>
        </w:tc>
        <w:tc>
          <w:tcPr>
            <w:tcW w:w="984" w:type="dxa"/>
            <w:tcBorders>
              <w:top w:val="nil"/>
              <w:left w:val="single" w:color="000000" w:sz="8" w:space="0"/>
              <w:bottom w:val="single" w:color="000000" w:sz="8" w:space="0"/>
              <w:right w:val="single" w:color="000000" w:sz="8" w:space="0"/>
            </w:tcBorders>
            <w:shd w:val="clear"/>
            <w:vAlign w:val="center"/>
          </w:tcPr>
          <w:p w14:paraId="1E98A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vAlign w:val="center"/>
          </w:tcPr>
          <w:p w14:paraId="4A09979B">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ACE5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1319A15">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19E734E5">
            <w:pPr>
              <w:jc w:val="both"/>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2F0E31F">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A3F07B3">
            <w:pPr>
              <w:jc w:val="both"/>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06537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23B953E">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331D735">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ECEEC">
            <w:pPr>
              <w:jc w:val="center"/>
              <w:rPr>
                <w:rFonts w:hint="eastAsia" w:ascii="宋体" w:hAnsi="宋体" w:eastAsia="宋体" w:cs="宋体"/>
                <w:i w:val="0"/>
                <w:iCs w:val="0"/>
                <w:color w:val="000000"/>
                <w:sz w:val="20"/>
                <w:szCs w:val="20"/>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C388B">
            <w:pPr>
              <w:jc w:val="center"/>
              <w:rPr>
                <w:rFonts w:hint="eastAsia" w:ascii="宋体" w:hAnsi="宋体" w:eastAsia="宋体" w:cs="宋体"/>
                <w:i w:val="0"/>
                <w:iCs w:val="0"/>
                <w:color w:val="000000"/>
                <w:sz w:val="20"/>
                <w:szCs w:val="20"/>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A8BB4">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16871">
            <w:pPr>
              <w:jc w:val="center"/>
              <w:rPr>
                <w:rFonts w:hint="eastAsia" w:ascii="宋体" w:hAnsi="宋体" w:eastAsia="宋体" w:cs="宋体"/>
                <w:i w:val="0"/>
                <w:iCs w:val="0"/>
                <w:color w:val="000000"/>
                <w:sz w:val="20"/>
                <w:szCs w:val="20"/>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7775B">
            <w:pPr>
              <w:jc w:val="both"/>
              <w:rPr>
                <w:rFonts w:hint="eastAsia" w:ascii="宋体" w:hAnsi="宋体" w:eastAsia="宋体" w:cs="宋体"/>
                <w:i w:val="0"/>
                <w:iCs w:val="0"/>
                <w:color w:val="000000"/>
                <w:sz w:val="20"/>
                <w:szCs w:val="20"/>
                <w:u w:val="none"/>
              </w:rPr>
            </w:pPr>
          </w:p>
        </w:tc>
      </w:tr>
      <w:tr w14:paraId="68B4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636184C6">
            <w:pPr>
              <w:jc w:val="center"/>
              <w:rPr>
                <w:rFonts w:hint="eastAsia" w:ascii="宋体" w:hAnsi="宋体" w:eastAsia="宋体" w:cs="宋体"/>
                <w:i w:val="0"/>
                <w:iCs w:val="0"/>
                <w:color w:val="000000"/>
                <w:sz w:val="18"/>
                <w:szCs w:val="18"/>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798DB1DC">
            <w:pPr>
              <w:jc w:val="left"/>
              <w:rPr>
                <w:rFonts w:hint="eastAsia" w:ascii="宋体" w:hAnsi="宋体" w:eastAsia="宋体" w:cs="宋体"/>
                <w:i w:val="0"/>
                <w:iCs w:val="0"/>
                <w:color w:val="000000"/>
                <w:sz w:val="18"/>
                <w:szCs w:val="18"/>
                <w:u w:val="none"/>
              </w:rPr>
            </w:pPr>
          </w:p>
        </w:tc>
        <w:tc>
          <w:tcPr>
            <w:tcW w:w="372" w:type="dxa"/>
            <w:tcBorders>
              <w:top w:val="nil"/>
              <w:left w:val="single" w:color="000000" w:sz="8" w:space="0"/>
              <w:bottom w:val="single" w:color="000000" w:sz="8" w:space="0"/>
              <w:right w:val="single" w:color="000000" w:sz="8" w:space="0"/>
            </w:tcBorders>
            <w:shd w:val="clear"/>
            <w:vAlign w:val="center"/>
          </w:tcPr>
          <w:p w14:paraId="57A59F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w:t>
            </w:r>
          </w:p>
        </w:tc>
        <w:tc>
          <w:tcPr>
            <w:tcW w:w="1189" w:type="dxa"/>
            <w:tcBorders>
              <w:top w:val="nil"/>
              <w:left w:val="single" w:color="000000" w:sz="8" w:space="0"/>
              <w:bottom w:val="single" w:color="000000" w:sz="8" w:space="0"/>
              <w:right w:val="single" w:color="000000" w:sz="8" w:space="0"/>
            </w:tcBorders>
            <w:shd w:val="clear"/>
            <w:noWrap/>
            <w:vAlign w:val="center"/>
          </w:tcPr>
          <w:p w14:paraId="35CA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T261110192</w:t>
            </w:r>
          </w:p>
        </w:tc>
        <w:tc>
          <w:tcPr>
            <w:tcW w:w="1680" w:type="dxa"/>
            <w:tcBorders>
              <w:top w:val="nil"/>
              <w:left w:val="single" w:color="000000" w:sz="8" w:space="0"/>
              <w:bottom w:val="single" w:color="000000" w:sz="8" w:space="0"/>
              <w:right w:val="single" w:color="000000" w:sz="8" w:space="0"/>
            </w:tcBorders>
            <w:shd w:val="clear"/>
            <w:vAlign w:val="center"/>
          </w:tcPr>
          <w:p w14:paraId="1D3E3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劳动实践</w:t>
            </w:r>
          </w:p>
        </w:tc>
        <w:tc>
          <w:tcPr>
            <w:tcW w:w="984" w:type="dxa"/>
            <w:tcBorders>
              <w:top w:val="nil"/>
              <w:left w:val="single" w:color="000000" w:sz="8" w:space="0"/>
              <w:bottom w:val="single" w:color="000000" w:sz="8" w:space="0"/>
              <w:right w:val="single" w:color="000000" w:sz="8" w:space="0"/>
            </w:tcBorders>
            <w:shd w:val="clear"/>
            <w:noWrap/>
            <w:vAlign w:val="center"/>
          </w:tcPr>
          <w:p w14:paraId="65A7D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noWrap/>
            <w:vAlign w:val="center"/>
          </w:tcPr>
          <w:p w14:paraId="0F7586A0">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10DEB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3857011C">
            <w:pPr>
              <w:jc w:val="both"/>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736D3D1">
            <w:pPr>
              <w:jc w:val="both"/>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0D96F0C5">
            <w:pPr>
              <w:jc w:val="both"/>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3236C2C6">
            <w:pPr>
              <w:jc w:val="both"/>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17C2E252">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7513B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4D3CD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FA98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E914EDA">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78F7583F">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2DA7DB5">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6F9FDF50">
            <w:pPr>
              <w:jc w:val="both"/>
              <w:rPr>
                <w:rFonts w:hint="eastAsia" w:ascii="宋体" w:hAnsi="宋体" w:eastAsia="宋体" w:cs="宋体"/>
                <w:i w:val="0"/>
                <w:iCs w:val="0"/>
                <w:color w:val="000000"/>
                <w:sz w:val="20"/>
                <w:szCs w:val="20"/>
                <w:u w:val="none"/>
              </w:rPr>
            </w:pPr>
          </w:p>
        </w:tc>
      </w:tr>
      <w:tr w14:paraId="7D6C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167FEB8C">
            <w:pPr>
              <w:jc w:val="center"/>
              <w:rPr>
                <w:rFonts w:hint="eastAsia" w:ascii="宋体" w:hAnsi="宋体" w:eastAsia="宋体" w:cs="宋体"/>
                <w:i w:val="0"/>
                <w:iCs w:val="0"/>
                <w:color w:val="000000"/>
                <w:sz w:val="18"/>
                <w:szCs w:val="18"/>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289FB7C2">
            <w:pPr>
              <w:jc w:val="left"/>
              <w:rPr>
                <w:rFonts w:hint="eastAsia" w:ascii="宋体" w:hAnsi="宋体" w:eastAsia="宋体" w:cs="宋体"/>
                <w:i w:val="0"/>
                <w:iCs w:val="0"/>
                <w:color w:val="000000"/>
                <w:sz w:val="18"/>
                <w:szCs w:val="18"/>
                <w:u w:val="none"/>
              </w:rPr>
            </w:pPr>
          </w:p>
        </w:tc>
        <w:tc>
          <w:tcPr>
            <w:tcW w:w="372" w:type="dxa"/>
            <w:tcBorders>
              <w:top w:val="nil"/>
              <w:left w:val="single" w:color="000000" w:sz="8" w:space="0"/>
              <w:bottom w:val="single" w:color="000000" w:sz="8" w:space="0"/>
              <w:right w:val="single" w:color="000000" w:sz="8" w:space="0"/>
            </w:tcBorders>
            <w:shd w:val="clear"/>
            <w:vAlign w:val="center"/>
          </w:tcPr>
          <w:p w14:paraId="25E219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c>
          <w:tcPr>
            <w:tcW w:w="1189" w:type="dxa"/>
            <w:tcBorders>
              <w:top w:val="nil"/>
              <w:left w:val="single" w:color="000000" w:sz="8" w:space="0"/>
              <w:bottom w:val="single" w:color="000000" w:sz="8" w:space="0"/>
              <w:right w:val="single" w:color="000000" w:sz="8" w:space="0"/>
            </w:tcBorders>
            <w:shd w:val="clear"/>
            <w:noWrap/>
            <w:vAlign w:val="center"/>
          </w:tcPr>
          <w:p w14:paraId="652AB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T262310101/2/3/4</w:t>
            </w:r>
          </w:p>
        </w:tc>
        <w:tc>
          <w:tcPr>
            <w:tcW w:w="1680" w:type="dxa"/>
            <w:tcBorders>
              <w:top w:val="nil"/>
              <w:left w:val="single" w:color="000000" w:sz="8" w:space="0"/>
              <w:bottom w:val="single" w:color="000000" w:sz="8" w:space="0"/>
              <w:right w:val="single" w:color="000000" w:sz="8" w:space="0"/>
            </w:tcBorders>
            <w:shd w:val="clear"/>
            <w:vAlign w:val="center"/>
          </w:tcPr>
          <w:p w14:paraId="30949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社会实践</w:t>
            </w:r>
          </w:p>
        </w:tc>
        <w:tc>
          <w:tcPr>
            <w:tcW w:w="984" w:type="dxa"/>
            <w:tcBorders>
              <w:top w:val="nil"/>
              <w:left w:val="single" w:color="000000" w:sz="8" w:space="0"/>
              <w:bottom w:val="single" w:color="000000" w:sz="8" w:space="0"/>
              <w:right w:val="single" w:color="000000" w:sz="8" w:space="0"/>
            </w:tcBorders>
            <w:shd w:val="clear"/>
            <w:noWrap/>
            <w:vAlign w:val="center"/>
          </w:tcPr>
          <w:p w14:paraId="2738C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noWrap/>
            <w:vAlign w:val="center"/>
          </w:tcPr>
          <w:p w14:paraId="2C73D488">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23703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13739C4">
            <w:pPr>
              <w:jc w:val="both"/>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8B5F770">
            <w:pPr>
              <w:jc w:val="both"/>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18C2A361">
            <w:pPr>
              <w:jc w:val="both"/>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5B3E2D36">
            <w:pPr>
              <w:jc w:val="both"/>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4C61D739">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86DF202">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3C081ED0">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F1CEDC4">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C145B5E">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30E5FD0">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2F90AAD">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787285D6">
            <w:pPr>
              <w:jc w:val="both"/>
              <w:rPr>
                <w:rFonts w:hint="eastAsia" w:ascii="宋体" w:hAnsi="宋体" w:eastAsia="宋体" w:cs="宋体"/>
                <w:i w:val="0"/>
                <w:iCs w:val="0"/>
                <w:color w:val="000000"/>
                <w:sz w:val="20"/>
                <w:szCs w:val="20"/>
                <w:u w:val="none"/>
              </w:rPr>
            </w:pPr>
          </w:p>
        </w:tc>
      </w:tr>
      <w:tr w14:paraId="147E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6F55FEEA">
            <w:pPr>
              <w:jc w:val="center"/>
              <w:rPr>
                <w:rFonts w:hint="eastAsia" w:ascii="宋体" w:hAnsi="宋体" w:eastAsia="宋体" w:cs="宋体"/>
                <w:i w:val="0"/>
                <w:iCs w:val="0"/>
                <w:color w:val="000000"/>
                <w:sz w:val="18"/>
                <w:szCs w:val="18"/>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6B44A4F2">
            <w:pPr>
              <w:jc w:val="left"/>
              <w:rPr>
                <w:rFonts w:hint="eastAsia" w:ascii="宋体" w:hAnsi="宋体" w:eastAsia="宋体" w:cs="宋体"/>
                <w:i w:val="0"/>
                <w:iCs w:val="0"/>
                <w:color w:val="000000"/>
                <w:sz w:val="18"/>
                <w:szCs w:val="18"/>
                <w:u w:val="none"/>
              </w:rPr>
            </w:pPr>
          </w:p>
        </w:tc>
        <w:tc>
          <w:tcPr>
            <w:tcW w:w="372" w:type="dxa"/>
            <w:tcBorders>
              <w:top w:val="nil"/>
              <w:left w:val="single" w:color="000000" w:sz="8" w:space="0"/>
              <w:bottom w:val="single" w:color="000000" w:sz="8" w:space="0"/>
              <w:right w:val="single" w:color="000000" w:sz="8" w:space="0"/>
            </w:tcBorders>
            <w:shd w:val="clear"/>
            <w:vAlign w:val="center"/>
          </w:tcPr>
          <w:p w14:paraId="1BF9BB7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c>
          <w:tcPr>
            <w:tcW w:w="1189" w:type="dxa"/>
            <w:tcBorders>
              <w:top w:val="nil"/>
              <w:left w:val="single" w:color="000000" w:sz="8" w:space="0"/>
              <w:bottom w:val="single" w:color="000000" w:sz="8" w:space="0"/>
              <w:right w:val="single" w:color="000000" w:sz="8" w:space="0"/>
            </w:tcBorders>
            <w:shd w:val="clear"/>
            <w:noWrap/>
            <w:vAlign w:val="center"/>
          </w:tcPr>
          <w:p w14:paraId="37C56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T262310105/6/7/8</w:t>
            </w:r>
          </w:p>
        </w:tc>
        <w:tc>
          <w:tcPr>
            <w:tcW w:w="1680" w:type="dxa"/>
            <w:tcBorders>
              <w:top w:val="nil"/>
              <w:left w:val="single" w:color="000000" w:sz="8" w:space="0"/>
              <w:bottom w:val="single" w:color="000000" w:sz="8" w:space="0"/>
              <w:right w:val="single" w:color="000000" w:sz="8" w:space="0"/>
            </w:tcBorders>
            <w:shd w:val="clear"/>
            <w:noWrap/>
            <w:vAlign w:val="center"/>
          </w:tcPr>
          <w:p w14:paraId="428AD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第二课堂成绩单</w:t>
            </w:r>
          </w:p>
        </w:tc>
        <w:tc>
          <w:tcPr>
            <w:tcW w:w="984" w:type="dxa"/>
            <w:tcBorders>
              <w:top w:val="nil"/>
              <w:left w:val="single" w:color="000000" w:sz="8" w:space="0"/>
              <w:bottom w:val="single" w:color="000000" w:sz="8" w:space="0"/>
              <w:right w:val="single" w:color="000000" w:sz="8" w:space="0"/>
            </w:tcBorders>
            <w:shd w:val="clear"/>
            <w:noWrap/>
            <w:vAlign w:val="center"/>
          </w:tcPr>
          <w:p w14:paraId="016B3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noWrap/>
            <w:vAlign w:val="center"/>
          </w:tcPr>
          <w:p w14:paraId="1D30545D">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1AF10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08A1262">
            <w:pPr>
              <w:jc w:val="both"/>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160F9118">
            <w:pPr>
              <w:jc w:val="both"/>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A137646">
            <w:pPr>
              <w:jc w:val="both"/>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79F16CE4">
            <w:pPr>
              <w:jc w:val="both"/>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067FF58F">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0D5386EF">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0C0AC403">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AD6CA16">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175C69DC">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40F58E9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2204C34">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6A907772">
            <w:pPr>
              <w:jc w:val="both"/>
              <w:rPr>
                <w:rFonts w:hint="eastAsia" w:ascii="宋体" w:hAnsi="宋体" w:eastAsia="宋体" w:cs="宋体"/>
                <w:i w:val="0"/>
                <w:iCs w:val="0"/>
                <w:color w:val="000000"/>
                <w:sz w:val="20"/>
                <w:szCs w:val="20"/>
                <w:u w:val="none"/>
              </w:rPr>
            </w:pPr>
          </w:p>
        </w:tc>
      </w:tr>
      <w:tr w14:paraId="2BCC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vMerge w:val="continue"/>
            <w:tcBorders>
              <w:top w:val="nil"/>
              <w:left w:val="single" w:color="000000" w:sz="8" w:space="0"/>
              <w:bottom w:val="single" w:color="000000" w:sz="8" w:space="0"/>
              <w:right w:val="single" w:color="000000" w:sz="8" w:space="0"/>
            </w:tcBorders>
            <w:shd w:val="clear"/>
            <w:vAlign w:val="center"/>
          </w:tcPr>
          <w:p w14:paraId="03774938">
            <w:pPr>
              <w:jc w:val="center"/>
              <w:rPr>
                <w:rFonts w:hint="eastAsia" w:ascii="宋体" w:hAnsi="宋体" w:eastAsia="宋体" w:cs="宋体"/>
                <w:i w:val="0"/>
                <w:iCs w:val="0"/>
                <w:color w:val="000000"/>
                <w:sz w:val="18"/>
                <w:szCs w:val="18"/>
                <w:u w:val="none"/>
              </w:rPr>
            </w:pPr>
          </w:p>
        </w:tc>
        <w:tc>
          <w:tcPr>
            <w:tcW w:w="1152" w:type="dxa"/>
            <w:vMerge w:val="continue"/>
            <w:tcBorders>
              <w:top w:val="nil"/>
              <w:left w:val="single" w:color="000000" w:sz="8" w:space="0"/>
              <w:bottom w:val="single" w:color="000000" w:sz="8" w:space="0"/>
              <w:right w:val="single" w:color="000000" w:sz="8" w:space="0"/>
            </w:tcBorders>
            <w:shd w:val="clear"/>
            <w:vAlign w:val="center"/>
          </w:tcPr>
          <w:p w14:paraId="3E095FAF">
            <w:pPr>
              <w:jc w:val="left"/>
              <w:rPr>
                <w:rFonts w:hint="eastAsia" w:ascii="宋体" w:hAnsi="宋体" w:eastAsia="宋体" w:cs="宋体"/>
                <w:i w:val="0"/>
                <w:iCs w:val="0"/>
                <w:color w:val="000000"/>
                <w:sz w:val="18"/>
                <w:szCs w:val="18"/>
                <w:u w:val="none"/>
              </w:rPr>
            </w:pPr>
          </w:p>
        </w:tc>
        <w:tc>
          <w:tcPr>
            <w:tcW w:w="372" w:type="dxa"/>
            <w:tcBorders>
              <w:top w:val="nil"/>
              <w:left w:val="single" w:color="000000" w:sz="8" w:space="0"/>
              <w:bottom w:val="single" w:color="000000" w:sz="8" w:space="0"/>
              <w:right w:val="single" w:color="000000" w:sz="8" w:space="0"/>
            </w:tcBorders>
            <w:shd w:val="clear"/>
            <w:vAlign w:val="center"/>
          </w:tcPr>
          <w:p w14:paraId="3CAD08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c>
          <w:tcPr>
            <w:tcW w:w="1189" w:type="dxa"/>
            <w:tcBorders>
              <w:top w:val="nil"/>
              <w:left w:val="single" w:color="000000" w:sz="8" w:space="0"/>
              <w:bottom w:val="single" w:color="000000" w:sz="8" w:space="0"/>
              <w:right w:val="single" w:color="000000" w:sz="8" w:space="0"/>
            </w:tcBorders>
            <w:shd w:val="clear"/>
            <w:noWrap/>
            <w:vAlign w:val="center"/>
          </w:tcPr>
          <w:p w14:paraId="4274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T261910121</w:t>
            </w:r>
          </w:p>
        </w:tc>
        <w:tc>
          <w:tcPr>
            <w:tcW w:w="1680" w:type="dxa"/>
            <w:tcBorders>
              <w:top w:val="nil"/>
              <w:left w:val="single" w:color="000000" w:sz="8" w:space="0"/>
              <w:bottom w:val="single" w:color="000000" w:sz="8" w:space="0"/>
              <w:right w:val="single" w:color="000000" w:sz="8" w:space="0"/>
            </w:tcBorders>
            <w:shd w:val="clear"/>
            <w:noWrap/>
            <w:vAlign w:val="center"/>
          </w:tcPr>
          <w:p w14:paraId="0734B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毕业教育</w:t>
            </w:r>
          </w:p>
        </w:tc>
        <w:tc>
          <w:tcPr>
            <w:tcW w:w="984" w:type="dxa"/>
            <w:tcBorders>
              <w:top w:val="nil"/>
              <w:left w:val="single" w:color="000000" w:sz="8" w:space="0"/>
              <w:bottom w:val="single" w:color="000000" w:sz="8" w:space="0"/>
              <w:right w:val="single" w:color="000000" w:sz="8" w:space="0"/>
            </w:tcBorders>
            <w:shd w:val="clear"/>
            <w:noWrap/>
            <w:vAlign w:val="center"/>
          </w:tcPr>
          <w:p w14:paraId="4667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w:t>
            </w:r>
          </w:p>
        </w:tc>
        <w:tc>
          <w:tcPr>
            <w:tcW w:w="763" w:type="dxa"/>
            <w:tcBorders>
              <w:top w:val="nil"/>
              <w:left w:val="single" w:color="000000" w:sz="8" w:space="0"/>
              <w:bottom w:val="single" w:color="000000" w:sz="8" w:space="0"/>
              <w:right w:val="single" w:color="000000" w:sz="8" w:space="0"/>
            </w:tcBorders>
            <w:shd w:val="clear"/>
            <w:noWrap/>
            <w:vAlign w:val="center"/>
          </w:tcPr>
          <w:p w14:paraId="2A123C71">
            <w:pPr>
              <w:jc w:val="both"/>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6583E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155940C">
            <w:pPr>
              <w:jc w:val="both"/>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1E0B9FCE">
            <w:pPr>
              <w:jc w:val="both"/>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29C725F3">
            <w:pPr>
              <w:jc w:val="both"/>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06E62CE9">
            <w:pPr>
              <w:jc w:val="both"/>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612796D4">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04C93B9">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43EDB41E">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122ED180">
            <w:pPr>
              <w:jc w:val="both"/>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254D5C4B">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40A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40893C1">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1301DB16">
            <w:pPr>
              <w:jc w:val="both"/>
              <w:rPr>
                <w:rFonts w:hint="eastAsia" w:ascii="宋体" w:hAnsi="宋体" w:eastAsia="宋体" w:cs="宋体"/>
                <w:i w:val="0"/>
                <w:iCs w:val="0"/>
                <w:color w:val="000000"/>
                <w:sz w:val="20"/>
                <w:szCs w:val="20"/>
                <w:u w:val="none"/>
              </w:rPr>
            </w:pPr>
          </w:p>
        </w:tc>
      </w:tr>
      <w:tr w14:paraId="3997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tcBorders>
              <w:top w:val="nil"/>
              <w:left w:val="single" w:color="000000" w:sz="8" w:space="0"/>
              <w:bottom w:val="single" w:color="000000" w:sz="8" w:space="0"/>
              <w:right w:val="single" w:color="000000" w:sz="8" w:space="0"/>
            </w:tcBorders>
            <w:shd w:val="clear" w:color="auto" w:fill="auto"/>
            <w:vAlign w:val="center"/>
          </w:tcPr>
          <w:p w14:paraId="795E8111">
            <w:pPr>
              <w:jc w:val="center"/>
              <w:rPr>
                <w:rFonts w:hint="eastAsia" w:ascii="宋体" w:hAnsi="宋体" w:eastAsia="宋体" w:cs="宋体"/>
                <w:i w:val="0"/>
                <w:iCs w:val="0"/>
                <w:color w:val="000000"/>
                <w:sz w:val="18"/>
                <w:szCs w:val="18"/>
                <w:u w:val="none"/>
              </w:rPr>
            </w:pPr>
          </w:p>
        </w:tc>
        <w:tc>
          <w:tcPr>
            <w:tcW w:w="1152" w:type="dxa"/>
            <w:tcBorders>
              <w:top w:val="nil"/>
              <w:left w:val="single" w:color="000000" w:sz="8" w:space="0"/>
              <w:bottom w:val="single" w:color="000000" w:sz="8" w:space="0"/>
              <w:right w:val="single" w:color="000000" w:sz="8" w:space="0"/>
            </w:tcBorders>
            <w:shd w:val="clear" w:color="auto" w:fill="auto"/>
            <w:vAlign w:val="center"/>
          </w:tcPr>
          <w:p w14:paraId="2767FB58">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83D960B">
            <w:pPr>
              <w:jc w:val="center"/>
              <w:rPr>
                <w:rFonts w:hint="eastAsia" w:ascii="宋体" w:hAnsi="宋体" w:eastAsia="宋体" w:cs="宋体"/>
                <w:i w:val="0"/>
                <w:iCs w:val="0"/>
                <w:color w:val="000000"/>
                <w:sz w:val="18"/>
                <w:szCs w:val="18"/>
                <w:u w:val="none"/>
              </w:rPr>
            </w:pPr>
          </w:p>
        </w:tc>
        <w:tc>
          <w:tcPr>
            <w:tcW w:w="1189" w:type="dxa"/>
            <w:tcBorders>
              <w:top w:val="nil"/>
              <w:left w:val="single" w:color="000000" w:sz="8" w:space="0"/>
              <w:bottom w:val="single" w:color="000000" w:sz="8" w:space="0"/>
              <w:right w:val="single" w:color="000000" w:sz="8" w:space="0"/>
            </w:tcBorders>
            <w:shd w:val="clear" w:color="auto" w:fill="auto"/>
            <w:noWrap/>
            <w:vAlign w:val="center"/>
          </w:tcPr>
          <w:p w14:paraId="4C4FFB8C">
            <w:pPr>
              <w:jc w:val="center"/>
              <w:rPr>
                <w:rFonts w:hint="eastAsia" w:ascii="等线" w:hAnsi="等线" w:eastAsia="等线" w:cs="等线"/>
                <w:i w:val="0"/>
                <w:iCs w:val="0"/>
                <w:color w:val="000000"/>
                <w:sz w:val="20"/>
                <w:szCs w:val="20"/>
                <w:u w:val="none"/>
              </w:rPr>
            </w:pP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7BCAAEC">
            <w:pPr>
              <w:jc w:val="center"/>
              <w:rPr>
                <w:rFonts w:hint="eastAsia" w:ascii="宋体" w:hAnsi="宋体" w:eastAsia="宋体" w:cs="宋体"/>
                <w:i w:val="0"/>
                <w:iCs w:val="0"/>
                <w:color w:val="000000"/>
                <w:sz w:val="20"/>
                <w:szCs w:val="20"/>
                <w:u w:val="none"/>
              </w:rPr>
            </w:pPr>
          </w:p>
        </w:tc>
        <w:tc>
          <w:tcPr>
            <w:tcW w:w="984" w:type="dxa"/>
            <w:tcBorders>
              <w:top w:val="nil"/>
              <w:left w:val="single" w:color="000000" w:sz="8" w:space="0"/>
              <w:bottom w:val="single" w:color="000000" w:sz="8" w:space="0"/>
              <w:right w:val="single" w:color="000000" w:sz="8" w:space="0"/>
            </w:tcBorders>
            <w:shd w:val="clear" w:color="auto" w:fill="auto"/>
            <w:noWrap/>
            <w:vAlign w:val="center"/>
          </w:tcPr>
          <w:p w14:paraId="4261812D">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noWrap/>
            <w:vAlign w:val="center"/>
          </w:tcPr>
          <w:p w14:paraId="753AC0EA">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234FA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123C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26581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086C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338D85AD">
            <w:pPr>
              <w:jc w:val="center"/>
              <w:rPr>
                <w:rFonts w:hint="eastAsia" w:ascii="宋体" w:hAnsi="宋体" w:eastAsia="宋体" w:cs="宋体"/>
                <w:i w:val="0"/>
                <w:iCs w:val="0"/>
                <w:color w:val="000000"/>
                <w:sz w:val="20"/>
                <w:szCs w:val="20"/>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7C27DD94">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52E32301">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noWrap/>
            <w:vAlign w:val="center"/>
          </w:tcPr>
          <w:p w14:paraId="6EEA1EAC">
            <w:pPr>
              <w:jc w:val="center"/>
              <w:rPr>
                <w:rFonts w:hint="eastAsia" w:ascii="等线" w:hAnsi="等线" w:eastAsia="等线" w:cs="等线"/>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noWrap/>
            <w:vAlign w:val="center"/>
          </w:tcPr>
          <w:p w14:paraId="6F3D8825">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noWrap/>
            <w:vAlign w:val="center"/>
          </w:tcPr>
          <w:p w14:paraId="3962C37F">
            <w:pPr>
              <w:jc w:val="center"/>
              <w:rPr>
                <w:rFonts w:hint="eastAsia" w:ascii="等线" w:hAnsi="等线" w:eastAsia="等线" w:cs="等线"/>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FBD984A">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702CA3A">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588526A8">
            <w:pPr>
              <w:jc w:val="both"/>
              <w:rPr>
                <w:rFonts w:hint="eastAsia" w:ascii="宋体" w:hAnsi="宋体" w:eastAsia="宋体" w:cs="宋体"/>
                <w:i w:val="0"/>
                <w:iCs w:val="0"/>
                <w:color w:val="000000"/>
                <w:sz w:val="20"/>
                <w:szCs w:val="20"/>
                <w:u w:val="none"/>
              </w:rPr>
            </w:pPr>
          </w:p>
        </w:tc>
      </w:tr>
      <w:tr w14:paraId="3F1C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854" w:type="dxa"/>
            <w:gridSpan w:val="12"/>
            <w:tcBorders>
              <w:top w:val="nil"/>
              <w:left w:val="single" w:color="000000" w:sz="8" w:space="0"/>
              <w:bottom w:val="single" w:color="000000" w:sz="8" w:space="0"/>
              <w:right w:val="single" w:color="000000" w:sz="8" w:space="0"/>
            </w:tcBorders>
            <w:shd w:val="clear" w:color="auto" w:fill="auto"/>
            <w:vAlign w:val="center"/>
          </w:tcPr>
          <w:p w14:paraId="18724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考试</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482E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44BCC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54C9C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74FD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CDC8BD4">
            <w:pPr>
              <w:jc w:val="center"/>
              <w:rPr>
                <w:rFonts w:hint="eastAsia" w:ascii="宋体" w:hAnsi="宋体" w:eastAsia="宋体" w:cs="宋体"/>
                <w:i w:val="0"/>
                <w:iCs w:val="0"/>
                <w:color w:val="000000"/>
                <w:sz w:val="20"/>
                <w:szCs w:val="20"/>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6691D371">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2A1A93C">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2887F278">
            <w:pPr>
              <w:jc w:val="both"/>
              <w:rPr>
                <w:rFonts w:hint="eastAsia" w:ascii="宋体" w:hAnsi="宋体" w:eastAsia="宋体" w:cs="宋体"/>
                <w:i w:val="0"/>
                <w:iCs w:val="0"/>
                <w:color w:val="000000"/>
                <w:sz w:val="20"/>
                <w:szCs w:val="20"/>
                <w:u w:val="none"/>
              </w:rPr>
            </w:pPr>
          </w:p>
        </w:tc>
      </w:tr>
      <w:tr w14:paraId="61C5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854" w:type="dxa"/>
            <w:gridSpan w:val="12"/>
            <w:tcBorders>
              <w:top w:val="nil"/>
              <w:left w:val="single" w:color="000000" w:sz="8" w:space="0"/>
              <w:bottom w:val="single" w:color="000000" w:sz="8" w:space="0"/>
              <w:right w:val="single" w:color="000000" w:sz="8" w:space="0"/>
            </w:tcBorders>
            <w:shd w:val="clear" w:color="auto" w:fill="auto"/>
            <w:vAlign w:val="center"/>
          </w:tcPr>
          <w:p w14:paraId="05D38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机动</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E1B6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2CA4E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FF98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15E0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386EBC20">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BC8894C">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CFE7D28">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1A17E473">
            <w:pPr>
              <w:jc w:val="both"/>
              <w:rPr>
                <w:rFonts w:hint="eastAsia" w:ascii="宋体" w:hAnsi="宋体" w:eastAsia="宋体" w:cs="宋体"/>
                <w:i w:val="0"/>
                <w:iCs w:val="0"/>
                <w:color w:val="000000"/>
                <w:sz w:val="20"/>
                <w:szCs w:val="20"/>
                <w:u w:val="none"/>
              </w:rPr>
            </w:pPr>
          </w:p>
        </w:tc>
      </w:tr>
      <w:tr w14:paraId="2C07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854" w:type="dxa"/>
            <w:gridSpan w:val="12"/>
            <w:tcBorders>
              <w:top w:val="nil"/>
              <w:left w:val="single" w:color="000000" w:sz="8" w:space="0"/>
              <w:bottom w:val="single" w:color="000000" w:sz="8" w:space="0"/>
              <w:right w:val="single" w:color="000000" w:sz="8" w:space="0"/>
            </w:tcBorders>
            <w:shd w:val="clear" w:color="auto" w:fill="auto"/>
            <w:vAlign w:val="center"/>
          </w:tcPr>
          <w:p w14:paraId="250F4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毕业鉴定</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EE5B9BA">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13E0D615">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7C968102">
            <w:pPr>
              <w:jc w:val="center"/>
              <w:rPr>
                <w:rFonts w:hint="eastAsia" w:ascii="宋体" w:hAnsi="宋体" w:eastAsia="宋体" w:cs="宋体"/>
                <w:i w:val="0"/>
                <w:iCs w:val="0"/>
                <w:color w:val="000000"/>
                <w:sz w:val="21"/>
                <w:szCs w:val="21"/>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352EAD74">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74BAA36">
            <w:pPr>
              <w:jc w:val="center"/>
              <w:rPr>
                <w:rFonts w:hint="eastAsia" w:ascii="宋体" w:hAnsi="宋体" w:eastAsia="宋体" w:cs="宋体"/>
                <w:i w:val="0"/>
                <w:iCs w:val="0"/>
                <w:color w:val="000000"/>
                <w:sz w:val="21"/>
                <w:szCs w:val="21"/>
                <w:u w:val="none"/>
              </w:rPr>
            </w:pPr>
          </w:p>
        </w:tc>
        <w:tc>
          <w:tcPr>
            <w:tcW w:w="450" w:type="dxa"/>
            <w:tcBorders>
              <w:top w:val="nil"/>
              <w:left w:val="single" w:color="000000" w:sz="8" w:space="0"/>
              <w:bottom w:val="single" w:color="000000" w:sz="8" w:space="0"/>
              <w:right w:val="single" w:color="000000" w:sz="8" w:space="0"/>
            </w:tcBorders>
            <w:shd w:val="clear" w:color="auto" w:fill="auto"/>
            <w:vAlign w:val="center"/>
          </w:tcPr>
          <w:p w14:paraId="294BB890">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785277B5">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04103A6C">
            <w:pPr>
              <w:jc w:val="both"/>
              <w:rPr>
                <w:rFonts w:hint="eastAsia" w:ascii="宋体" w:hAnsi="宋体" w:eastAsia="宋体" w:cs="宋体"/>
                <w:i w:val="0"/>
                <w:iCs w:val="0"/>
                <w:color w:val="000000"/>
                <w:sz w:val="20"/>
                <w:szCs w:val="20"/>
                <w:u w:val="none"/>
              </w:rPr>
            </w:pPr>
          </w:p>
        </w:tc>
      </w:tr>
      <w:tr w14:paraId="7FB2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854" w:type="dxa"/>
            <w:gridSpan w:val="12"/>
            <w:tcBorders>
              <w:top w:val="nil"/>
              <w:left w:val="single" w:color="000000" w:sz="8" w:space="0"/>
              <w:bottom w:val="single" w:color="000000" w:sz="8" w:space="0"/>
              <w:right w:val="single" w:color="000000" w:sz="8" w:space="0"/>
            </w:tcBorders>
            <w:shd w:val="clear" w:color="auto" w:fill="auto"/>
            <w:vAlign w:val="center"/>
          </w:tcPr>
          <w:p w14:paraId="3A848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平均周学时</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2679E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6395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372" w:type="dxa"/>
            <w:tcBorders>
              <w:top w:val="nil"/>
              <w:left w:val="single" w:color="000000" w:sz="8" w:space="0"/>
              <w:bottom w:val="single" w:color="000000" w:sz="8" w:space="0"/>
              <w:right w:val="single" w:color="000000" w:sz="8" w:space="0"/>
            </w:tcBorders>
            <w:shd w:val="clear" w:color="auto" w:fill="auto"/>
            <w:vAlign w:val="center"/>
          </w:tcPr>
          <w:p w14:paraId="176FF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528" w:type="dxa"/>
            <w:tcBorders>
              <w:top w:val="nil"/>
              <w:left w:val="single" w:color="000000" w:sz="8" w:space="0"/>
              <w:bottom w:val="single" w:color="000000" w:sz="8" w:space="0"/>
              <w:right w:val="single" w:color="000000" w:sz="8" w:space="0"/>
            </w:tcBorders>
            <w:shd w:val="clear" w:color="auto" w:fill="auto"/>
            <w:vAlign w:val="center"/>
          </w:tcPr>
          <w:p w14:paraId="505F7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5061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50" w:type="dxa"/>
            <w:tcBorders>
              <w:top w:val="nil"/>
              <w:left w:val="single" w:color="000000" w:sz="8" w:space="0"/>
              <w:bottom w:val="single" w:color="000000" w:sz="8" w:space="0"/>
              <w:right w:val="single" w:color="000000" w:sz="8" w:space="0"/>
            </w:tcBorders>
            <w:shd w:val="clear" w:color="auto" w:fill="auto"/>
            <w:vAlign w:val="center"/>
          </w:tcPr>
          <w:p w14:paraId="002C39CF">
            <w:pPr>
              <w:jc w:val="center"/>
              <w:rPr>
                <w:rFonts w:hint="eastAsia" w:ascii="宋体" w:hAnsi="宋体" w:eastAsia="宋体" w:cs="宋体"/>
                <w:i w:val="0"/>
                <w:iCs w:val="0"/>
                <w:color w:val="000000"/>
                <w:sz w:val="20"/>
                <w:szCs w:val="20"/>
                <w:u w:val="none"/>
              </w:rPr>
            </w:pPr>
          </w:p>
        </w:tc>
        <w:tc>
          <w:tcPr>
            <w:tcW w:w="528" w:type="dxa"/>
            <w:tcBorders>
              <w:top w:val="nil"/>
              <w:left w:val="single" w:color="000000" w:sz="8" w:space="0"/>
              <w:bottom w:val="single" w:color="000000" w:sz="8" w:space="0"/>
              <w:right w:val="single" w:color="000000" w:sz="8" w:space="0"/>
            </w:tcBorders>
            <w:shd w:val="clear" w:color="auto" w:fill="auto"/>
            <w:vAlign w:val="center"/>
          </w:tcPr>
          <w:p w14:paraId="09C9D63D">
            <w:pPr>
              <w:jc w:val="center"/>
              <w:rPr>
                <w:rFonts w:hint="eastAsia" w:ascii="宋体" w:hAnsi="宋体" w:eastAsia="宋体" w:cs="宋体"/>
                <w:i w:val="0"/>
                <w:iCs w:val="0"/>
                <w:color w:val="000000"/>
                <w:sz w:val="20"/>
                <w:szCs w:val="20"/>
                <w:u w:val="none"/>
              </w:rPr>
            </w:pPr>
          </w:p>
        </w:tc>
        <w:tc>
          <w:tcPr>
            <w:tcW w:w="996" w:type="dxa"/>
            <w:tcBorders>
              <w:top w:val="nil"/>
              <w:left w:val="single" w:color="000000" w:sz="8" w:space="0"/>
              <w:bottom w:val="single" w:color="000000" w:sz="8" w:space="0"/>
              <w:right w:val="single" w:color="000000" w:sz="8" w:space="0"/>
            </w:tcBorders>
            <w:shd w:val="clear" w:color="auto" w:fill="auto"/>
            <w:vAlign w:val="center"/>
          </w:tcPr>
          <w:p w14:paraId="35CA98CC">
            <w:pPr>
              <w:jc w:val="both"/>
              <w:rPr>
                <w:rFonts w:hint="eastAsia" w:ascii="宋体" w:hAnsi="宋体" w:eastAsia="宋体" w:cs="宋体"/>
                <w:i w:val="0"/>
                <w:iCs w:val="0"/>
                <w:color w:val="000000"/>
                <w:sz w:val="20"/>
                <w:szCs w:val="20"/>
                <w:u w:val="none"/>
              </w:rPr>
            </w:pPr>
          </w:p>
        </w:tc>
      </w:tr>
      <w:tr w14:paraId="60C5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448" w:type="dxa"/>
            <w:gridSpan w:val="7"/>
            <w:tcBorders>
              <w:top w:val="nil"/>
              <w:left w:val="single" w:color="000000" w:sz="8" w:space="0"/>
              <w:bottom w:val="single" w:color="000000" w:sz="8" w:space="0"/>
              <w:right w:val="single" w:color="000000" w:sz="8" w:space="0"/>
            </w:tcBorders>
            <w:shd w:val="clear" w:color="auto" w:fill="auto"/>
            <w:vAlign w:val="center"/>
          </w:tcPr>
          <w:p w14:paraId="0A651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学分总计、学时总计</w:t>
            </w:r>
          </w:p>
        </w:tc>
        <w:tc>
          <w:tcPr>
            <w:tcW w:w="2406" w:type="dxa"/>
            <w:gridSpan w:val="5"/>
            <w:tcBorders>
              <w:top w:val="nil"/>
              <w:left w:val="single" w:color="000000" w:sz="8" w:space="0"/>
              <w:bottom w:val="single" w:color="000000" w:sz="8" w:space="0"/>
              <w:right w:val="single" w:color="000000" w:sz="8" w:space="0"/>
            </w:tcBorders>
            <w:shd w:val="clear" w:color="auto" w:fill="auto"/>
            <w:vAlign w:val="center"/>
          </w:tcPr>
          <w:p w14:paraId="75313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1800" w:type="dxa"/>
            <w:gridSpan w:val="4"/>
            <w:tcBorders>
              <w:top w:val="nil"/>
              <w:left w:val="single" w:color="000000" w:sz="8" w:space="0"/>
              <w:bottom w:val="single" w:color="000000" w:sz="8" w:space="0"/>
              <w:right w:val="single" w:color="000000" w:sz="8" w:space="0"/>
            </w:tcBorders>
            <w:shd w:val="clear" w:color="auto" w:fill="auto"/>
            <w:vAlign w:val="center"/>
          </w:tcPr>
          <w:p w14:paraId="5230D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2965</w:t>
            </w:r>
          </w:p>
        </w:tc>
        <w:tc>
          <w:tcPr>
            <w:tcW w:w="2424" w:type="dxa"/>
            <w:gridSpan w:val="4"/>
            <w:tcBorders>
              <w:top w:val="nil"/>
              <w:left w:val="single" w:color="000000" w:sz="8" w:space="0"/>
              <w:bottom w:val="single" w:color="000000" w:sz="8" w:space="0"/>
              <w:right w:val="single" w:color="000000" w:sz="8" w:space="0"/>
            </w:tcBorders>
            <w:shd w:val="clear" w:color="auto" w:fill="auto"/>
            <w:vAlign w:val="center"/>
          </w:tcPr>
          <w:p w14:paraId="01D05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EE3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448" w:type="dxa"/>
            <w:gridSpan w:val="7"/>
            <w:tcBorders>
              <w:top w:val="nil"/>
              <w:left w:val="single" w:color="000000" w:sz="8" w:space="0"/>
              <w:bottom w:val="single" w:color="000000" w:sz="8" w:space="0"/>
              <w:right w:val="single" w:color="000000" w:sz="8" w:space="0"/>
            </w:tcBorders>
            <w:shd w:val="clear" w:color="auto" w:fill="auto"/>
            <w:vAlign w:val="center"/>
          </w:tcPr>
          <w:p w14:paraId="07A7C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选修课程：学分总计、学时总计、占总学时比例</w:t>
            </w:r>
          </w:p>
        </w:tc>
        <w:tc>
          <w:tcPr>
            <w:tcW w:w="2406" w:type="dxa"/>
            <w:gridSpan w:val="5"/>
            <w:tcBorders>
              <w:top w:val="nil"/>
              <w:left w:val="single" w:color="000000" w:sz="8" w:space="0"/>
              <w:bottom w:val="single" w:color="000000" w:sz="8" w:space="0"/>
              <w:right w:val="single" w:color="000000" w:sz="8" w:space="0"/>
            </w:tcBorders>
            <w:shd w:val="clear" w:color="auto" w:fill="auto"/>
            <w:vAlign w:val="center"/>
          </w:tcPr>
          <w:p w14:paraId="710CB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800" w:type="dxa"/>
            <w:gridSpan w:val="4"/>
            <w:tcBorders>
              <w:top w:val="nil"/>
              <w:left w:val="single" w:color="000000" w:sz="8" w:space="0"/>
              <w:bottom w:val="single" w:color="000000" w:sz="8" w:space="0"/>
              <w:right w:val="single" w:color="000000" w:sz="8" w:space="0"/>
            </w:tcBorders>
            <w:shd w:val="clear" w:color="auto" w:fill="auto"/>
            <w:vAlign w:val="center"/>
          </w:tcPr>
          <w:p w14:paraId="2A0D4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268</w:t>
            </w:r>
          </w:p>
        </w:tc>
        <w:tc>
          <w:tcPr>
            <w:tcW w:w="2424" w:type="dxa"/>
            <w:gridSpan w:val="4"/>
            <w:tcBorders>
              <w:top w:val="nil"/>
              <w:left w:val="single" w:color="000000" w:sz="8" w:space="0"/>
              <w:bottom w:val="single" w:color="000000" w:sz="8" w:space="0"/>
              <w:right w:val="single" w:color="000000" w:sz="8" w:space="0"/>
            </w:tcBorders>
            <w:shd w:val="clear" w:color="auto" w:fill="auto"/>
            <w:vAlign w:val="center"/>
          </w:tcPr>
          <w:p w14:paraId="62B8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2602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448" w:type="dxa"/>
            <w:gridSpan w:val="7"/>
            <w:tcBorders>
              <w:top w:val="nil"/>
              <w:left w:val="single" w:color="000000" w:sz="8" w:space="0"/>
              <w:bottom w:val="single" w:color="000000" w:sz="8" w:space="0"/>
              <w:right w:val="single" w:color="000000" w:sz="8" w:space="0"/>
            </w:tcBorders>
            <w:shd w:val="clear" w:color="auto" w:fill="auto"/>
            <w:vAlign w:val="center"/>
          </w:tcPr>
          <w:p w14:paraId="21875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实践性教学：学时总计、占总学时比例</w:t>
            </w:r>
          </w:p>
        </w:tc>
        <w:tc>
          <w:tcPr>
            <w:tcW w:w="2406" w:type="dxa"/>
            <w:gridSpan w:val="5"/>
            <w:tcBorders>
              <w:top w:val="nil"/>
              <w:left w:val="single" w:color="000000" w:sz="8" w:space="0"/>
              <w:bottom w:val="single" w:color="000000" w:sz="8" w:space="0"/>
              <w:right w:val="single" w:color="000000" w:sz="8" w:space="0"/>
            </w:tcBorders>
            <w:shd w:val="clear" w:color="auto" w:fill="auto"/>
            <w:vAlign w:val="center"/>
          </w:tcPr>
          <w:p w14:paraId="3D4E1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800" w:type="dxa"/>
            <w:gridSpan w:val="4"/>
            <w:tcBorders>
              <w:top w:val="nil"/>
              <w:left w:val="single" w:color="000000" w:sz="8" w:space="0"/>
              <w:bottom w:val="single" w:color="000000" w:sz="8" w:space="0"/>
              <w:right w:val="single" w:color="000000" w:sz="8" w:space="0"/>
            </w:tcBorders>
            <w:shd w:val="clear" w:color="auto" w:fill="auto"/>
            <w:vAlign w:val="center"/>
          </w:tcPr>
          <w:p w14:paraId="23D41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1759</w:t>
            </w:r>
          </w:p>
        </w:tc>
        <w:tc>
          <w:tcPr>
            <w:tcW w:w="2424" w:type="dxa"/>
            <w:gridSpan w:val="4"/>
            <w:tcBorders>
              <w:top w:val="nil"/>
              <w:left w:val="single" w:color="000000" w:sz="8" w:space="0"/>
              <w:bottom w:val="single" w:color="000000" w:sz="8" w:space="0"/>
              <w:right w:val="single" w:color="000000" w:sz="8" w:space="0"/>
            </w:tcBorders>
            <w:shd w:val="clear" w:color="auto" w:fill="auto"/>
            <w:vAlign w:val="center"/>
          </w:tcPr>
          <w:p w14:paraId="078DD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7D79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8" w:type="dxa"/>
            <w:tcBorders>
              <w:top w:val="nil"/>
              <w:left w:val="single" w:color="000000" w:sz="8" w:space="0"/>
              <w:bottom w:val="single" w:color="000000" w:sz="8" w:space="0"/>
              <w:right w:val="single" w:color="000000" w:sz="8" w:space="0"/>
            </w:tcBorders>
            <w:shd w:val="clear" w:color="auto" w:fill="auto"/>
            <w:vAlign w:val="center"/>
          </w:tcPr>
          <w:p w14:paraId="65D88F26">
            <w:pPr>
              <w:jc w:val="center"/>
              <w:rPr>
                <w:rFonts w:hint="eastAsia" w:ascii="宋体" w:hAnsi="宋体" w:eastAsia="宋体" w:cs="宋体"/>
                <w:i w:val="0"/>
                <w:iCs w:val="0"/>
                <w:color w:val="000000"/>
                <w:sz w:val="20"/>
                <w:szCs w:val="20"/>
                <w:u w:val="none"/>
              </w:rPr>
            </w:pPr>
          </w:p>
        </w:tc>
        <w:tc>
          <w:tcPr>
            <w:tcW w:w="1152" w:type="dxa"/>
            <w:tcBorders>
              <w:top w:val="nil"/>
              <w:left w:val="single" w:color="000000" w:sz="8" w:space="0"/>
              <w:bottom w:val="single" w:color="000000" w:sz="8" w:space="0"/>
              <w:right w:val="single" w:color="000000" w:sz="8" w:space="0"/>
            </w:tcBorders>
            <w:shd w:val="clear" w:color="auto" w:fill="auto"/>
            <w:vAlign w:val="center"/>
          </w:tcPr>
          <w:p w14:paraId="6D44FBE8">
            <w:pPr>
              <w:jc w:val="center"/>
              <w:rPr>
                <w:rFonts w:hint="eastAsia" w:ascii="宋体" w:hAnsi="宋体" w:eastAsia="宋体" w:cs="宋体"/>
                <w:i w:val="0"/>
                <w:iCs w:val="0"/>
                <w:color w:val="000000"/>
                <w:sz w:val="21"/>
                <w:szCs w:val="21"/>
                <w:u w:val="none"/>
              </w:rPr>
            </w:pPr>
          </w:p>
        </w:tc>
        <w:tc>
          <w:tcPr>
            <w:tcW w:w="372" w:type="dxa"/>
            <w:tcBorders>
              <w:top w:val="nil"/>
              <w:left w:val="single" w:color="000000" w:sz="8" w:space="0"/>
              <w:bottom w:val="single" w:color="000000" w:sz="8" w:space="0"/>
              <w:right w:val="single" w:color="000000" w:sz="8" w:space="0"/>
            </w:tcBorders>
            <w:shd w:val="clear" w:color="auto" w:fill="auto"/>
            <w:vAlign w:val="center"/>
          </w:tcPr>
          <w:p w14:paraId="333A5056">
            <w:pPr>
              <w:jc w:val="center"/>
              <w:rPr>
                <w:rFonts w:hint="eastAsia" w:ascii="宋体" w:hAnsi="宋体" w:eastAsia="宋体" w:cs="宋体"/>
                <w:i w:val="0"/>
                <w:iCs w:val="0"/>
                <w:color w:val="000000"/>
                <w:sz w:val="21"/>
                <w:szCs w:val="21"/>
                <w:u w:val="none"/>
              </w:rPr>
            </w:pPr>
          </w:p>
        </w:tc>
        <w:tc>
          <w:tcPr>
            <w:tcW w:w="1189" w:type="dxa"/>
            <w:tcBorders>
              <w:top w:val="nil"/>
              <w:left w:val="single" w:color="000000" w:sz="8" w:space="0"/>
              <w:bottom w:val="single" w:color="000000" w:sz="8" w:space="0"/>
              <w:right w:val="single" w:color="000000" w:sz="8" w:space="0"/>
            </w:tcBorders>
            <w:shd w:val="clear" w:color="auto" w:fill="auto"/>
            <w:vAlign w:val="center"/>
          </w:tcPr>
          <w:p w14:paraId="0930FD3E">
            <w:pPr>
              <w:jc w:val="center"/>
              <w:rPr>
                <w:rFonts w:hint="eastAsia" w:ascii="宋体" w:hAnsi="宋体" w:eastAsia="宋体" w:cs="宋体"/>
                <w:i w:val="0"/>
                <w:iCs w:val="0"/>
                <w:color w:val="000000"/>
                <w:sz w:val="21"/>
                <w:szCs w:val="21"/>
                <w:u w:val="none"/>
              </w:rPr>
            </w:pP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0E4BADD">
            <w:pPr>
              <w:jc w:val="both"/>
              <w:rPr>
                <w:rFonts w:hint="eastAsia" w:ascii="宋体" w:hAnsi="宋体" w:eastAsia="宋体" w:cs="宋体"/>
                <w:i w:val="0"/>
                <w:iCs w:val="0"/>
                <w:color w:val="000000"/>
                <w:sz w:val="21"/>
                <w:szCs w:val="21"/>
                <w:u w:val="none"/>
              </w:rPr>
            </w:pP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6E828">
            <w:pPr>
              <w:jc w:val="center"/>
              <w:rPr>
                <w:rFonts w:hint="eastAsia" w:ascii="宋体" w:hAnsi="宋体" w:eastAsia="宋体" w:cs="宋体"/>
                <w:i w:val="0"/>
                <w:iCs w:val="0"/>
                <w:color w:val="000000"/>
                <w:sz w:val="21"/>
                <w:szCs w:val="21"/>
                <w:u w:val="none"/>
              </w:rPr>
            </w:pP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FB3C3">
            <w:pPr>
              <w:jc w:val="center"/>
              <w:rPr>
                <w:rFonts w:hint="eastAsia" w:ascii="宋体" w:hAnsi="宋体" w:eastAsia="宋体" w:cs="宋体"/>
                <w:i w:val="0"/>
                <w:iCs w:val="0"/>
                <w:color w:val="000000"/>
                <w:sz w:val="21"/>
                <w:szCs w:val="21"/>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62359">
            <w:pPr>
              <w:jc w:val="center"/>
              <w:rPr>
                <w:rFonts w:hint="eastAsia" w:ascii="宋体" w:hAnsi="宋体" w:eastAsia="宋体" w:cs="宋体"/>
                <w:i w:val="0"/>
                <w:iCs w:val="0"/>
                <w:color w:val="000000"/>
                <w:sz w:val="21"/>
                <w:szCs w:val="21"/>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66D95">
            <w:pPr>
              <w:jc w:val="center"/>
              <w:rPr>
                <w:rFonts w:hint="eastAsia" w:ascii="宋体" w:hAnsi="宋体" w:eastAsia="宋体" w:cs="宋体"/>
                <w:i w:val="0"/>
                <w:iCs w:val="0"/>
                <w:color w:val="000000"/>
                <w:sz w:val="21"/>
                <w:szCs w:val="21"/>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51C39">
            <w:pPr>
              <w:jc w:val="center"/>
              <w:rPr>
                <w:rFonts w:hint="eastAsia" w:ascii="宋体" w:hAnsi="宋体" w:eastAsia="宋体" w:cs="宋体"/>
                <w:i w:val="0"/>
                <w:iCs w:val="0"/>
                <w:color w:val="000000"/>
                <w:sz w:val="21"/>
                <w:szCs w:val="21"/>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723CF">
            <w:pPr>
              <w:jc w:val="center"/>
              <w:rPr>
                <w:rFonts w:hint="eastAsia" w:ascii="宋体" w:hAnsi="宋体" w:eastAsia="宋体" w:cs="宋体"/>
                <w:i w:val="0"/>
                <w:iCs w:val="0"/>
                <w:color w:val="000000"/>
                <w:sz w:val="21"/>
                <w:szCs w:val="21"/>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D47D8">
            <w:pPr>
              <w:jc w:val="center"/>
              <w:rPr>
                <w:rFonts w:hint="eastAsia" w:ascii="宋体" w:hAnsi="宋体" w:eastAsia="宋体" w:cs="宋体"/>
                <w:i w:val="0"/>
                <w:iCs w:val="0"/>
                <w:color w:val="000000"/>
                <w:sz w:val="20"/>
                <w:szCs w:val="20"/>
                <w:u w:val="none"/>
              </w:rPr>
            </w:pPr>
          </w:p>
        </w:tc>
        <w:tc>
          <w:tcPr>
            <w:tcW w:w="3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9BAD4">
            <w:pPr>
              <w:jc w:val="center"/>
              <w:rPr>
                <w:rFonts w:hint="eastAsia" w:ascii="宋体" w:hAnsi="宋体" w:eastAsia="宋体" w:cs="宋体"/>
                <w:i w:val="0"/>
                <w:iCs w:val="0"/>
                <w:color w:val="000000"/>
                <w:sz w:val="21"/>
                <w:szCs w:val="21"/>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834B5">
            <w:pPr>
              <w:jc w:val="center"/>
              <w:rPr>
                <w:rFonts w:hint="eastAsia" w:ascii="宋体" w:hAnsi="宋体" w:eastAsia="宋体" w:cs="宋体"/>
                <w:i w:val="0"/>
                <w:iCs w:val="0"/>
                <w:color w:val="000000"/>
                <w:sz w:val="21"/>
                <w:szCs w:val="21"/>
                <w:u w:val="none"/>
              </w:rPr>
            </w:pPr>
          </w:p>
        </w:tc>
        <w:tc>
          <w:tcPr>
            <w:tcW w:w="3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810AE">
            <w:pPr>
              <w:jc w:val="center"/>
              <w:rPr>
                <w:rFonts w:hint="eastAsia" w:ascii="宋体" w:hAnsi="宋体" w:eastAsia="宋体" w:cs="宋体"/>
                <w:i w:val="0"/>
                <w:iCs w:val="0"/>
                <w:color w:val="000000"/>
                <w:sz w:val="21"/>
                <w:szCs w:val="21"/>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A2F1E">
            <w:pPr>
              <w:jc w:val="center"/>
              <w:rPr>
                <w:rFonts w:hint="eastAsia" w:ascii="宋体" w:hAnsi="宋体" w:eastAsia="宋体" w:cs="宋体"/>
                <w:i w:val="0"/>
                <w:iCs w:val="0"/>
                <w:color w:val="000000"/>
                <w:sz w:val="21"/>
                <w:szCs w:val="21"/>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9D6B1">
            <w:pPr>
              <w:jc w:val="center"/>
              <w:rPr>
                <w:rFonts w:hint="eastAsia" w:ascii="宋体" w:hAnsi="宋体" w:eastAsia="宋体" w:cs="宋体"/>
                <w:i w:val="0"/>
                <w:iCs w:val="0"/>
                <w:color w:val="000000"/>
                <w:sz w:val="21"/>
                <w:szCs w:val="21"/>
                <w:u w:val="none"/>
              </w:rPr>
            </w:pPr>
          </w:p>
        </w:tc>
        <w:tc>
          <w:tcPr>
            <w:tcW w:w="4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B9A1D">
            <w:pPr>
              <w:jc w:val="center"/>
              <w:rPr>
                <w:rFonts w:hint="eastAsia" w:ascii="宋体" w:hAnsi="宋体" w:eastAsia="宋体" w:cs="宋体"/>
                <w:i w:val="0"/>
                <w:iCs w:val="0"/>
                <w:color w:val="000000"/>
                <w:sz w:val="20"/>
                <w:szCs w:val="20"/>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2E379">
            <w:pPr>
              <w:jc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3CBA8">
            <w:pPr>
              <w:jc w:val="both"/>
              <w:rPr>
                <w:rFonts w:hint="eastAsia" w:ascii="宋体" w:hAnsi="宋体" w:eastAsia="宋体" w:cs="宋体"/>
                <w:i w:val="0"/>
                <w:iCs w:val="0"/>
                <w:color w:val="000000"/>
                <w:sz w:val="21"/>
                <w:szCs w:val="21"/>
                <w:u w:val="none"/>
              </w:rPr>
            </w:pPr>
          </w:p>
        </w:tc>
      </w:tr>
      <w:tr w14:paraId="3B47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0C360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注：</w:t>
            </w:r>
          </w:p>
        </w:tc>
        <w:tc>
          <w:tcPr>
            <w:tcW w:w="11618" w:type="dxa"/>
            <w:gridSpan w:val="18"/>
            <w:tcBorders>
              <w:top w:val="nil"/>
              <w:left w:val="single" w:color="000000" w:sz="8" w:space="0"/>
              <w:bottom w:val="nil"/>
              <w:right w:val="nil"/>
            </w:tcBorders>
            <w:shd w:val="clear" w:color="auto" w:fill="auto"/>
            <w:vAlign w:val="center"/>
          </w:tcPr>
          <w:p w14:paraId="59134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1.课堂教学周=教学活动周数（不小于20周）-实践教学周数；</w:t>
            </w:r>
          </w:p>
        </w:tc>
      </w:tr>
      <w:tr w14:paraId="63C6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D356776">
            <w:pPr>
              <w:jc w:val="center"/>
              <w:rPr>
                <w:rFonts w:hint="eastAsia" w:ascii="宋体" w:hAnsi="宋体" w:eastAsia="宋体" w:cs="宋体"/>
                <w:i w:val="0"/>
                <w:iCs w:val="0"/>
                <w:color w:val="000000"/>
                <w:sz w:val="20"/>
                <w:szCs w:val="20"/>
                <w:u w:val="none"/>
              </w:rPr>
            </w:pPr>
          </w:p>
        </w:tc>
        <w:tc>
          <w:tcPr>
            <w:tcW w:w="11618" w:type="dxa"/>
            <w:gridSpan w:val="18"/>
            <w:tcBorders>
              <w:top w:val="nil"/>
              <w:left w:val="single" w:color="000000" w:sz="8" w:space="0"/>
              <w:bottom w:val="nil"/>
              <w:right w:val="nil"/>
            </w:tcBorders>
            <w:shd w:val="clear" w:color="auto" w:fill="auto"/>
            <w:vAlign w:val="center"/>
          </w:tcPr>
          <w:p w14:paraId="77B79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2.平均周学时仅为校核各学期周学时均衡度，为自动生成，不必填写；</w:t>
            </w:r>
          </w:p>
        </w:tc>
      </w:tr>
      <w:tr w14:paraId="5A19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vMerge w:val="continue"/>
            <w:tcBorders>
              <w:top w:val="nil"/>
              <w:left w:val="single" w:color="000000" w:sz="8" w:space="0"/>
              <w:bottom w:val="single" w:color="000000" w:sz="8" w:space="0"/>
              <w:right w:val="single" w:color="000000" w:sz="8" w:space="0"/>
            </w:tcBorders>
            <w:shd w:val="clear"/>
            <w:vAlign w:val="center"/>
          </w:tcPr>
          <w:p w14:paraId="4F11DA5E">
            <w:pPr>
              <w:jc w:val="center"/>
              <w:rPr>
                <w:rFonts w:hint="eastAsia" w:ascii="宋体" w:hAnsi="宋体" w:eastAsia="宋体" w:cs="宋体"/>
                <w:i w:val="0"/>
                <w:iCs w:val="0"/>
                <w:color w:val="000000"/>
                <w:sz w:val="20"/>
                <w:szCs w:val="20"/>
                <w:u w:val="none"/>
              </w:rPr>
            </w:pPr>
          </w:p>
        </w:tc>
        <w:tc>
          <w:tcPr>
            <w:tcW w:w="11618" w:type="dxa"/>
            <w:gridSpan w:val="18"/>
            <w:tcBorders>
              <w:top w:val="nil"/>
              <w:left w:val="single" w:color="000000" w:sz="8" w:space="0"/>
              <w:bottom w:val="nil"/>
              <w:right w:val="nil"/>
            </w:tcBorders>
            <w:shd w:val="clear"/>
            <w:vAlign w:val="center"/>
          </w:tcPr>
          <w:p w14:paraId="4E1FE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3.W表示C类课程、军训训练、劳动实践、考试、毕业鉴定等的周数；</w:t>
            </w:r>
          </w:p>
        </w:tc>
      </w:tr>
      <w:tr w14:paraId="7646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vMerge w:val="continue"/>
            <w:tcBorders>
              <w:top w:val="nil"/>
              <w:left w:val="single" w:color="000000" w:sz="8" w:space="0"/>
              <w:bottom w:val="single" w:color="000000" w:sz="8" w:space="0"/>
              <w:right w:val="single" w:color="000000" w:sz="8" w:space="0"/>
            </w:tcBorders>
            <w:shd w:val="clear"/>
            <w:vAlign w:val="center"/>
          </w:tcPr>
          <w:p w14:paraId="358F8433">
            <w:pPr>
              <w:jc w:val="center"/>
              <w:rPr>
                <w:rFonts w:hint="eastAsia" w:ascii="宋体" w:hAnsi="宋体" w:eastAsia="宋体" w:cs="宋体"/>
                <w:i w:val="0"/>
                <w:iCs w:val="0"/>
                <w:color w:val="000000"/>
                <w:sz w:val="20"/>
                <w:szCs w:val="20"/>
                <w:u w:val="none"/>
              </w:rPr>
            </w:pPr>
          </w:p>
        </w:tc>
        <w:tc>
          <w:tcPr>
            <w:tcW w:w="11618" w:type="dxa"/>
            <w:gridSpan w:val="18"/>
            <w:tcBorders>
              <w:top w:val="nil"/>
              <w:left w:val="single" w:color="000000" w:sz="8" w:space="0"/>
              <w:bottom w:val="nil"/>
              <w:right w:val="nil"/>
            </w:tcBorders>
            <w:shd w:val="clear"/>
            <w:vAlign w:val="center"/>
          </w:tcPr>
          <w:p w14:paraId="1DA8F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4.√表示不计入周学时平均值，根据实际情况保证总学时，通常为讲座类课程；</w:t>
            </w:r>
          </w:p>
        </w:tc>
      </w:tr>
      <w:tr w14:paraId="784A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vMerge w:val="continue"/>
            <w:tcBorders>
              <w:top w:val="nil"/>
              <w:left w:val="single" w:color="000000" w:sz="8" w:space="0"/>
              <w:bottom w:val="single" w:color="000000" w:sz="8" w:space="0"/>
              <w:right w:val="single" w:color="000000" w:sz="8" w:space="0"/>
            </w:tcBorders>
            <w:shd w:val="clear"/>
            <w:vAlign w:val="center"/>
          </w:tcPr>
          <w:p w14:paraId="58D80E94">
            <w:pPr>
              <w:jc w:val="center"/>
              <w:rPr>
                <w:rFonts w:hint="eastAsia" w:ascii="宋体" w:hAnsi="宋体" w:eastAsia="宋体" w:cs="宋体"/>
                <w:i w:val="0"/>
                <w:iCs w:val="0"/>
                <w:color w:val="000000"/>
                <w:sz w:val="20"/>
                <w:szCs w:val="20"/>
                <w:u w:val="none"/>
              </w:rPr>
            </w:pPr>
          </w:p>
        </w:tc>
        <w:tc>
          <w:tcPr>
            <w:tcW w:w="11618" w:type="dxa"/>
            <w:gridSpan w:val="18"/>
            <w:tcBorders>
              <w:top w:val="nil"/>
              <w:left w:val="single" w:color="000000" w:sz="8" w:space="0"/>
              <w:bottom w:val="nil"/>
              <w:right w:val="nil"/>
            </w:tcBorders>
            <w:shd w:val="clear"/>
            <w:vAlign w:val="center"/>
          </w:tcPr>
          <w:p w14:paraId="0475FA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5.岗位实习可在5,6学期分段安排，累计不少于6个月（26周）；</w:t>
            </w:r>
          </w:p>
        </w:tc>
      </w:tr>
      <w:tr w14:paraId="7C58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460" w:type="dxa"/>
            <w:gridSpan w:val="2"/>
            <w:vMerge w:val="continue"/>
            <w:tcBorders>
              <w:top w:val="nil"/>
              <w:left w:val="single" w:color="000000" w:sz="8" w:space="0"/>
              <w:bottom w:val="single" w:color="000000" w:sz="8" w:space="0"/>
              <w:right w:val="single" w:color="000000" w:sz="8" w:space="0"/>
            </w:tcBorders>
            <w:shd w:val="clear"/>
            <w:vAlign w:val="center"/>
          </w:tcPr>
          <w:p w14:paraId="578AC072">
            <w:pPr>
              <w:jc w:val="center"/>
              <w:rPr>
                <w:rFonts w:hint="eastAsia" w:ascii="宋体" w:hAnsi="宋体" w:eastAsia="宋体" w:cs="宋体"/>
                <w:i w:val="0"/>
                <w:iCs w:val="0"/>
                <w:color w:val="000000"/>
                <w:sz w:val="20"/>
                <w:szCs w:val="20"/>
                <w:u w:val="none"/>
              </w:rPr>
            </w:pPr>
          </w:p>
        </w:tc>
        <w:tc>
          <w:tcPr>
            <w:tcW w:w="11618" w:type="dxa"/>
            <w:gridSpan w:val="18"/>
            <w:tcBorders>
              <w:top w:val="nil"/>
              <w:left w:val="single" w:color="000000" w:sz="8" w:space="0"/>
              <w:bottom w:val="single" w:color="000000" w:sz="8" w:space="0"/>
              <w:right w:val="nil"/>
            </w:tcBorders>
            <w:shd w:val="clear"/>
            <w:vAlign w:val="center"/>
          </w:tcPr>
          <w:p w14:paraId="56D13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6.绿色区域为自动生成区域，复制单元格或者选行复制实现公式复制；</w:t>
            </w:r>
          </w:p>
        </w:tc>
      </w:tr>
    </w:tbl>
    <w:p w14:paraId="32A581E7"/>
    <w:p w14:paraId="4BF757B5">
      <w:pPr>
        <w:spacing w:line="500" w:lineRule="exact"/>
        <w:jc w:val="left"/>
        <w:rPr>
          <w:rFonts w:eastAsia="仿宋_GB2312"/>
          <w:sz w:val="28"/>
          <w:szCs w:val="28"/>
        </w:rPr>
      </w:pPr>
    </w:p>
    <w:p w14:paraId="7E50E402">
      <w:pPr>
        <w:spacing w:line="500" w:lineRule="exact"/>
        <w:jc w:val="left"/>
        <w:rPr>
          <w:rFonts w:eastAsia="仿宋_GB2312"/>
          <w:sz w:val="28"/>
          <w:szCs w:val="28"/>
        </w:rPr>
        <w:sectPr>
          <w:headerReference r:id="rId6" w:type="default"/>
          <w:footerReference r:id="rId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7CE3A84">
      <w:pPr>
        <w:tabs>
          <w:tab w:val="left" w:pos="7902"/>
        </w:tabs>
        <w:spacing w:line="500" w:lineRule="exact"/>
        <w:jc w:val="left"/>
        <w:rPr>
          <w:rFonts w:hint="eastAsia" w:eastAsia="仿宋_GB2312"/>
          <w:sz w:val="28"/>
          <w:szCs w:val="28"/>
        </w:rPr>
      </w:pPr>
    </w:p>
    <w:p w14:paraId="3DA7E03A">
      <w:pPr>
        <w:pStyle w:val="2"/>
        <w:bidi w:val="0"/>
      </w:pPr>
      <w:bookmarkStart w:id="30" w:name="_Toc7146"/>
      <w:r>
        <w:rPr>
          <w:rFonts w:hint="eastAsia"/>
        </w:rPr>
        <w:t>附表</w:t>
      </w:r>
      <w:r>
        <w:rPr>
          <w:rFonts w:hint="eastAsia"/>
          <w:lang w:val="en-US" w:eastAsia="zh-CN"/>
        </w:rPr>
        <w:t>3</w:t>
      </w:r>
      <w:r>
        <w:rPr>
          <w:rFonts w:hint="eastAsia"/>
        </w:rPr>
        <w:t>：专业实践环节教学进程表</w:t>
      </w:r>
      <w:bookmarkEnd w:id="30"/>
    </w:p>
    <w:tbl>
      <w:tblPr>
        <w:tblStyle w:val="13"/>
        <w:tblpPr w:leftFromText="180" w:rightFromText="180" w:vertAnchor="text" w:horzAnchor="page" w:tblpX="1225" w:tblpY="53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957"/>
        <w:gridCol w:w="1118"/>
        <w:gridCol w:w="1304"/>
        <w:gridCol w:w="1428"/>
        <w:gridCol w:w="1284"/>
        <w:gridCol w:w="1446"/>
      </w:tblGrid>
      <w:tr w14:paraId="4AC5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exact"/>
        </w:trPr>
        <w:tc>
          <w:tcPr>
            <w:tcW w:w="1050" w:type="dxa"/>
            <w:tcMar>
              <w:left w:w="108" w:type="dxa"/>
              <w:right w:w="108" w:type="dxa"/>
            </w:tcMar>
            <w:vAlign w:val="center"/>
          </w:tcPr>
          <w:p w14:paraId="6C51D7BA">
            <w:pPr>
              <w:jc w:val="center"/>
              <w:rPr>
                <w:rFonts w:hint="eastAsia" w:ascii="宋体" w:hAnsi="宋体" w:cs="宋体"/>
                <w:sz w:val="18"/>
                <w:szCs w:val="18"/>
              </w:rPr>
            </w:pPr>
            <w:r>
              <w:rPr>
                <w:rFonts w:hint="eastAsia" w:ascii="宋体" w:hAnsi="宋体" w:cs="宋体"/>
                <w:sz w:val="18"/>
                <w:szCs w:val="18"/>
              </w:rPr>
              <w:t>序号</w:t>
            </w:r>
          </w:p>
        </w:tc>
        <w:tc>
          <w:tcPr>
            <w:tcW w:w="1018" w:type="dxa"/>
            <w:tcMar>
              <w:left w:w="108" w:type="dxa"/>
              <w:right w:w="108" w:type="dxa"/>
            </w:tcMar>
            <w:vAlign w:val="center"/>
          </w:tcPr>
          <w:p w14:paraId="1ACDDF6D">
            <w:pPr>
              <w:jc w:val="center"/>
              <w:rPr>
                <w:rFonts w:hint="eastAsia" w:ascii="宋体" w:hAnsi="宋体" w:cs="宋体"/>
                <w:sz w:val="18"/>
                <w:szCs w:val="18"/>
              </w:rPr>
            </w:pPr>
            <w:r>
              <w:rPr>
                <w:rFonts w:hint="eastAsia" w:ascii="宋体" w:hAnsi="宋体" w:cs="宋体"/>
                <w:sz w:val="18"/>
                <w:szCs w:val="18"/>
              </w:rPr>
              <w:t>内容</w:t>
            </w:r>
          </w:p>
        </w:tc>
        <w:tc>
          <w:tcPr>
            <w:tcW w:w="1187" w:type="dxa"/>
            <w:tcMar>
              <w:left w:w="108" w:type="dxa"/>
              <w:right w:w="108" w:type="dxa"/>
            </w:tcMar>
            <w:vAlign w:val="center"/>
          </w:tcPr>
          <w:p w14:paraId="67011EF4">
            <w:pPr>
              <w:jc w:val="center"/>
              <w:rPr>
                <w:rFonts w:hint="eastAsia" w:ascii="宋体" w:hAnsi="宋体" w:cs="宋体"/>
                <w:sz w:val="18"/>
                <w:szCs w:val="18"/>
              </w:rPr>
            </w:pPr>
            <w:r>
              <w:rPr>
                <w:rFonts w:hint="eastAsia" w:ascii="宋体" w:hAnsi="宋体" w:cs="宋体"/>
                <w:sz w:val="18"/>
                <w:szCs w:val="18"/>
              </w:rPr>
              <w:t>总学时</w:t>
            </w:r>
          </w:p>
        </w:tc>
        <w:tc>
          <w:tcPr>
            <w:tcW w:w="1350" w:type="dxa"/>
            <w:tcMar>
              <w:left w:w="108" w:type="dxa"/>
              <w:right w:w="108" w:type="dxa"/>
            </w:tcMar>
            <w:vAlign w:val="center"/>
          </w:tcPr>
          <w:p w14:paraId="310D65FC">
            <w:pPr>
              <w:jc w:val="center"/>
              <w:rPr>
                <w:rFonts w:hint="eastAsia" w:ascii="宋体" w:hAnsi="宋体" w:cs="宋体"/>
                <w:sz w:val="18"/>
                <w:szCs w:val="18"/>
              </w:rPr>
            </w:pPr>
            <w:r>
              <w:rPr>
                <w:rFonts w:hint="eastAsia" w:ascii="宋体" w:hAnsi="宋体" w:cs="宋体"/>
                <w:sz w:val="18"/>
                <w:szCs w:val="18"/>
              </w:rPr>
              <w:t>学分</w:t>
            </w:r>
          </w:p>
        </w:tc>
        <w:tc>
          <w:tcPr>
            <w:tcW w:w="1530" w:type="dxa"/>
            <w:tcMar>
              <w:left w:w="108" w:type="dxa"/>
              <w:right w:w="108" w:type="dxa"/>
            </w:tcMar>
            <w:vAlign w:val="center"/>
          </w:tcPr>
          <w:p w14:paraId="6A0E4B3D">
            <w:pPr>
              <w:jc w:val="center"/>
              <w:rPr>
                <w:rFonts w:hint="eastAsia" w:ascii="宋体" w:hAnsi="宋体" w:cs="宋体"/>
                <w:sz w:val="18"/>
                <w:szCs w:val="18"/>
              </w:rPr>
            </w:pPr>
            <w:r>
              <w:rPr>
                <w:rFonts w:hint="eastAsia" w:ascii="宋体" w:hAnsi="宋体" w:cs="宋体"/>
                <w:sz w:val="18"/>
                <w:szCs w:val="18"/>
              </w:rPr>
              <w:t>学期</w:t>
            </w:r>
          </w:p>
        </w:tc>
        <w:tc>
          <w:tcPr>
            <w:tcW w:w="1380" w:type="dxa"/>
            <w:tcMar>
              <w:left w:w="108" w:type="dxa"/>
              <w:right w:w="108" w:type="dxa"/>
            </w:tcMar>
            <w:vAlign w:val="center"/>
          </w:tcPr>
          <w:p w14:paraId="41694312">
            <w:pPr>
              <w:jc w:val="center"/>
              <w:rPr>
                <w:rFonts w:hint="eastAsia" w:ascii="宋体" w:hAnsi="宋体" w:cs="宋体"/>
                <w:sz w:val="18"/>
                <w:szCs w:val="18"/>
              </w:rPr>
            </w:pPr>
            <w:r>
              <w:rPr>
                <w:rFonts w:hint="eastAsia" w:ascii="宋体" w:hAnsi="宋体" w:cs="宋体"/>
                <w:sz w:val="18"/>
                <w:szCs w:val="18"/>
              </w:rPr>
              <w:t>周数</w:t>
            </w:r>
          </w:p>
        </w:tc>
        <w:tc>
          <w:tcPr>
            <w:tcW w:w="1560" w:type="dxa"/>
            <w:tcMar>
              <w:left w:w="108" w:type="dxa"/>
              <w:right w:w="108" w:type="dxa"/>
            </w:tcMar>
            <w:vAlign w:val="center"/>
          </w:tcPr>
          <w:p w14:paraId="7E3ED031">
            <w:pPr>
              <w:jc w:val="center"/>
              <w:rPr>
                <w:rFonts w:hint="eastAsia" w:ascii="宋体" w:hAnsi="宋体" w:cs="宋体"/>
                <w:sz w:val="18"/>
                <w:szCs w:val="18"/>
              </w:rPr>
            </w:pPr>
            <w:r>
              <w:rPr>
                <w:rFonts w:hint="eastAsia" w:ascii="宋体" w:hAnsi="宋体" w:cs="宋体"/>
                <w:sz w:val="18"/>
                <w:szCs w:val="18"/>
              </w:rPr>
              <w:t>说明</w:t>
            </w:r>
          </w:p>
        </w:tc>
      </w:tr>
      <w:tr w14:paraId="4B189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exact"/>
        </w:trPr>
        <w:tc>
          <w:tcPr>
            <w:tcW w:w="1050" w:type="dxa"/>
            <w:tcMar>
              <w:left w:w="108" w:type="dxa"/>
              <w:right w:w="108" w:type="dxa"/>
            </w:tcMar>
            <w:vAlign w:val="center"/>
          </w:tcPr>
          <w:p w14:paraId="2708CD2D">
            <w:pPr>
              <w:jc w:val="center"/>
              <w:rPr>
                <w:rFonts w:hint="eastAsia" w:ascii="宋体" w:hAnsi="宋体" w:cs="宋体"/>
                <w:sz w:val="18"/>
                <w:szCs w:val="18"/>
              </w:rPr>
            </w:pPr>
            <w:r>
              <w:rPr>
                <w:rFonts w:hint="eastAsia" w:ascii="宋体" w:hAnsi="宋体" w:cs="宋体"/>
                <w:sz w:val="18"/>
                <w:szCs w:val="18"/>
              </w:rPr>
              <w:t>1</w:t>
            </w:r>
          </w:p>
        </w:tc>
        <w:tc>
          <w:tcPr>
            <w:tcW w:w="1018" w:type="dxa"/>
            <w:tcMar>
              <w:left w:w="108" w:type="dxa"/>
              <w:right w:w="108" w:type="dxa"/>
            </w:tcMar>
            <w:vAlign w:val="center"/>
          </w:tcPr>
          <w:p w14:paraId="17B40055">
            <w:pPr>
              <w:jc w:val="center"/>
              <w:rPr>
                <w:rFonts w:hint="eastAsia" w:ascii="宋体" w:hAnsi="宋体" w:cs="宋体"/>
                <w:sz w:val="18"/>
                <w:szCs w:val="18"/>
              </w:rPr>
            </w:pPr>
            <w:r>
              <w:rPr>
                <w:rFonts w:hint="eastAsia" w:ascii="宋体" w:hAnsi="宋体" w:cs="宋体"/>
                <w:sz w:val="18"/>
                <w:szCs w:val="18"/>
              </w:rPr>
              <w:t>岗位实习</w:t>
            </w:r>
          </w:p>
        </w:tc>
        <w:tc>
          <w:tcPr>
            <w:tcW w:w="1187" w:type="dxa"/>
            <w:tcMar>
              <w:left w:w="108" w:type="dxa"/>
              <w:right w:w="108" w:type="dxa"/>
            </w:tcMar>
            <w:vAlign w:val="center"/>
          </w:tcPr>
          <w:p w14:paraId="6F7D6D35">
            <w:pPr>
              <w:jc w:val="center"/>
              <w:rPr>
                <w:rFonts w:hint="eastAsia" w:ascii="宋体" w:hAnsi="宋体" w:cs="宋体"/>
                <w:sz w:val="18"/>
                <w:szCs w:val="18"/>
              </w:rPr>
            </w:pPr>
            <w:r>
              <w:rPr>
                <w:rFonts w:hint="eastAsia" w:ascii="宋体" w:hAnsi="宋体" w:cs="宋体"/>
                <w:sz w:val="18"/>
                <w:szCs w:val="18"/>
              </w:rPr>
              <w:t>960</w:t>
            </w:r>
          </w:p>
        </w:tc>
        <w:tc>
          <w:tcPr>
            <w:tcW w:w="1350" w:type="dxa"/>
            <w:tcMar>
              <w:left w:w="108" w:type="dxa"/>
              <w:right w:w="108" w:type="dxa"/>
            </w:tcMar>
            <w:vAlign w:val="center"/>
          </w:tcPr>
          <w:p w14:paraId="39D36A2A">
            <w:pPr>
              <w:jc w:val="center"/>
              <w:rPr>
                <w:rFonts w:hint="eastAsia" w:ascii="宋体" w:hAnsi="宋体" w:cs="宋体"/>
                <w:sz w:val="18"/>
                <w:szCs w:val="18"/>
              </w:rPr>
            </w:pPr>
            <w:r>
              <w:rPr>
                <w:rFonts w:hint="eastAsia" w:ascii="宋体" w:hAnsi="宋体" w:cs="宋体"/>
                <w:sz w:val="18"/>
                <w:szCs w:val="18"/>
              </w:rPr>
              <w:t>32</w:t>
            </w:r>
          </w:p>
        </w:tc>
        <w:tc>
          <w:tcPr>
            <w:tcW w:w="1530" w:type="dxa"/>
            <w:tcMar>
              <w:left w:w="108" w:type="dxa"/>
              <w:right w:w="108" w:type="dxa"/>
            </w:tcMar>
            <w:vAlign w:val="center"/>
          </w:tcPr>
          <w:p w14:paraId="7E9C93E9">
            <w:pPr>
              <w:jc w:val="center"/>
              <w:rPr>
                <w:rFonts w:hint="eastAsia" w:ascii="宋体" w:hAnsi="宋体" w:cs="宋体"/>
                <w:sz w:val="18"/>
                <w:szCs w:val="18"/>
              </w:rPr>
            </w:pPr>
            <w:r>
              <w:rPr>
                <w:rFonts w:hint="eastAsia" w:ascii="宋体" w:hAnsi="宋体" w:cs="宋体"/>
                <w:sz w:val="18"/>
                <w:szCs w:val="18"/>
              </w:rPr>
              <w:t>5、6</w:t>
            </w:r>
          </w:p>
        </w:tc>
        <w:tc>
          <w:tcPr>
            <w:tcW w:w="1380" w:type="dxa"/>
            <w:tcMar>
              <w:left w:w="108" w:type="dxa"/>
              <w:right w:w="108" w:type="dxa"/>
            </w:tcMar>
            <w:vAlign w:val="center"/>
          </w:tcPr>
          <w:p w14:paraId="57E35CDC">
            <w:pPr>
              <w:jc w:val="center"/>
              <w:rPr>
                <w:rFonts w:hint="eastAsia" w:ascii="宋体" w:hAnsi="宋体" w:cs="宋体"/>
                <w:sz w:val="18"/>
                <w:szCs w:val="18"/>
              </w:rPr>
            </w:pPr>
            <w:r>
              <w:rPr>
                <w:rFonts w:hint="eastAsia" w:ascii="宋体" w:hAnsi="宋体" w:cs="宋体"/>
                <w:sz w:val="18"/>
                <w:szCs w:val="18"/>
              </w:rPr>
              <w:t>32</w:t>
            </w:r>
          </w:p>
        </w:tc>
        <w:tc>
          <w:tcPr>
            <w:tcW w:w="1560" w:type="dxa"/>
            <w:tcMar>
              <w:left w:w="108" w:type="dxa"/>
              <w:right w:w="108" w:type="dxa"/>
            </w:tcMar>
            <w:vAlign w:val="center"/>
          </w:tcPr>
          <w:p w14:paraId="486E50A5">
            <w:pPr>
              <w:jc w:val="center"/>
              <w:rPr>
                <w:rFonts w:hint="eastAsia" w:ascii="宋体" w:hAnsi="宋体" w:cs="宋体"/>
                <w:sz w:val="18"/>
                <w:szCs w:val="18"/>
              </w:rPr>
            </w:pPr>
          </w:p>
        </w:tc>
      </w:tr>
      <w:tr w14:paraId="0303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exact"/>
        </w:trPr>
        <w:tc>
          <w:tcPr>
            <w:tcW w:w="2068" w:type="dxa"/>
            <w:gridSpan w:val="2"/>
            <w:tcMar>
              <w:left w:w="108" w:type="dxa"/>
              <w:right w:w="108" w:type="dxa"/>
            </w:tcMar>
            <w:vAlign w:val="center"/>
          </w:tcPr>
          <w:p w14:paraId="08C93E6E">
            <w:pPr>
              <w:jc w:val="center"/>
              <w:rPr>
                <w:rFonts w:hint="eastAsia" w:ascii="宋体" w:hAnsi="宋体" w:cs="宋体"/>
                <w:sz w:val="18"/>
                <w:szCs w:val="18"/>
              </w:rPr>
            </w:pPr>
            <w:r>
              <w:rPr>
                <w:rFonts w:hint="eastAsia" w:ascii="宋体" w:hAnsi="宋体" w:cs="宋体"/>
                <w:sz w:val="18"/>
                <w:szCs w:val="18"/>
              </w:rPr>
              <w:t>合计</w:t>
            </w:r>
          </w:p>
        </w:tc>
        <w:tc>
          <w:tcPr>
            <w:tcW w:w="1187" w:type="dxa"/>
            <w:tcMar>
              <w:left w:w="108" w:type="dxa"/>
              <w:right w:w="108" w:type="dxa"/>
            </w:tcMar>
          </w:tcPr>
          <w:p w14:paraId="2B6CBB82">
            <w:pPr>
              <w:rPr>
                <w:rFonts w:hint="eastAsia" w:ascii="宋体" w:hAnsi="宋体" w:cs="宋体"/>
                <w:sz w:val="18"/>
                <w:szCs w:val="18"/>
              </w:rPr>
            </w:pPr>
            <w:r>
              <w:rPr>
                <w:rFonts w:hint="eastAsia" w:ascii="宋体" w:hAnsi="宋体" w:cs="宋体"/>
                <w:sz w:val="18"/>
                <w:szCs w:val="18"/>
              </w:rPr>
              <w:t xml:space="preserve">   960</w:t>
            </w:r>
          </w:p>
        </w:tc>
        <w:tc>
          <w:tcPr>
            <w:tcW w:w="1350" w:type="dxa"/>
            <w:tcMar>
              <w:left w:w="108" w:type="dxa"/>
              <w:right w:w="108" w:type="dxa"/>
            </w:tcMar>
          </w:tcPr>
          <w:p w14:paraId="056230E3">
            <w:pPr>
              <w:ind w:firstLine="360" w:firstLineChars="200"/>
              <w:rPr>
                <w:rFonts w:hint="eastAsia" w:ascii="宋体" w:hAnsi="宋体" w:cs="宋体"/>
                <w:sz w:val="18"/>
                <w:szCs w:val="18"/>
              </w:rPr>
            </w:pPr>
            <w:r>
              <w:rPr>
                <w:rFonts w:hint="eastAsia" w:ascii="宋体" w:hAnsi="宋体" w:cs="宋体"/>
                <w:sz w:val="18"/>
                <w:szCs w:val="18"/>
              </w:rPr>
              <w:t>32</w:t>
            </w:r>
          </w:p>
        </w:tc>
        <w:tc>
          <w:tcPr>
            <w:tcW w:w="1530" w:type="dxa"/>
            <w:tcMar>
              <w:left w:w="108" w:type="dxa"/>
              <w:right w:w="108" w:type="dxa"/>
            </w:tcMar>
          </w:tcPr>
          <w:p w14:paraId="22FA32F5">
            <w:pPr>
              <w:rPr>
                <w:rFonts w:hint="eastAsia" w:ascii="宋体" w:hAnsi="宋体" w:cs="宋体"/>
                <w:sz w:val="18"/>
                <w:szCs w:val="18"/>
              </w:rPr>
            </w:pPr>
          </w:p>
        </w:tc>
        <w:tc>
          <w:tcPr>
            <w:tcW w:w="1380" w:type="dxa"/>
            <w:tcMar>
              <w:left w:w="108" w:type="dxa"/>
              <w:right w:w="108" w:type="dxa"/>
            </w:tcMar>
          </w:tcPr>
          <w:p w14:paraId="7381A735">
            <w:pPr>
              <w:rPr>
                <w:rFonts w:hint="eastAsia" w:ascii="宋体" w:hAnsi="宋体" w:cs="宋体"/>
                <w:sz w:val="18"/>
                <w:szCs w:val="18"/>
              </w:rPr>
            </w:pPr>
            <w:r>
              <w:rPr>
                <w:rFonts w:hint="eastAsia" w:ascii="宋体" w:hAnsi="宋体" w:cs="宋体"/>
                <w:sz w:val="18"/>
                <w:szCs w:val="18"/>
              </w:rPr>
              <w:t xml:space="preserve">    32</w:t>
            </w:r>
          </w:p>
        </w:tc>
        <w:tc>
          <w:tcPr>
            <w:tcW w:w="1560" w:type="dxa"/>
            <w:tcMar>
              <w:left w:w="108" w:type="dxa"/>
              <w:right w:w="108" w:type="dxa"/>
            </w:tcMar>
            <w:vAlign w:val="center"/>
          </w:tcPr>
          <w:p w14:paraId="4FF8A406">
            <w:pPr>
              <w:jc w:val="center"/>
              <w:rPr>
                <w:rFonts w:hint="eastAsia" w:ascii="宋体" w:hAnsi="宋体" w:cs="宋体"/>
                <w:sz w:val="18"/>
                <w:szCs w:val="18"/>
              </w:rPr>
            </w:pPr>
          </w:p>
          <w:p w14:paraId="10B9591E">
            <w:pPr>
              <w:jc w:val="center"/>
              <w:rPr>
                <w:rFonts w:hint="eastAsia" w:ascii="宋体" w:hAnsi="宋体" w:cs="宋体"/>
                <w:sz w:val="18"/>
                <w:szCs w:val="18"/>
              </w:rPr>
            </w:pPr>
          </w:p>
          <w:p w14:paraId="319C8CB2">
            <w:pPr>
              <w:jc w:val="center"/>
              <w:rPr>
                <w:rFonts w:hint="eastAsia" w:ascii="宋体" w:hAnsi="宋体" w:cs="宋体"/>
                <w:sz w:val="18"/>
                <w:szCs w:val="18"/>
              </w:rPr>
            </w:pPr>
          </w:p>
          <w:p w14:paraId="5DCE565D">
            <w:pPr>
              <w:jc w:val="center"/>
              <w:rPr>
                <w:rFonts w:hint="eastAsia" w:ascii="宋体" w:hAnsi="宋体" w:cs="宋体"/>
                <w:sz w:val="18"/>
                <w:szCs w:val="18"/>
              </w:rPr>
            </w:pPr>
          </w:p>
          <w:p w14:paraId="4FD4157C">
            <w:pPr>
              <w:jc w:val="center"/>
              <w:rPr>
                <w:rFonts w:hint="eastAsia" w:ascii="宋体" w:hAnsi="宋体" w:cs="宋体"/>
                <w:sz w:val="18"/>
                <w:szCs w:val="18"/>
              </w:rPr>
            </w:pPr>
          </w:p>
          <w:p w14:paraId="16491EE0">
            <w:pPr>
              <w:jc w:val="center"/>
              <w:rPr>
                <w:rFonts w:hint="eastAsia" w:ascii="宋体" w:hAnsi="宋体" w:cs="宋体"/>
                <w:sz w:val="18"/>
                <w:szCs w:val="18"/>
              </w:rPr>
            </w:pPr>
          </w:p>
          <w:p w14:paraId="0E322F46">
            <w:pPr>
              <w:jc w:val="center"/>
              <w:rPr>
                <w:rFonts w:hint="eastAsia" w:ascii="宋体" w:hAnsi="宋体" w:cs="宋体"/>
                <w:sz w:val="18"/>
                <w:szCs w:val="18"/>
              </w:rPr>
            </w:pPr>
          </w:p>
          <w:p w14:paraId="364C573D">
            <w:pPr>
              <w:jc w:val="center"/>
              <w:rPr>
                <w:rFonts w:hint="eastAsia" w:ascii="宋体" w:hAnsi="宋体" w:cs="宋体"/>
                <w:sz w:val="18"/>
                <w:szCs w:val="18"/>
              </w:rPr>
            </w:pPr>
          </w:p>
          <w:p w14:paraId="29BB8B97">
            <w:pPr>
              <w:jc w:val="center"/>
              <w:rPr>
                <w:rFonts w:hint="eastAsia" w:ascii="宋体" w:hAnsi="宋体" w:cs="宋体"/>
                <w:sz w:val="18"/>
                <w:szCs w:val="18"/>
              </w:rPr>
            </w:pPr>
          </w:p>
          <w:p w14:paraId="1AE6DDD3">
            <w:pPr>
              <w:jc w:val="center"/>
              <w:rPr>
                <w:rFonts w:hint="eastAsia" w:ascii="宋体" w:hAnsi="宋体" w:cs="宋体"/>
                <w:sz w:val="18"/>
                <w:szCs w:val="18"/>
              </w:rPr>
            </w:pPr>
          </w:p>
          <w:p w14:paraId="25D8A372">
            <w:pPr>
              <w:jc w:val="center"/>
              <w:rPr>
                <w:rFonts w:hint="eastAsia" w:ascii="宋体" w:hAnsi="宋体" w:cs="宋体"/>
                <w:sz w:val="18"/>
                <w:szCs w:val="18"/>
              </w:rPr>
            </w:pPr>
          </w:p>
        </w:tc>
      </w:tr>
    </w:tbl>
    <w:p w14:paraId="22E3D1C2">
      <w:pPr>
        <w:spacing w:line="500" w:lineRule="exact"/>
        <w:jc w:val="left"/>
        <w:rPr>
          <w:rFonts w:eastAsia="仿宋_GB2312"/>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8F2B49A">
      <w:pPr>
        <w:spacing w:line="240" w:lineRule="auto"/>
        <w:jc w:val="left"/>
        <w:rPr>
          <w:rFonts w:eastAsia="仿宋_GB2312"/>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ACF11AC">
      <w:pPr>
        <w:keepNext w:val="0"/>
        <w:keepLines w:val="0"/>
        <w:pageBreakBefore w:val="0"/>
        <w:widowControl w:val="0"/>
        <w:kinsoku/>
        <w:wordWrap/>
        <w:overflowPunct/>
        <w:topLinePunct w:val="0"/>
        <w:autoSpaceDE/>
        <w:autoSpaceDN/>
        <w:bidi w:val="0"/>
        <w:adjustRightInd/>
        <w:snapToGrid w:val="0"/>
        <w:spacing w:line="14" w:lineRule="exact"/>
        <w:jc w:val="left"/>
        <w:textAlignment w:val="auto"/>
        <w:rPr>
          <w:rFonts w:eastAsia="仿宋_GB2312"/>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5EBCA2-9BAA-4DCA-86AE-6C26DB73C912}"/>
  </w:font>
  <w:font w:name="黑体">
    <w:panose1 w:val="02010609060101010101"/>
    <w:charset w:val="86"/>
    <w:family w:val="auto"/>
    <w:pitch w:val="default"/>
    <w:sig w:usb0="800002BF" w:usb1="38CF7CFA" w:usb2="00000016" w:usb3="00000000" w:csb0="00040001" w:csb1="00000000"/>
    <w:embedRegular r:id="rId2" w:fontKey="{2BBB4EC1-69FB-42C2-B55B-738B65603E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
    <w:altName w:val="Segoe Print"/>
    <w:panose1 w:val="00000000000000000000"/>
    <w:charset w:val="82"/>
    <w:family w:val="auto"/>
    <w:pitch w:val="default"/>
    <w:sig w:usb0="00000000" w:usb1="00000000" w:usb2="00000010" w:usb3="00000000" w:csb0="00200000" w:csb1="00000000"/>
  </w:font>
  <w:font w:name="Thonburi">
    <w:altName w:val="Segoe Print"/>
    <w:panose1 w:val="00000400000000000000"/>
    <w:charset w:val="00"/>
    <w:family w:val="auto"/>
    <w:pitch w:val="default"/>
    <w:sig w:usb0="00000000" w:usb1="00000000" w:usb2="00000000" w:usb3="00000000" w:csb0="20000193" w:csb1="4D000000"/>
  </w:font>
  <w:font w:name="方正仿宋_GB2312">
    <w:panose1 w:val="02000000000000000000"/>
    <w:charset w:val="86"/>
    <w:family w:val="auto"/>
    <w:pitch w:val="default"/>
    <w:sig w:usb0="A00002BF" w:usb1="184F6CFA" w:usb2="00000012" w:usb3="00000000" w:csb0="00040001" w:csb1="00000000"/>
    <w:embedRegular r:id="rId3" w:fontKey="{EB893A06-6F18-483B-A444-883524DDA241}"/>
  </w:font>
  <w:font w:name="方正公文小标宋">
    <w:altName w:val="宋体"/>
    <w:panose1 w:val="00000000000000000000"/>
    <w:charset w:val="86"/>
    <w:family w:val="auto"/>
    <w:pitch w:val="default"/>
    <w:sig w:usb0="00000000" w:usb1="00000000" w:usb2="00000016" w:usb3="00000000" w:csb0="00040001" w:csb1="00000000"/>
    <w:embedRegular r:id="rId4" w:fontKey="{F9805155-A66F-4AF8-9C1E-70406A0F4439}"/>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1E5434CD-0360-458F-A8B8-D3C1293E8324}"/>
  </w:font>
  <w:font w:name="仿宋-简">
    <w:altName w:val="仿宋"/>
    <w:panose1 w:val="02010609060101010101"/>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6" w:fontKey="{FEACAD5B-0A8A-4401-B8EB-8DE4280EE75E}"/>
  </w:font>
  <w:font w:name="仿宋">
    <w:panose1 w:val="02010609060101010101"/>
    <w:charset w:val="86"/>
    <w:family w:val="modern"/>
    <w:pitch w:val="default"/>
    <w:sig w:usb0="800002BF" w:usb1="38CF7CFA" w:usb2="00000016" w:usb3="00000000" w:csb0="00040001" w:csb1="00000000"/>
    <w:embedRegular r:id="rId7" w:fontKey="{F7348A11-EF39-4414-A280-11D52A02F753}"/>
  </w:font>
  <w:font w:name="方正小标宋简体">
    <w:panose1 w:val="02000000000000000000"/>
    <w:charset w:val="86"/>
    <w:family w:val="auto"/>
    <w:pitch w:val="default"/>
    <w:sig w:usb0="00000001" w:usb1="08000000" w:usb2="00000000" w:usb3="00000000" w:csb0="00040000" w:csb1="00000000"/>
    <w:embedRegular r:id="rId8" w:fontKey="{F311FD4A-7557-4E36-B36B-1001627338C1}"/>
  </w:font>
  <w:font w:name="楷体">
    <w:panose1 w:val="02010609060101010101"/>
    <w:charset w:val="86"/>
    <w:family w:val="modern"/>
    <w:pitch w:val="default"/>
    <w:sig w:usb0="800002BF" w:usb1="38CF7CFA" w:usb2="00000016" w:usb3="00000000" w:csb0="00040001" w:csb1="00000000"/>
    <w:embedRegular r:id="rId9" w:fontKey="{D4FD78DB-DADE-49FE-9206-D6A33D6E3830}"/>
  </w:font>
  <w:font w:name="方正楷体_GB2312">
    <w:altName w:val="宋体"/>
    <w:panose1 w:val="00000000000000000000"/>
    <w:charset w:val="86"/>
    <w:family w:val="auto"/>
    <w:pitch w:val="default"/>
    <w:sig w:usb0="00000000" w:usb1="00000000" w:usb2="00000012" w:usb3="00000000" w:csb0="00040001" w:csb1="00000000"/>
    <w:embedRegular r:id="rId10" w:fontKey="{056405E8-3692-4283-89CE-9B1C174FA596}"/>
  </w:font>
  <w:font w:name="汉仪楷体简">
    <w:altName w:val="宋体"/>
    <w:panose1 w:val="02010600000101010101"/>
    <w:charset w:val="86"/>
    <w:family w:val="auto"/>
    <w:pitch w:val="default"/>
    <w:sig w:usb0="00000000" w:usb1="00000000" w:usb2="00000002"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11" w:fontKey="{904E36C0-0CFA-4098-8F3B-BC474256B0A0}"/>
  </w:font>
  <w:font w:name="WPSEMBED2">
    <w:panose1 w:val="02000000000000000000"/>
    <w:charset w:val="86"/>
    <w:family w:val="auto"/>
    <w:pitch w:val="default"/>
    <w:sig w:usb0="A00002BF" w:usb1="184F6CFA" w:usb2="00000012"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EB85">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8655B">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C8655B">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567D">
    <w:pPr>
      <w:spacing w:line="176" w:lineRule="auto"/>
      <w:ind w:left="101"/>
      <w:rPr>
        <w:rFonts w:eastAsia="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CE7C46">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71787LAQAAl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kpPLgP+w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u9e/OywEAAJcDAAAOAAAAAAAAAAEAIAAAACIBAABkcnMv&#10;ZTJvRG9jLnhtbFBLBQYAAAAABgAGAFkBAABfBQAAAAA=&#10;">
              <v:fill on="f" focussize="0,0"/>
              <v:stroke on="f" weight="1.25pt"/>
              <v:imagedata o:title=""/>
              <o:lock v:ext="edit" aspectratio="f"/>
              <v:textbox inset="0mm,0mm,0mm,0mm" style="mso-fit-shape-to-text:t;">
                <w:txbxContent>
                  <w:p w14:paraId="43CE7C46">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- 18 -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4020">
    <w:pPr>
      <w:spacing w:line="176" w:lineRule="auto"/>
      <w:ind w:left="101"/>
      <w:rPr>
        <w:rFonts w:eastAsia="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51E6C8">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1E51E6C8">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55C7">
    <w:pPr>
      <w:pStyle w:val="9"/>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CC9A3">
    <w:pPr>
      <w:pStyle w:val="9"/>
      <w:pBdr>
        <w:bottom w:val="single" w:color="auto" w:sz="4" w:space="0"/>
      </w:pBdr>
      <w:jc w:val="both"/>
    </w:pPr>
    <w:r>
      <w:rPr>
        <w:rFonts w:hint="eastAsia"/>
      </w:rPr>
      <w:t xml:space="preserve">                               助产专业人才培养方案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FDA88"/>
    <w:multiLevelType w:val="singleLevel"/>
    <w:tmpl w:val="AF2FDA8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TBjZWY5N2Y4MzI5MzcxNjNhODUwZDdlZjIzMTUifQ=="/>
  </w:docVars>
  <w:rsids>
    <w:rsidRoot w:val="00AC3379"/>
    <w:rsid w:val="0002014D"/>
    <w:rsid w:val="00021C76"/>
    <w:rsid w:val="000327C0"/>
    <w:rsid w:val="00066BB7"/>
    <w:rsid w:val="0007032C"/>
    <w:rsid w:val="00075E25"/>
    <w:rsid w:val="0009498F"/>
    <w:rsid w:val="000C024F"/>
    <w:rsid w:val="000C4582"/>
    <w:rsid w:val="000D05AC"/>
    <w:rsid w:val="000D53B8"/>
    <w:rsid w:val="000F1BDE"/>
    <w:rsid w:val="001032E9"/>
    <w:rsid w:val="00103FA8"/>
    <w:rsid w:val="001064A4"/>
    <w:rsid w:val="00121B34"/>
    <w:rsid w:val="001260C3"/>
    <w:rsid w:val="00141624"/>
    <w:rsid w:val="00143FE3"/>
    <w:rsid w:val="0014483D"/>
    <w:rsid w:val="0015675E"/>
    <w:rsid w:val="00156F86"/>
    <w:rsid w:val="001A1616"/>
    <w:rsid w:val="001A1777"/>
    <w:rsid w:val="001A7B10"/>
    <w:rsid w:val="001C2134"/>
    <w:rsid w:val="001C7493"/>
    <w:rsid w:val="001E22F2"/>
    <w:rsid w:val="00200CC1"/>
    <w:rsid w:val="00214C12"/>
    <w:rsid w:val="0022002D"/>
    <w:rsid w:val="00226EDE"/>
    <w:rsid w:val="00253388"/>
    <w:rsid w:val="00260114"/>
    <w:rsid w:val="0026170F"/>
    <w:rsid w:val="00296931"/>
    <w:rsid w:val="002A27DA"/>
    <w:rsid w:val="002B2512"/>
    <w:rsid w:val="002B53B8"/>
    <w:rsid w:val="002C3C2E"/>
    <w:rsid w:val="002E69FF"/>
    <w:rsid w:val="002F31C1"/>
    <w:rsid w:val="002F4A9B"/>
    <w:rsid w:val="00304411"/>
    <w:rsid w:val="0031012C"/>
    <w:rsid w:val="00317704"/>
    <w:rsid w:val="00321D3C"/>
    <w:rsid w:val="00332B1F"/>
    <w:rsid w:val="003543D3"/>
    <w:rsid w:val="003A2E37"/>
    <w:rsid w:val="003B0DF7"/>
    <w:rsid w:val="003B15A1"/>
    <w:rsid w:val="003B407F"/>
    <w:rsid w:val="003B4E9D"/>
    <w:rsid w:val="003B7CAB"/>
    <w:rsid w:val="003C4AC4"/>
    <w:rsid w:val="003D4369"/>
    <w:rsid w:val="003E05E6"/>
    <w:rsid w:val="003E61F4"/>
    <w:rsid w:val="003F1E65"/>
    <w:rsid w:val="00402AA4"/>
    <w:rsid w:val="0040467C"/>
    <w:rsid w:val="004054F0"/>
    <w:rsid w:val="0041334E"/>
    <w:rsid w:val="004200D3"/>
    <w:rsid w:val="0044363C"/>
    <w:rsid w:val="00444B7B"/>
    <w:rsid w:val="00446A3E"/>
    <w:rsid w:val="00475023"/>
    <w:rsid w:val="0047600F"/>
    <w:rsid w:val="004811D7"/>
    <w:rsid w:val="00494033"/>
    <w:rsid w:val="004B1AFF"/>
    <w:rsid w:val="004B5E8C"/>
    <w:rsid w:val="004D0CB3"/>
    <w:rsid w:val="004E2438"/>
    <w:rsid w:val="004E60A2"/>
    <w:rsid w:val="00507146"/>
    <w:rsid w:val="00515E5F"/>
    <w:rsid w:val="005370B1"/>
    <w:rsid w:val="005463E4"/>
    <w:rsid w:val="00555A12"/>
    <w:rsid w:val="00556012"/>
    <w:rsid w:val="00562932"/>
    <w:rsid w:val="005824A1"/>
    <w:rsid w:val="00591B9D"/>
    <w:rsid w:val="005A31BB"/>
    <w:rsid w:val="005B1101"/>
    <w:rsid w:val="005B1CD6"/>
    <w:rsid w:val="005B224E"/>
    <w:rsid w:val="005C0DEB"/>
    <w:rsid w:val="005E3430"/>
    <w:rsid w:val="005F32C1"/>
    <w:rsid w:val="005F76B0"/>
    <w:rsid w:val="00604B32"/>
    <w:rsid w:val="00606640"/>
    <w:rsid w:val="00624334"/>
    <w:rsid w:val="00630675"/>
    <w:rsid w:val="0066057A"/>
    <w:rsid w:val="00674CF6"/>
    <w:rsid w:val="0067705D"/>
    <w:rsid w:val="006A3BD8"/>
    <w:rsid w:val="006A67CF"/>
    <w:rsid w:val="006D7C28"/>
    <w:rsid w:val="006F5D5F"/>
    <w:rsid w:val="00710839"/>
    <w:rsid w:val="00721BBE"/>
    <w:rsid w:val="00723E82"/>
    <w:rsid w:val="007502C3"/>
    <w:rsid w:val="007663DD"/>
    <w:rsid w:val="00766749"/>
    <w:rsid w:val="00773CA0"/>
    <w:rsid w:val="00782CD0"/>
    <w:rsid w:val="00785F3A"/>
    <w:rsid w:val="007904A1"/>
    <w:rsid w:val="00792B2D"/>
    <w:rsid w:val="007931C8"/>
    <w:rsid w:val="00794F73"/>
    <w:rsid w:val="007A10C0"/>
    <w:rsid w:val="007C3AD3"/>
    <w:rsid w:val="007E1F8F"/>
    <w:rsid w:val="007F519B"/>
    <w:rsid w:val="00806AF6"/>
    <w:rsid w:val="00817FC0"/>
    <w:rsid w:val="00822222"/>
    <w:rsid w:val="00853067"/>
    <w:rsid w:val="00865342"/>
    <w:rsid w:val="008714F6"/>
    <w:rsid w:val="0087490E"/>
    <w:rsid w:val="00884AB4"/>
    <w:rsid w:val="008942FD"/>
    <w:rsid w:val="008A0242"/>
    <w:rsid w:val="008A19DC"/>
    <w:rsid w:val="008A225A"/>
    <w:rsid w:val="008C3516"/>
    <w:rsid w:val="008E1A92"/>
    <w:rsid w:val="008E5A05"/>
    <w:rsid w:val="008E6058"/>
    <w:rsid w:val="008F28D8"/>
    <w:rsid w:val="008F5D31"/>
    <w:rsid w:val="00903A13"/>
    <w:rsid w:val="00903C0E"/>
    <w:rsid w:val="0091664F"/>
    <w:rsid w:val="00983034"/>
    <w:rsid w:val="00987A43"/>
    <w:rsid w:val="009A6F44"/>
    <w:rsid w:val="009B05C6"/>
    <w:rsid w:val="009B4023"/>
    <w:rsid w:val="009C0742"/>
    <w:rsid w:val="009C1C3A"/>
    <w:rsid w:val="009C3205"/>
    <w:rsid w:val="009C7EC1"/>
    <w:rsid w:val="009D6E27"/>
    <w:rsid w:val="009F7D56"/>
    <w:rsid w:val="00A01633"/>
    <w:rsid w:val="00A05B81"/>
    <w:rsid w:val="00A20E7D"/>
    <w:rsid w:val="00A23007"/>
    <w:rsid w:val="00A26A3E"/>
    <w:rsid w:val="00A318A2"/>
    <w:rsid w:val="00A355D1"/>
    <w:rsid w:val="00A51629"/>
    <w:rsid w:val="00A52997"/>
    <w:rsid w:val="00A74B79"/>
    <w:rsid w:val="00A7743C"/>
    <w:rsid w:val="00A81C97"/>
    <w:rsid w:val="00A82218"/>
    <w:rsid w:val="00A90253"/>
    <w:rsid w:val="00AA3DB9"/>
    <w:rsid w:val="00AB1E61"/>
    <w:rsid w:val="00AC1B12"/>
    <w:rsid w:val="00AC3379"/>
    <w:rsid w:val="00AC44B6"/>
    <w:rsid w:val="00AE004D"/>
    <w:rsid w:val="00AE1AC5"/>
    <w:rsid w:val="00AE1BA5"/>
    <w:rsid w:val="00AF6A85"/>
    <w:rsid w:val="00B00044"/>
    <w:rsid w:val="00B20DAD"/>
    <w:rsid w:val="00B24700"/>
    <w:rsid w:val="00B2494E"/>
    <w:rsid w:val="00B267EA"/>
    <w:rsid w:val="00B60B99"/>
    <w:rsid w:val="00B61079"/>
    <w:rsid w:val="00B625E9"/>
    <w:rsid w:val="00B635AB"/>
    <w:rsid w:val="00B73273"/>
    <w:rsid w:val="00B81704"/>
    <w:rsid w:val="00BB3525"/>
    <w:rsid w:val="00BB6AA9"/>
    <w:rsid w:val="00BB6D52"/>
    <w:rsid w:val="00BB6E46"/>
    <w:rsid w:val="00BC7555"/>
    <w:rsid w:val="00BD2BB2"/>
    <w:rsid w:val="00BD44B3"/>
    <w:rsid w:val="00BD635B"/>
    <w:rsid w:val="00BE0E13"/>
    <w:rsid w:val="00BF3304"/>
    <w:rsid w:val="00C00C82"/>
    <w:rsid w:val="00C059CE"/>
    <w:rsid w:val="00C14FD0"/>
    <w:rsid w:val="00C30AA9"/>
    <w:rsid w:val="00C32428"/>
    <w:rsid w:val="00C328F3"/>
    <w:rsid w:val="00C35474"/>
    <w:rsid w:val="00C423D1"/>
    <w:rsid w:val="00C5682E"/>
    <w:rsid w:val="00C66389"/>
    <w:rsid w:val="00C7093E"/>
    <w:rsid w:val="00C807EC"/>
    <w:rsid w:val="00C8412D"/>
    <w:rsid w:val="00C86E55"/>
    <w:rsid w:val="00C92068"/>
    <w:rsid w:val="00CA22D4"/>
    <w:rsid w:val="00CA3236"/>
    <w:rsid w:val="00CC728D"/>
    <w:rsid w:val="00CC7DF6"/>
    <w:rsid w:val="00CE2C68"/>
    <w:rsid w:val="00CF4A86"/>
    <w:rsid w:val="00D00C02"/>
    <w:rsid w:val="00D17981"/>
    <w:rsid w:val="00D358BD"/>
    <w:rsid w:val="00D5193F"/>
    <w:rsid w:val="00D5269F"/>
    <w:rsid w:val="00D66F52"/>
    <w:rsid w:val="00D76BF4"/>
    <w:rsid w:val="00D77992"/>
    <w:rsid w:val="00D80E12"/>
    <w:rsid w:val="00D846A4"/>
    <w:rsid w:val="00D84C64"/>
    <w:rsid w:val="00D94C9C"/>
    <w:rsid w:val="00DA1C20"/>
    <w:rsid w:val="00DB40C6"/>
    <w:rsid w:val="00DB5908"/>
    <w:rsid w:val="00DB6540"/>
    <w:rsid w:val="00DC3597"/>
    <w:rsid w:val="00DC77B6"/>
    <w:rsid w:val="00DD5CAF"/>
    <w:rsid w:val="00DF221F"/>
    <w:rsid w:val="00E157BF"/>
    <w:rsid w:val="00E20A0A"/>
    <w:rsid w:val="00E22A86"/>
    <w:rsid w:val="00E32772"/>
    <w:rsid w:val="00E3425F"/>
    <w:rsid w:val="00E346EC"/>
    <w:rsid w:val="00E427D6"/>
    <w:rsid w:val="00E539E5"/>
    <w:rsid w:val="00E57467"/>
    <w:rsid w:val="00E62DFA"/>
    <w:rsid w:val="00E64662"/>
    <w:rsid w:val="00E66A71"/>
    <w:rsid w:val="00E6715C"/>
    <w:rsid w:val="00E92A79"/>
    <w:rsid w:val="00EA31FF"/>
    <w:rsid w:val="00EA6AEA"/>
    <w:rsid w:val="00EB1A9C"/>
    <w:rsid w:val="00EC7684"/>
    <w:rsid w:val="00ED21B4"/>
    <w:rsid w:val="00ED6E06"/>
    <w:rsid w:val="00EE65BB"/>
    <w:rsid w:val="00F13A73"/>
    <w:rsid w:val="00F268CE"/>
    <w:rsid w:val="00F315BE"/>
    <w:rsid w:val="00F43D27"/>
    <w:rsid w:val="00F47F69"/>
    <w:rsid w:val="00F613A7"/>
    <w:rsid w:val="00F6433F"/>
    <w:rsid w:val="00F72232"/>
    <w:rsid w:val="00F84F32"/>
    <w:rsid w:val="00F87602"/>
    <w:rsid w:val="00F943EE"/>
    <w:rsid w:val="00FA70A4"/>
    <w:rsid w:val="00FC2BF1"/>
    <w:rsid w:val="00FD1AA5"/>
    <w:rsid w:val="00FD60CB"/>
    <w:rsid w:val="00FE1C41"/>
    <w:rsid w:val="00FE2E11"/>
    <w:rsid w:val="00FE5DB9"/>
    <w:rsid w:val="00FE7D7C"/>
    <w:rsid w:val="00FF069C"/>
    <w:rsid w:val="00FF3162"/>
    <w:rsid w:val="012D7787"/>
    <w:rsid w:val="0183453D"/>
    <w:rsid w:val="01924B58"/>
    <w:rsid w:val="01DD2CD7"/>
    <w:rsid w:val="025B0D98"/>
    <w:rsid w:val="02F05262"/>
    <w:rsid w:val="03A65C8A"/>
    <w:rsid w:val="03E87B8D"/>
    <w:rsid w:val="04920D7F"/>
    <w:rsid w:val="058F102E"/>
    <w:rsid w:val="0596483F"/>
    <w:rsid w:val="0636392C"/>
    <w:rsid w:val="06B1234C"/>
    <w:rsid w:val="077B4BBA"/>
    <w:rsid w:val="089D0783"/>
    <w:rsid w:val="099C6F60"/>
    <w:rsid w:val="0AFB246A"/>
    <w:rsid w:val="0C4731B8"/>
    <w:rsid w:val="0CBA1C74"/>
    <w:rsid w:val="0DE44A42"/>
    <w:rsid w:val="0EE859DF"/>
    <w:rsid w:val="0FD05800"/>
    <w:rsid w:val="0FEF02B3"/>
    <w:rsid w:val="10412C47"/>
    <w:rsid w:val="10521CAA"/>
    <w:rsid w:val="11FF0954"/>
    <w:rsid w:val="1237397E"/>
    <w:rsid w:val="1239320A"/>
    <w:rsid w:val="12AE1B5E"/>
    <w:rsid w:val="13294F44"/>
    <w:rsid w:val="13FB7F63"/>
    <w:rsid w:val="14153D7A"/>
    <w:rsid w:val="14BE346A"/>
    <w:rsid w:val="14C25DE1"/>
    <w:rsid w:val="15B75BB0"/>
    <w:rsid w:val="15F27940"/>
    <w:rsid w:val="180E1588"/>
    <w:rsid w:val="186F7AE7"/>
    <w:rsid w:val="1914413C"/>
    <w:rsid w:val="197762DD"/>
    <w:rsid w:val="19D72FFC"/>
    <w:rsid w:val="19DE26FD"/>
    <w:rsid w:val="19EC1A12"/>
    <w:rsid w:val="1A44723C"/>
    <w:rsid w:val="1AD0039B"/>
    <w:rsid w:val="1AF070C2"/>
    <w:rsid w:val="1B276768"/>
    <w:rsid w:val="1B400146"/>
    <w:rsid w:val="1D781E60"/>
    <w:rsid w:val="1DC956FC"/>
    <w:rsid w:val="1F4A6DEE"/>
    <w:rsid w:val="21B75E11"/>
    <w:rsid w:val="23367533"/>
    <w:rsid w:val="256C0918"/>
    <w:rsid w:val="258204E4"/>
    <w:rsid w:val="26785723"/>
    <w:rsid w:val="275614B1"/>
    <w:rsid w:val="27E378C7"/>
    <w:rsid w:val="280C74C5"/>
    <w:rsid w:val="289E5BC2"/>
    <w:rsid w:val="28E36702"/>
    <w:rsid w:val="29EA31D2"/>
    <w:rsid w:val="2B1C27EC"/>
    <w:rsid w:val="2B5F7D93"/>
    <w:rsid w:val="2C4B6502"/>
    <w:rsid w:val="2C8A2821"/>
    <w:rsid w:val="2CAF5E9E"/>
    <w:rsid w:val="2D67698C"/>
    <w:rsid w:val="2DDF6205"/>
    <w:rsid w:val="2DEE142E"/>
    <w:rsid w:val="2E686439"/>
    <w:rsid w:val="2E9C47ED"/>
    <w:rsid w:val="2EA20F33"/>
    <w:rsid w:val="2EAB2881"/>
    <w:rsid w:val="2EAE6CA3"/>
    <w:rsid w:val="2F146650"/>
    <w:rsid w:val="2FC619FD"/>
    <w:rsid w:val="3119173B"/>
    <w:rsid w:val="33214207"/>
    <w:rsid w:val="337F1800"/>
    <w:rsid w:val="33C61EE3"/>
    <w:rsid w:val="353E4BEC"/>
    <w:rsid w:val="35887450"/>
    <w:rsid w:val="3700570C"/>
    <w:rsid w:val="37702892"/>
    <w:rsid w:val="37E50081"/>
    <w:rsid w:val="37FC4126"/>
    <w:rsid w:val="384A2968"/>
    <w:rsid w:val="386E18A2"/>
    <w:rsid w:val="38CD5EBC"/>
    <w:rsid w:val="39194863"/>
    <w:rsid w:val="395E55F8"/>
    <w:rsid w:val="3C4066F6"/>
    <w:rsid w:val="3C7E335B"/>
    <w:rsid w:val="3C9E707E"/>
    <w:rsid w:val="3CE120F1"/>
    <w:rsid w:val="3D601056"/>
    <w:rsid w:val="3E8C0466"/>
    <w:rsid w:val="3E8C16CD"/>
    <w:rsid w:val="3E931FE4"/>
    <w:rsid w:val="3EF62AD1"/>
    <w:rsid w:val="3F7942AE"/>
    <w:rsid w:val="40C341FF"/>
    <w:rsid w:val="41481396"/>
    <w:rsid w:val="414C1EA2"/>
    <w:rsid w:val="42AC04F6"/>
    <w:rsid w:val="42E06844"/>
    <w:rsid w:val="42E75533"/>
    <w:rsid w:val="42ED123B"/>
    <w:rsid w:val="438A5406"/>
    <w:rsid w:val="44456AF0"/>
    <w:rsid w:val="447F1794"/>
    <w:rsid w:val="44BD5FC0"/>
    <w:rsid w:val="45EC57D9"/>
    <w:rsid w:val="465D2233"/>
    <w:rsid w:val="470B1C8F"/>
    <w:rsid w:val="47330D5C"/>
    <w:rsid w:val="499D045B"/>
    <w:rsid w:val="49BE123B"/>
    <w:rsid w:val="4B217A7B"/>
    <w:rsid w:val="4B9A5CD8"/>
    <w:rsid w:val="4C001FDF"/>
    <w:rsid w:val="4E541FD4"/>
    <w:rsid w:val="4E830CA5"/>
    <w:rsid w:val="4EFD4B25"/>
    <w:rsid w:val="4F993848"/>
    <w:rsid w:val="4FC07517"/>
    <w:rsid w:val="501442ED"/>
    <w:rsid w:val="50C0528B"/>
    <w:rsid w:val="51956D25"/>
    <w:rsid w:val="520B6FE7"/>
    <w:rsid w:val="522B4CDD"/>
    <w:rsid w:val="531E101C"/>
    <w:rsid w:val="533267F6"/>
    <w:rsid w:val="534E74AA"/>
    <w:rsid w:val="53FD5056"/>
    <w:rsid w:val="54BB2F47"/>
    <w:rsid w:val="572B7898"/>
    <w:rsid w:val="57821021"/>
    <w:rsid w:val="57AB0DEB"/>
    <w:rsid w:val="5829466B"/>
    <w:rsid w:val="582A289F"/>
    <w:rsid w:val="58BF0B2C"/>
    <w:rsid w:val="595073F1"/>
    <w:rsid w:val="5A9E5570"/>
    <w:rsid w:val="5BBB710D"/>
    <w:rsid w:val="5C853E3A"/>
    <w:rsid w:val="5DD24E5D"/>
    <w:rsid w:val="5E48773B"/>
    <w:rsid w:val="5EB7250C"/>
    <w:rsid w:val="5F340309"/>
    <w:rsid w:val="5F686C54"/>
    <w:rsid w:val="60624BBE"/>
    <w:rsid w:val="63647B06"/>
    <w:rsid w:val="63D27FD4"/>
    <w:rsid w:val="64841C40"/>
    <w:rsid w:val="64D70668"/>
    <w:rsid w:val="65397F9E"/>
    <w:rsid w:val="65CD4095"/>
    <w:rsid w:val="65D701FD"/>
    <w:rsid w:val="66531D6F"/>
    <w:rsid w:val="66BB0F04"/>
    <w:rsid w:val="68BD54EA"/>
    <w:rsid w:val="68BE0B64"/>
    <w:rsid w:val="6A86594D"/>
    <w:rsid w:val="6B402E01"/>
    <w:rsid w:val="6C217902"/>
    <w:rsid w:val="6C2B4084"/>
    <w:rsid w:val="6C684C69"/>
    <w:rsid w:val="6CDD3B27"/>
    <w:rsid w:val="6D897D31"/>
    <w:rsid w:val="6DE504C6"/>
    <w:rsid w:val="6E2D2550"/>
    <w:rsid w:val="6E4D5003"/>
    <w:rsid w:val="6F02382D"/>
    <w:rsid w:val="6FEDF626"/>
    <w:rsid w:val="70DF7B65"/>
    <w:rsid w:val="70E462E0"/>
    <w:rsid w:val="71F81B46"/>
    <w:rsid w:val="72596DA7"/>
    <w:rsid w:val="73F22E7C"/>
    <w:rsid w:val="73F423CB"/>
    <w:rsid w:val="749E4874"/>
    <w:rsid w:val="749E6FE1"/>
    <w:rsid w:val="74A40DE6"/>
    <w:rsid w:val="75057C8A"/>
    <w:rsid w:val="75AF3FAA"/>
    <w:rsid w:val="766E5C13"/>
    <w:rsid w:val="76985EA2"/>
    <w:rsid w:val="773E2F3B"/>
    <w:rsid w:val="7786273C"/>
    <w:rsid w:val="78E86267"/>
    <w:rsid w:val="79F556E6"/>
    <w:rsid w:val="7A203A63"/>
    <w:rsid w:val="7A3A2795"/>
    <w:rsid w:val="7ABB1DEA"/>
    <w:rsid w:val="7AE64F19"/>
    <w:rsid w:val="7B3307AF"/>
    <w:rsid w:val="7B9E45DB"/>
    <w:rsid w:val="7C6741F8"/>
    <w:rsid w:val="7C8548D8"/>
    <w:rsid w:val="7CBE2D25"/>
    <w:rsid w:val="7D084EB2"/>
    <w:rsid w:val="7D573E26"/>
    <w:rsid w:val="7D766E9F"/>
    <w:rsid w:val="7E5A082B"/>
    <w:rsid w:val="7F523AAC"/>
    <w:rsid w:val="7F81492B"/>
    <w:rsid w:val="7FAC4722"/>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2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28"/>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cs="宋体"/>
      <w:szCs w:val="21"/>
      <w:lang w:eastAsia="en-US"/>
    </w:rPr>
  </w:style>
  <w:style w:type="paragraph" w:styleId="5">
    <w:name w:val="Body Text Indent"/>
    <w:basedOn w:val="1"/>
    <w:link w:val="19"/>
    <w:qFormat/>
    <w:uiPriority w:val="0"/>
    <w:pPr>
      <w:ind w:firstLine="420" w:firstLineChars="200"/>
    </w:pPr>
    <w:rPr>
      <w:rFonts w:ascii="宋体" w:hAnsi="宋体"/>
    </w:rPr>
  </w:style>
  <w:style w:type="paragraph" w:styleId="6">
    <w:name w:val="Date"/>
    <w:basedOn w:val="1"/>
    <w:next w:val="1"/>
    <w:link w:val="20"/>
    <w:qFormat/>
    <w:uiPriority w:val="0"/>
    <w:pPr>
      <w:ind w:left="100" w:leftChars="2500"/>
    </w:p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rFonts w:ascii="等?" w:hAnsi="等?" w:eastAsia="等?"/>
      <w:szCs w:val="22"/>
    </w:rPr>
  </w:style>
  <w:style w:type="paragraph" w:styleId="11">
    <w:name w:val="toc 2"/>
    <w:basedOn w:val="1"/>
    <w:next w:val="1"/>
    <w:qFormat/>
    <w:uiPriority w:val="39"/>
    <w:pPr>
      <w:ind w:left="420" w:leftChars="200"/>
    </w:pPr>
    <w:rPr>
      <w:rFonts w:ascii="等?" w:hAnsi="等?" w:eastAsia="等?"/>
      <w:szCs w:val="22"/>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rFonts w:hint="default" w:ascii="Times New Roman" w:hAnsi="Times New Roman" w:cs="Times New Roman"/>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正文文本缩进 字符"/>
    <w:link w:val="5"/>
    <w:qFormat/>
    <w:uiPriority w:val="0"/>
    <w:rPr>
      <w:rFonts w:ascii="宋体" w:hAnsi="宋体"/>
      <w:kern w:val="2"/>
      <w:sz w:val="21"/>
      <w:szCs w:val="24"/>
    </w:rPr>
  </w:style>
  <w:style w:type="character" w:customStyle="1" w:styleId="20">
    <w:name w:val="日期 字符"/>
    <w:link w:val="6"/>
    <w:qFormat/>
    <w:uiPriority w:val="0"/>
    <w:rPr>
      <w:kern w:val="2"/>
      <w:sz w:val="21"/>
      <w:szCs w:val="24"/>
    </w:rPr>
  </w:style>
  <w:style w:type="character" w:customStyle="1" w:styleId="21">
    <w:name w:val="批注框文本 字符"/>
    <w:link w:val="7"/>
    <w:semiHidden/>
    <w:qFormat/>
    <w:uiPriority w:val="99"/>
    <w:rPr>
      <w:kern w:val="2"/>
      <w:sz w:val="18"/>
      <w:szCs w:val="18"/>
    </w:rPr>
  </w:style>
  <w:style w:type="character" w:customStyle="1" w:styleId="22">
    <w:name w:val="页脚 字符"/>
    <w:link w:val="8"/>
    <w:qFormat/>
    <w:uiPriority w:val="99"/>
    <w:rPr>
      <w:kern w:val="2"/>
      <w:sz w:val="18"/>
      <w:szCs w:val="18"/>
    </w:rPr>
  </w:style>
  <w:style w:type="character" w:customStyle="1" w:styleId="23">
    <w:name w:val="页眉 字符"/>
    <w:link w:val="9"/>
    <w:qFormat/>
    <w:uiPriority w:val="0"/>
    <w:rPr>
      <w:kern w:val="2"/>
      <w:sz w:val="18"/>
      <w:szCs w:val="18"/>
    </w:rPr>
  </w:style>
  <w:style w:type="character" w:customStyle="1" w:styleId="24">
    <w:name w:val="apple-style-span"/>
    <w:qFormat/>
    <w:uiPriority w:val="99"/>
    <w:rPr>
      <w:rFonts w:hint="default" w:ascii="Times New Roman" w:hAnsi="Times New Roman" w:cs="Times New Roman"/>
    </w:rPr>
  </w:style>
  <w:style w:type="paragraph" w:styleId="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Table Text"/>
    <w:basedOn w:val="1"/>
    <w:semiHidden/>
    <w:qFormat/>
    <w:uiPriority w:val="0"/>
    <w:rPr>
      <w:rFonts w:ascii="宋体" w:hAnsi="宋体" w:cs="宋体"/>
      <w:sz w:val="18"/>
      <w:szCs w:val="18"/>
      <w:lang w:eastAsia="en-US"/>
    </w:rPr>
  </w:style>
  <w:style w:type="paragraph" w:styleId="28">
    <w:name w:val="List Paragraph"/>
    <w:basedOn w:val="1"/>
    <w:qFormat/>
    <w:uiPriority w:val="34"/>
    <w:pPr>
      <w:ind w:left="720"/>
      <w:contextualSpacing/>
    </w:p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正文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宋体" w:hAnsi="宋体" w:eastAsia="宋体" w:cs="Times New Roman"/>
      <w:sz w:val="24"/>
      <w:szCs w:val="24"/>
      <w:lang w:val="en-US" w:eastAsia="zh-CN" w:bidi="en-US"/>
    </w:rPr>
  </w:style>
  <w:style w:type="paragraph" w:customStyle="1" w:styleId="31">
    <w:name w:val="普通(网站)1"/>
    <w:basedOn w:val="30"/>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49a41f81-3c98-49e3-af4d-167d3262b12a</errorID>
      <errorWord>对</errorWord>
      <group>L1_Word</group>
      <groupName>字词问题</groupName>
      <ability>L2_Typo</ability>
      <abilityName>字词错误</abilityName>
      <candidateList>
        <item>给</item>
      </candidateList>
      <explain/>
      <paraID>11DDCF0B</paraID>
      <start>12</start>
      <end>13</end>
      <status>modified</status>
      <modifiedWord>给</modifiedWord>
      <trackRevisions>false</trackRevisions>
    </reviewItem>
    <reviewItem>
      <errorID>4e82c4c3-8fbd-4618-a61d-cd25a99341ee</errorID>
      <errorWord>制订</errorWord>
      <group>L1_Word</group>
      <groupName>字词问题</groupName>
      <ability>L2_Typo</ability>
      <abilityName>字词错误</abilityName>
      <candidateList>
        <item>制定</item>
      </candidateList>
      <explain/>
      <paraID>11DDCF0B</paraID>
      <start>178</start>
      <end>180</end>
      <status>modified</status>
      <modifiedWord>制定</modifiedWord>
      <trackRevisions>false</trackRevisions>
    </reviewItem>
    <reviewItem>
      <errorID>b0dc7449-eefb-4028-924a-d9330522c6f8</errorID>
      <errorWord>可持续发展的</errorWord>
      <group>L1_Political</group>
      <groupName>政治性问题</groupName>
      <ability>L2_Keyword</ability>
      <abilityName>固定表述</abilityName>
      <candidateList>
        <item>可持续发展</item>
      </candidateList>
      <explain>此处内容疑似含有固定表述相关错误，建议核查。</explain>
      <paraID>6B2F8809</paraID>
      <start>87</start>
      <end>92</end>
      <status>modified</status>
      <modifiedWord>可持续发展</modifiedWord>
      <trackRevisions>false</trackRevisions>
    </reviewItem>
    <reviewItem>
      <errorID>6e6c3d3b-fe72-4c84-abbb-273858d99722</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6CCBA51A</paraID>
      <start>43</start>
      <end>45</end>
      <status>ignored</status>
      <modifiedWord/>
      <trackRevisions>false</trackRevisions>
    </reviewItem>
    <reviewItem>
      <errorID>c1989625-17bf-4f02-9749-fc3bbc646134</errorID>
      <errorWord>世界观、人生观、价值观、价值观</errorWord>
      <group>L1_Political</group>
      <groupName>政治性问题</groupName>
      <ability>L2_Keyword</ability>
      <abilityName>固定表述</abilityName>
      <candidateList>
        <item>世界观、人生观、价值观</item>
      </candidateList>
      <explain>此处内容疑似含有固定表述相关错误，建议核查。</explain>
      <paraID>71C38A1E</paraID>
      <start>15</start>
      <end>26</end>
      <status>modified</status>
      <modifiedWord>世界观、人生观、价值观</modifiedWord>
      <trackRevisions>false</trackRevisions>
    </reviewItem>
    <reviewItem>
      <errorID>f090f0a0-8bec-4b69-b785-818b8a2b2f63</errorID>
      <errorWord>高校</errorWord>
      <group>L1_Word</group>
      <groupName>字词问题</groupName>
      <ability>L2_Typo</ability>
      <abilityName>字词错误</abilityName>
      <candidateList>
        <item>学校</item>
      </candidateList>
      <explain/>
      <paraID>71C38A1E</paraID>
      <start>60</start>
      <end>62</end>
      <status>modified</status>
      <modifiedWord>学校</modifiedWord>
      <trackRevisions>false</trackRevisions>
    </reviewItem>
    <reviewItem>
      <errorID>4980d263-3ef0-45b5-97e6-c621cfe5fa28</errorID>
      <errorWord>必须</errorWord>
      <group>L1_Punc</group>
      <groupName>标点问题</groupName>
      <ability>L2_Punc</ability>
      <abilityName>标点符号检查</abilityName>
      <candidateList>
        <item>，必须</item>
      </candidateList>
      <explain/>
      <paraID>3605A978</paraID>
      <start>17</start>
      <end>20</end>
      <status>modified</status>
      <modifiedWord>，必须</modifiedWord>
      <trackRevisions>false</trackRevisions>
    </reviewItem>
    <reviewItem>
      <errorID>8b451423-1b86-4ee0-a1ad-2a81368bde82</errorID>
      <errorWord>就是</errorWord>
      <group>L1_Grammar</group>
      <groupName>语法问题</groupName>
      <ability>L2_Grammar</ability>
      <abilityName>语法错误</abilityName>
      <candidateList>
        <item>理论思维就是</item>
      </candidateList>
      <explain/>
      <paraID>3605A978</paraID>
      <start>31</start>
      <end>37</end>
      <status>modified</status>
      <modifiedWord>理论思维就是</modifiedWord>
      <trackRevisions>false</trackRevisions>
    </reviewItem>
    <reviewItem>
      <errorID>6e946bd9-056b-44db-9d81-40ac9d3f72ca</errorID>
      <errorWord>4个</errorWord>
      <group>L1_Word</group>
      <groupName>字词问题</groupName>
      <ability>L2_Typo</ability>
      <abilityName>字词错误</abilityName>
      <candidateList>
        <item>四个</item>
      </candidateList>
      <explain/>
      <paraID>3605A978</paraID>
      <start>65</start>
      <end>67</end>
      <status>modified</status>
      <modifiedWord>四个</modifiedWord>
      <trackRevisions>false</trackRevisions>
    </reviewItem>
    <reviewItem>
      <errorID>4701151b-22d3-4837-9006-00fe462fddda</errorID>
      <errorWord>以</errorWord>
      <group>L1_Punc</group>
      <groupName>标点问题</groupName>
      <ability>L2_Punc</ability>
      <abilityName>标点符号检查</abilityName>
      <candidateList>
        <item>，以</item>
      </candidateList>
      <explain/>
      <paraID>3605A978</paraID>
      <start>118</start>
      <end>120</end>
      <status>modified</status>
      <modifiedWord>，以</modifiedWord>
      <trackRevisions>false</trackRevisions>
    </reviewItem>
    <reviewItem>
      <errorID>13de42b7-b1be-4bef-8c8b-ebf267734f3c</errorID>
      <errorWord> (</errorWord>
      <group>L1_Punc</group>
      <groupName>标点问题</groupName>
      <ability>L2_Punc</ability>
      <abilityName>标点符号检查</abilityName>
      <candidateList>
        <item>（</item>
      </candidateList>
      <explain/>
      <paraID>4DD9600B</paraID>
      <start>41</start>
      <end>42</end>
      <status>modified</status>
      <modifiedWord>（</modifiedWord>
      <trackRevisions>false</trackRevisions>
    </reviewItem>
    <reviewItem>
      <errorID>40c86d09-5f2c-4458-9a96-6a1789953399</errorID>
      <errorWord>进</errorWord>
      <group>L1_Punc</group>
      <groupName>标点问题</groupName>
      <ability>L2_Punc</ability>
      <abilityName>标点符号检查</abilityName>
      <candidateList>
        <item>、进</item>
      </candidateList>
      <explain/>
      <paraID>520B57E9</paraID>
      <start>93</start>
      <end>95</end>
      <status>modified</status>
      <modifiedWord>、进</modifiedWord>
      <trackRevisions>false</trackRevisions>
    </reviewItem>
    <reviewItem>
      <errorID>89a32a1f-50de-4778-83af-f69faee8d397</errorID>
      <errorWord>进</errorWord>
      <group>L1_Punc</group>
      <groupName>标点问题</groupName>
      <ability>L2_Punc</ability>
      <abilityName>标点符号检查</abilityName>
      <candidateList>
        <item>、进</item>
      </candidateList>
      <explain/>
      <paraID>520B57E9</paraID>
      <start>97</start>
      <end>99</end>
      <status>modified</status>
      <modifiedWord>、进</modifiedWord>
      <trackRevisions>false</trackRevisions>
    </reviewItem>
    <reviewItem>
      <errorID>9b82882e-3674-4c39-aabc-4f0783d4edd9</errorID>
      <errorWord>，</errorWord>
      <group>L1_Political</group>
      <groupName>政治性问题</groupName>
      <ability>L2_Keyword</ability>
      <abilityName>固定表述</abilityName>
      <candidateList>
        <item>的重要讲话精神，</item>
      </candidateList>
      <explain>此处内容疑似含有固定表述相关错误，建议核查。</explain>
      <paraID>520B57E9</paraID>
      <start>163</start>
      <end>171</end>
      <status>modified</status>
      <modifiedWord>的重要讲话精神，</modifiedWord>
      <trackRevisions>false</trackRevisions>
    </reviewItem>
    <reviewItem>
      <errorID>b2300c1b-88e1-4094-8d25-c02d2b4ac3ae</errorID>
      <errorWord>进</errorWord>
      <group>L1_Punc</group>
      <groupName>标点问题</groupName>
      <ability>L2_Punc</ability>
      <abilityName>标点符号检查</abilityName>
      <candidateList>
        <item>、进</item>
      </candidateList>
      <explain/>
      <paraID>520B57E9</paraID>
      <start>201</start>
      <end>203</end>
      <status>modified</status>
      <modifiedWord>、进</modifiedWord>
      <trackRevisions>false</trackRevisions>
    </reviewItem>
    <reviewItem>
      <errorID>30a90a87-7a88-4d94-adc1-907ae645addf</errorID>
      <errorWord>进</errorWord>
      <group>L1_Punc</group>
      <groupName>标点问题</groupName>
      <ability>L2_Punc</ability>
      <abilityName>标点符号检查</abilityName>
      <candidateList>
        <item>、进</item>
      </candidateList>
      <explain/>
      <paraID>520B57E9</paraID>
      <start>205</start>
      <end>207</end>
      <status>modified</status>
      <modifiedWord>、进</modifiedWord>
      <trackRevisions>false</trackRevisions>
    </reviewItem>
    <reviewItem>
      <errorID>ae1f2046-32ed-4e42-a96c-c7482f1a9a3c</errorID>
      <errorWord>牢固增强“四个意识”</errorWord>
      <group>L1_Word</group>
      <groupName>字词问题</groupName>
      <ability>L2_Typo</ability>
      <abilityName>字词错误</abilityName>
      <candidateList>
        <item>牢固树立“四个意识”</item>
      </candidateList>
      <explain/>
      <paraID>520B57E9</paraID>
      <start>222</start>
      <end>232</end>
      <status>modified</status>
      <modifiedWord>牢固树立“四个意识”</modifiedWord>
      <trackRevisions>false</trackRevisions>
    </reviewItem>
    <reviewItem>
      <errorID>b538f7e9-48bc-44e2-ba48-782ce3fdaabb</errorID>
      <errorWord>、</errorWord>
      <group>L1_Punc</group>
      <groupName>标点问题</groupName>
      <ability>L2_Punc</ability>
      <abilityName>标点符号检查</abilityName>
      <candidateList>
        <item>，</item>
      </candidateList>
      <explain/>
      <paraID>520B57E9</paraID>
      <start>241</start>
      <end>242</end>
      <status>modified</status>
      <modifiedWord>，</modifiedWord>
      <trackRevisions>false</trackRevisions>
    </reviewItem>
    <reviewItem>
      <errorID>ada041b3-b740-4a52-b8df-718cfb09e26d</errorID>
      <errorWord>中华民族共同体概论（高职）</errorWord>
      <group>L1_Other</group>
      <groupName>其他问题</groupName>
      <ability>L2_Consistency</ability>
      <abilityName>一致性检查</abilityName>
      <candidateList>
        <item>中华民族共同体概论</item>
      </candidateList>
      <explain>实体一致性：课程名称表述不一致，应统一为‘中华民族共同体概论’</explain>
      <paraID>15AADDC8</paraID>
      <start>0</start>
      <end>9</end>
      <status>modified</status>
      <modifiedWord>中华民族共同体概论</modifiedWord>
      <trackRevisions>false</trackRevisions>
    </reviewItem>
    <reviewItem>
      <errorID>a9f70f6c-5cde-40da-b805-4c958ae9eb5c</errorID>
      <errorWord>核心</errorWord>
      <group>L1_Word</group>
      <groupName>字词问题</groupName>
      <ability>L2_Typo</ability>
      <abilityName>字词错误</abilityName>
      <candidateList>
        <item>的核心</item>
      </candidateList>
      <explain/>
      <paraID> 7DB4004</paraID>
      <start>41</start>
      <end>44</end>
      <status>modified</status>
      <modifiedWord>的核心</modifiedWord>
      <trackRevisions>false</trackRevisions>
    </reviewItem>
    <reviewItem>
      <errorID>c9530a44-7bc2-419c-ac85-dfccac1a2bf7</errorID>
      <errorWord>。</errorWord>
      <group>L1_Punc</group>
      <groupName>标点问题</groupName>
      <ability>L2_Punc</ability>
      <abilityName>标点符号检查</abilityName>
      <candidateList>
        <item>，</item>
      </candidateList>
      <explain/>
      <paraID>2C1CF3EA</paraID>
      <start>44</start>
      <end>45</end>
      <status>modified</status>
      <modifiedWord>，</modifiedWord>
      <trackRevisions>false</trackRevisions>
    </reviewItem>
    <reviewItem>
      <errorID>2f65f31b-b70d-4aec-aa92-7fb69e6e213f</errorID>
      <errorWord>立场观点方法</errorWord>
      <group>L1_Political</group>
      <groupName>政治性问题</groupName>
      <ability>L2_Keyword</ability>
      <abilityName>固定表述</abilityName>
      <candidateList>
        <item>立场、观点、方法</item>
      </candidateList>
      <explain>此处内容疑似含有固定表述相关错误，建议核查。</explain>
      <paraID>6DC6167F</paraID>
      <start>92</start>
      <end>100</end>
      <status>modified</status>
      <modifiedWord>立场、观点、方法</modifiedWord>
      <trackRevisions>false</trackRevisions>
    </reviewItem>
    <reviewItem>
      <errorID>ea2e3bd5-5f77-4b0f-8c85-2de4761d74e3</errorID>
      <errorWord>自信”、坚决做到“两个维护”</errorWord>
      <group>L1_Word</group>
      <groupName>字词问题</groupName>
      <ability>L2_Typo</ability>
      <abilityName>字词错误</abilityName>
      <candidateList>
        <item>自信”、做到“两个维护”</item>
      </candidateList>
      <explain/>
      <paraID>6DC6167F</paraID>
      <start>115</start>
      <end>127</end>
      <status>modified</status>
      <modifiedWord>自信”、做到“两个维护”</modifiedWord>
      <trackRevisions>false</trackRevisions>
    </reviewItem>
    <reviewItem>
      <errorID>717fe1d3-3724-406c-987f-661bec9fb772</errorID>
      <errorWord>，</errorWord>
      <group>L1_Punc</group>
      <groupName>标点问题</groupName>
      <ability>L2_Punc</ability>
      <abilityName>标点符号检查</abilityName>
      <candidateList>
        <item>、</item>
      </candidateList>
      <explain/>
      <paraID>4E706240</paraID>
      <start>153</start>
      <end>154</end>
      <status>modified</status>
      <modifiedWord>、</modifiedWord>
      <trackRevisions>false</trackRevisions>
    </reviewItem>
    <reviewItem>
      <errorID>8fbc818c-2432-4a94-90ea-a9cbba8b96ca</errorID>
      <errorWord>关系</errorWord>
      <group>L1_Word</group>
      <groupName>字词问题</groupName>
      <ability>L2_Typo</ability>
      <abilityName>字词错误</abilityName>
      <candidateList>
        <item>的关系</item>
      </candidateList>
      <explain/>
      <paraID>6F720C98</paraID>
      <start>20</start>
      <end>23</end>
      <status>modified</status>
      <modifiedWord>的关系</modifiedWord>
      <trackRevisions>false</trackRevisions>
    </reviewItem>
    <reviewItem>
      <errorID>512353f6-1d1f-43bc-9619-3880fb18ece8</errorID>
      <errorWord>，学生</errorWord>
      <group>L1_Grammar</group>
      <groupName>语法问题</groupName>
      <ability>L2_Grammar</ability>
      <abilityName>语法错误</abilityName>
      <candidateList>
        <item>，</item>
      </candidateList>
      <explain/>
      <paraID>6F720C98</paraID>
      <start>33</start>
      <end>34</end>
      <status>modified</status>
      <modifiedWord>，</modifiedWord>
      <trackRevisions>false</trackRevisions>
    </reviewItem>
    <reviewItem>
      <errorID>3ad9ad8c-043f-450b-8d77-1b773b5a4451</errorID>
      <errorWord>，能够</errorWord>
      <group>L1_Grammar</group>
      <groupName>语法问题</groupName>
      <ability>L2_Grammar</ability>
      <abilityName>语法错误</abilityName>
      <candidateList>
        <item>，</item>
      </candidateList>
      <explain/>
      <paraID>6F720C98</paraID>
      <start>53</start>
      <end>54</end>
      <status>modified</status>
      <modifiedWord>，</modifiedWord>
      <trackRevisions>false</trackRevisions>
    </reviewItem>
    <reviewItem>
      <errorID>1c3e8c0e-e893-4760-a9f3-83c3712dedad</errorID>
      <errorWord>、</errorWord>
      <group>L1_Punc</group>
      <groupName>标点问题</groupName>
      <ability>L2_Punc</ability>
      <abilityName>标点符号检查</abilityName>
      <candidateList>
        <item>，</item>
      </candidateList>
      <explain/>
      <paraID>781C8179</paraID>
      <start>58</start>
      <end>59</end>
      <status>modified</status>
      <modifiedWord>，</modifiedWord>
      <trackRevisions>false</trackRevisions>
    </reviewItem>
    <reviewItem>
      <errorID>efb455d4-a3a2-405d-a86f-d5736494f4e1</errorID>
      <errorWord>、</errorWord>
      <group>L1_Punc</group>
      <groupName>标点问题</groupName>
      <ability>L2_Punc</ability>
      <abilityName>标点符号检查</abilityName>
      <candidateList>
        <item>，</item>
      </candidateList>
      <explain/>
      <paraID>781C8179</paraID>
      <start>70</start>
      <end>71</end>
      <status>modified</status>
      <modifiedWord>，</modifiedWord>
      <trackRevisions>false</trackRevisions>
    </reviewItem>
    <reviewItem>
      <errorID>24e3c53f-3870-4b32-aad1-472789c45fc0</errorID>
      <errorWord>大学生军事理论</errorWord>
      <group>L1_Other</group>
      <groupName>其他问题</groupName>
      <ability>L2_Consistency</ability>
      <abilityName>一致性检查</abilityName>
      <candidateList>
        <item>军事理论</item>
      </candidateList>
      <explain>实体一致性：课程名称表述不一致，应统一为‘军事理论’</explain>
      <paraID>1F1EF5E1</paraID>
      <start>0</start>
      <end>4</end>
      <status>modified</status>
      <modifiedWord>军事理论</modifiedWord>
      <trackRevisions>false</trackRevisions>
    </reviewItem>
    <reviewItem>
      <errorID>5f0e41ce-c0a0-415c-ac9a-accefc943297</errorID>
      <errorWord>遵循</errorWord>
      <group>L1_Word</group>
      <groupName>字词问题</groupName>
      <ability>L2_Typo</ability>
      <abilityName>字词错误</abilityName>
      <candidateList>
        <item>指导</item>
      </candidateList>
      <explain/>
      <paraID>1C53DD1E</paraID>
      <start>30</start>
      <end>32</end>
      <status>modified</status>
      <modifiedWord>指导</modifiedWord>
      <trackRevisions>false</trackRevisions>
    </reviewItem>
    <reviewItem>
      <errorID>8c71850e-a88a-4d64-a574-1b166f9d58f2</errorID>
      <errorWord>，注重潜移默化</errorWord>
      <group>L1_Grammar</group>
      <groupName>语法问题</groupName>
      <ability>L2_Grammar</ability>
      <abilityName>语法错误</abilityName>
      <candidateList>
        <item>潜移默化地</item>
      </candidateList>
      <explain/>
      <paraID>786D9B02</paraID>
      <start>109</start>
      <end>114</end>
      <status>modified</status>
      <modifiedWord>潜移默化地</modifiedWord>
      <trackRevisions>false</trackRevisions>
    </reviewItem>
    <reviewItem>
      <errorID>50fee3f2-f8ee-4951-8ad4-0bb3996fd4db</errorID>
      <errorWord>意 义</errorWord>
      <group>L1_Word</group>
      <groupName>字词问题</groupName>
      <ability>L2_Typo</ability>
      <abilityName>字词错误</abilityName>
      <candidateList>
        <item>意义</item>
      </candidateList>
      <explain/>
      <paraID>6091E82D</paraID>
      <start>67</start>
      <end>69</end>
      <status>modified</status>
      <modifiedWord>意义</modifiedWord>
      <trackRevisions>false</trackRevisions>
    </reviewItem>
    <reviewItem>
      <errorID>a0306089-b501-48d6-9ec6-f114ee75ef24</errorID>
      <errorWord>语境运用</errorWord>
      <group>L1_Grammar</group>
      <groupName>语法问题</groupName>
      <ability>L2_Grammar</ability>
      <abilityName>语法错误</abilityName>
      <candidateList>
        <item>在语境中运用</item>
      </candidateList>
      <explain/>
      <paraID>5884EB5A</paraID>
      <start>7</start>
      <end>13</end>
      <status>modified</status>
      <modifiedWord>在语境中运用</modifiedWord>
      <trackRevisions>false</trackRevisions>
    </reviewItem>
    <reviewItem>
      <errorID>10e41bf5-a5c7-4bdd-83b1-47e7a2ffb013</errorID>
      <errorWord>基 础性</errorWord>
      <group>L1_Word</group>
      <groupName>字词问题</groupName>
      <ability>L2_Typo</ability>
      <abilityName>字词错误</abilityName>
      <candidateList>
        <item>基础性</item>
      </candidateList>
      <explain/>
      <paraID>54A5BF9B</paraID>
      <start>31</start>
      <end>34</end>
      <status>modified</status>
      <modifiedWord>基础性</modifiedWord>
      <trackRevisions>false</trackRevisions>
    </reviewItem>
    <reviewItem>
      <errorID>5cecbefe-1b98-49a9-a739-8da85204233a</errorID>
      <errorWord> </errorWord>
      <group>L1_Punc</group>
      <groupName>标点问题</groupName>
      <ability>L2_Punc</ability>
      <abilityName>标点符号检查</abilityName>
      <candidateList>
        <item/>
      </candidateList>
      <explain>此处空格冗余，建议删除。</explain>
      <paraID>6E88F574</paraID>
      <start>5</start>
      <end>5</end>
      <status>modified</status>
      <modifiedWord/>
      <trackRevisions>false</trackRevisions>
    </reviewItem>
    <reviewItem>
      <errorID>c2eb2cee-bca2-4085-ac10-2bce6b13d395</errorID>
      <errorWord>和</errorWord>
      <group>L1_Grammar</group>
      <groupName>语法问题</groupName>
      <ability>L2_Grammar</ability>
      <abilityName>语法错误</abilityName>
      <candidateList>
        <item>体系和</item>
      </candidateList>
      <explain/>
      <paraID>6E88F574</paraID>
      <start>21</start>
      <end>24</end>
      <status>modified</status>
      <modifiedWord>体系和</modifiedWord>
      <trackRevisions>false</trackRevisions>
    </reviewItem>
    <reviewItem>
      <errorID>72785843-9266-4ea2-a9ea-539e6dfa12ba</errorID>
      <errorWord>，</errorWord>
      <group>L1_Word</group>
      <groupName>字词问题</groupName>
      <ability>L2_Typo</ability>
      <abilityName>字词错误</abilityName>
      <candidateList>
        <item>，具</item>
      </candidateList>
      <explain/>
      <paraID> E92A698</paraID>
      <start>51</start>
      <end>53</end>
      <status>modified</status>
      <modifiedWord>，具</modifiedWord>
      <trackRevisions>false</trackRevisions>
    </reviewItem>
    <reviewItem>
      <errorID>0f710cac-3b55-48de-9e6c-67b3363aadab</errorID>
      <errorWord>培养，</errorWord>
      <group>L1_Word</group>
      <groupName>字词问题</groupName>
      <ability>L2_Typo</ability>
      <abilityName>字词错误</abilityName>
      <candidateList>
        <item>，进行</item>
      </candidateList>
      <explain/>
      <paraID> 3613DDD</paraID>
      <start>37</start>
      <end>40</end>
      <status>modified</status>
      <modifiedWord>，进行</modifiedWord>
      <trackRevisions>false</trackRevisions>
    </reviewItem>
    <reviewItem>
      <errorID>5d4e8488-e43b-4945-9a1c-c2c58f5178b2</errorID>
      <errorWord>和</errorWord>
      <group>L1_Word</group>
      <groupName>字词问题</groupName>
      <ability>L2_Typo</ability>
      <abilityName>字词错误</abilityName>
      <candidateList>
        <item>、</item>
      </candidateList>
      <explain/>
      <paraID> 3613DDD</paraID>
      <start>44</start>
      <end>45</end>
      <status>modified</status>
      <modifiedWord>、</modifiedWord>
      <trackRevisions>false</trackRevisions>
    </reviewItem>
    <reviewItem>
      <errorID>d6107e95-2cba-4ec5-ab33-a11888c5ba4c</errorID>
      <errorWord>教育的培养</errorWord>
      <group>L1_Grammar</group>
      <groupName>语法问题</groupName>
      <ability>L2_Grammar</ability>
      <abilityName>语法错误</abilityName>
      <candidateList>
        <item>教育</item>
      </candidateList>
      <explain/>
      <paraID> 3613DDD</paraID>
      <start>47</start>
      <end>49</end>
      <status>modified</status>
      <modifiedWord>教育</modifiedWord>
      <trackRevisions>false</trackRevisions>
    </reviewItem>
    <reviewItem>
      <errorID>836a7450-11dd-49ee-b960-25a959143e32</errorID>
      <errorWord>爱国主义教育的培养</errorWord>
      <group>L1_Political</group>
      <groupName>政治性问题</groupName>
      <ability>L2_Keyword</ability>
      <abilityName>固定表述</abilityName>
      <candidateList>
        <item>爱国主义教育</item>
      </candidateList>
      <explain>此处内容疑似含有固定表述相关错误，建议核查。</explain>
      <paraID> 3613DDD</paraID>
      <start>50</start>
      <end>56</end>
      <status>modified</status>
      <modifiedWord>爱国主义教育</modifiedWord>
      <trackRevisions>false</trackRevisions>
    </reviewItem>
    <reviewItem>
      <errorID>7c45be25-d3a7-4dc4-b895-327531bfbc2c</errorID>
      <errorWord>实例</errorWord>
      <group>L1_Word</group>
      <groupName>字词问题</groupName>
      <ability>L2_Typo</ability>
      <abilityName>字词错误</abilityName>
      <candidateList>
        <item>的实例</item>
      </candidateList>
      <explain/>
      <paraID>48C5DE24</paraID>
      <start>16</start>
      <end>19</end>
      <status>modified</status>
      <modifiedWord>的实例</modifiedWord>
      <trackRevisions>false</trackRevisions>
    </reviewItem>
    <reviewItem>
      <errorID>0871bee2-af17-4bbd-80a0-ca56e819f836</errorID>
      <errorWord>并</errorWord>
      <group>L1_Grammar</group>
      <groupName>语法问题</groupName>
      <ability>L2_Grammar</ability>
      <abilityName>语法错误</abilityName>
      <candidateList>
        <item>，使其</item>
      </candidateList>
      <explain/>
      <paraID>48C5DE24</paraID>
      <start>37</start>
      <end>40</end>
      <status>modified</status>
      <modifiedWord>，使其</modifiedWord>
      <trackRevisions>false</trackRevisions>
    </reviewItem>
    <reviewItem>
      <errorID>24368dc4-289e-46c6-940c-904baf644330</errorID>
      <errorWord>使</errorWord>
      <group>L1_Word</group>
      <groupName>字词问题</groupName>
      <ability>L2_Typo</ability>
      <abilityName>字词错误</abilityName>
      <candidateList>
        <item>，让</item>
      </candidateList>
      <explain/>
      <paraID>48C5DE24</paraID>
      <start>55</start>
      <end>57</end>
      <status>modified</status>
      <modifiedWord>，让</modifiedWord>
      <trackRevisions>false</trackRevisions>
    </reviewItem>
    <reviewItem>
      <errorID>4d8fe671-36f8-43d7-9824-bf432fa37223</errorID>
      <errorWord>知识能力</errorWord>
      <group>L1_Grammar</group>
      <groupName>语法问题</groupName>
      <ability>L2_Grammar</ability>
      <abilityName>语法错误</abilityName>
      <candidateList>
        <item>知识</item>
      </candidateList>
      <explain/>
      <paraID>48C5DE24</paraID>
      <start>64</start>
      <end>66</end>
      <status>modified</status>
      <modifiedWord>知识</modifiedWord>
      <trackRevisions>false</trackRevisions>
    </reviewItem>
    <reviewItem>
      <errorID>c1924b1e-6710-4daa-971f-b0c20a11a530</errorID>
      <errorWord>使</errorWord>
      <group>L1_Word</group>
      <groupName>字词问题</groupName>
      <ability>L2_Typo</ability>
      <abilityName>字词错误</abilityName>
      <candidateList>
        <item>要让</item>
      </candidateList>
      <explain/>
      <paraID>48C5DE24</paraID>
      <start>75</start>
      <end>77</end>
      <status>modified</status>
      <modifiedWord>要让</modifiedWord>
      <trackRevisions>false</trackRevisions>
    </reviewItem>
    <reviewItem>
      <errorID>2b363045-598f-4140-8edb-545a6ba22e41</errorID>
      <errorWord>与</errorWord>
      <group>L1_Word</group>
      <groupName>字词问题</groupName>
      <ability>L2_Typo</ability>
      <abilityName>字词错误</abilityName>
      <candidateList>
        <item>、</item>
      </candidateList>
      <explain/>
      <paraID>48C5DE24</paraID>
      <start>91</start>
      <end>92</end>
      <status>modified</status>
      <modifiedWord>、</modifiedWord>
      <trackRevisions>false</trackRevisions>
    </reviewItem>
    <reviewItem>
      <errorID>d81791d1-56f1-4a88-b66c-eac93cf0daef</errorID>
      <errorWord>，</errorWord>
      <group>L1_Punc</group>
      <groupName>标点问题</groupName>
      <ability>L2_Punc</ability>
      <abilityName>标点符号检查</abilityName>
      <candidateList>
        <item>、</item>
      </candidateList>
      <explain/>
      <paraID>69E7D781</paraID>
      <start>54</start>
      <end>55</end>
      <status>modified</status>
      <modifiedWord>、</modifiedWord>
      <trackRevisions>false</trackRevisions>
    </reviewItem>
    <reviewItem>
      <errorID>ecc4dea4-c985-4a77-91be-7bff5e0b6e06</errorID>
      <errorWord>在一起</errorWord>
      <group>L1_Word</group>
      <groupName>字词问题</groupName>
      <ability>L2_Typo</ability>
      <abilityName>字词错误</abilityName>
      <candidateList>
        <item>起来</item>
      </candidateList>
      <explain/>
      <paraID>69E7D781</paraID>
      <start>62</start>
      <end>64</end>
      <status>modified</status>
      <modifiedWord>起来</modifiedWord>
      <trackRevisions>false</trackRevisions>
    </reviewItem>
    <reviewItem>
      <errorID>5e1cddfe-cf32-42bc-9fbc-c59a325a22cd</errorID>
      <errorWord>构建</errorWord>
      <group>L1_Word</group>
      <groupName>字词问题</groupName>
      <ability>L2_Typo</ability>
      <abilityName>字词错误</abilityName>
      <candidateList>
        <item>树立</item>
      </candidateList>
      <explain/>
      <paraID>69E7D781</paraID>
      <start>67</start>
      <end>69</end>
      <status>modified</status>
      <modifiedWord>树立</modifiedWord>
      <trackRevisions>false</trackRevisions>
    </reviewItem>
    <reviewItem>
      <errorID>a8d29504-f454-48ed-9bd9-940ef52e4693</errorID>
      <errorWord>无限</errorWord>
      <group>L1_Word</group>
      <groupName>字词问题</groupName>
      <ability>L2_Typo</ability>
      <abilityName>字词错误</abilityName>
      <candidateList>
        <item>极限</item>
      </candidateList>
      <explain/>
      <paraID>34F8F948</paraID>
      <start>19</start>
      <end>21</end>
      <status>modified</status>
      <modifiedWord>极限</modifiedWord>
      <trackRevisions>false</trackRevisions>
    </reviewItem>
    <reviewItem>
      <errorID>5be6e5d0-96b3-4567-9d61-76ac14c7f713</errorID>
      <errorWord>掌握逐渐逼近的</errorWord>
      <group>L1_Grammar</group>
      <groupName>语法问题</groupName>
      <ability>L2_Grammar</ability>
      <abilityName>语法错误</abilityName>
      <candidateList>
        <item>掌握</item>
      </candidateList>
      <explain/>
      <paraID>4E8003CA</paraID>
      <start>17</start>
      <end>19</end>
      <status>modified</status>
      <modifiedWord>掌握</modifiedWord>
      <trackRevisions>false</trackRevisions>
    </reviewItem>
    <reviewItem>
      <errorID>a1764f62-22db-4929-ba19-484ce126f9b0</errorID>
      <errorWord>使</errorWord>
      <group>L1_Word</group>
      <groupName>字词问题</groupName>
      <ability>L2_Typo</ability>
      <abilityName>字词错误</abilityName>
      <candidateList>
        <item>让</item>
      </candidateList>
      <explain/>
      <paraID>201E44E9</paraID>
      <start>12</start>
      <end>13</end>
      <status>modified</status>
      <modifiedWord>让</modifiedWord>
      <trackRevisions>false</trackRevisions>
    </reviewItem>
    <reviewItem>
      <errorID>84b92e04-f474-4615-b155-54438fea94b3</errorID>
      <errorWord>使</errorWord>
      <group>L1_Word</group>
      <groupName>字词问题</groupName>
      <ability>L2_Typo</ability>
      <abilityName>字词错误</abilityName>
      <candidateList>
        <item>让</item>
      </candidateList>
      <explain/>
      <paraID>44466108</paraID>
      <start>13</start>
      <end>14</end>
      <status>modified</status>
      <modifiedWord>让</modifiedWord>
      <trackRevisions>false</trackRevisions>
    </reviewItem>
    <reviewItem>
      <errorID>e51e55f3-7df1-482c-a34e-1a3e45918d3d</errorID>
      <errorWord>于整个</errorWord>
      <group>L1_Grammar</group>
      <groupName>语法问题</groupName>
      <ability>L2_Grammar</ability>
      <abilityName>语法错误</abilityName>
      <candidateList>
        <item>于</item>
      </candidateList>
      <explain/>
      <paraID>44466108</paraID>
      <start>50</start>
      <end>51</end>
      <status>modified</status>
      <modifiedWord>于</modifiedWord>
      <trackRevisions>false</trackRevisions>
    </reviewItem>
    <reviewItem>
      <errorID>500943bc-1066-4a5c-9afa-b3be1dedf30f</errorID>
      <errorWord>分析</errorWord>
      <group>L1_Punc</group>
      <groupName>标点问题</groupName>
      <ability>L2_Punc</ability>
      <abilityName>标点符号检查</abilityName>
      <candidateList>
        <item>、分析</item>
      </candidateList>
      <explain/>
      <paraID>44466108</paraID>
      <start>55</start>
      <end>58</end>
      <status>modified</status>
      <modifiedWord>、分析</modifiedWord>
      <trackRevisions>false</trackRevisions>
    </reviewItem>
    <reviewItem>
      <errorID>7f1eaac5-2a08-46c3-a6b6-71ca5a3975e5</errorID>
      <errorWord>解决问题</errorWord>
      <group>L1_Punc</group>
      <groupName>标点问题</groupName>
      <ability>L2_Punc</ability>
      <abilityName>标点符号检查</abilityName>
      <candidateList>
        <item>、解决问题</item>
      </candidateList>
      <explain/>
      <paraID>44466108</paraID>
      <start>60</start>
      <end>65</end>
      <status>modified</status>
      <modifiedWord>、解决问题</modifiedWord>
      <trackRevisions>false</trackRevisions>
    </reviewItem>
    <reviewItem>
      <errorID>24a7720e-6b16-4f97-9fbd-05bcf8a615a2</errorID>
      <errorWord>过程</errorWord>
      <group>L1_Grammar</group>
      <groupName>语法问题</groupName>
      <ability>L2_Grammar</ability>
      <abilityName>语法错误</abilityName>
      <candidateList>
        <item>整个过程</item>
      </candidateList>
      <explain/>
      <paraID>44466108</paraID>
      <start>66</start>
      <end>70</end>
      <status>modified</status>
      <modifiedWord>整个过程</modifiedWord>
      <trackRevisions>false</trackRevisions>
    </reviewItem>
    <reviewItem>
      <errorID>33789fb5-c880-4972-b997-9928661a218b</errorID>
      <errorWord>使</errorWord>
      <group>L1_Word</group>
      <groupName>字词问题</groupName>
      <ability>L2_Typo</ability>
      <abilityName>字词错误</abilityName>
      <candidateList>
        <item>让</item>
      </candidateList>
      <explain/>
      <paraID>5B054732</paraID>
      <start>13</start>
      <end>14</end>
      <status>modified</status>
      <modifiedWord>让</modifiedWord>
      <trackRevisions>false</trackRevisions>
    </reviewItem>
    <reviewItem>
      <errorID>b4ddcde1-05d9-42cd-af58-508cae766f98</errorID>
      <errorWord>，</errorWord>
      <group>L1_Punc</group>
      <groupName>标点问题</groupName>
      <ability>L2_Punc</ability>
      <abilityName>标点符号检查</abilityName>
      <candidateList>
        <item>、</item>
      </candidateList>
      <explain/>
      <paraID>2BFE8E39</paraID>
      <start>12</start>
      <end>13</end>
      <status>modified</status>
      <modifiedWord>、</modifiedWord>
      <trackRevisions>false</trackRevisions>
    </reviewItem>
    <reviewItem>
      <errorID>60ec1a60-3763-477d-8227-b0b1ba3efc05</errorID>
      <errorWord>孝</errorWord>
      <group>L1_Punc</group>
      <groupName>标点问题</groupName>
      <ability>L2_Punc</ability>
      <abilityName>标点符号检查</abilityName>
      <candidateList>
        <item>、孝</item>
      </candidateList>
      <explain/>
      <paraID>57D482A6</paraID>
      <start>14</start>
      <end>16</end>
      <status>modified</status>
      <modifiedWord>、孝</modifiedWord>
      <trackRevisions>false</trackRevisions>
    </reviewItem>
    <reviewItem>
      <errorID>099722c5-1994-4b69-a92d-4017ed4cea1e</errorID>
      <errorWord>理论依据</errorWord>
      <group>L1_Punc</group>
      <groupName>标点问题</groupName>
      <ability>L2_Punc</ability>
      <abilityName>标点符号检查</abilityName>
      <candidateList>
        <item>理论依据。</item>
      </candidateList>
      <explain/>
      <paraID>3E771313</paraID>
      <start>90</start>
      <end>95</end>
      <status>modified</status>
      <modifiedWord>理论依据。</modifiedWord>
      <trackRevisions>false</trackRevisions>
    </reviewItem>
    <reviewItem>
      <errorID>961d3d2a-c2c1-4db1-bff0-2fd6ee7fb235</errorID>
      <errorWord>不</errorWord>
      <group>L1_Grammar</group>
      <groupName>语法问题</groupName>
      <ability>L2_Grammar</ability>
      <abilityName>语法错误</abilityName>
      <candidateList>
        <item>识别不</item>
      </candidateList>
      <explain/>
      <paraID>2D627607</paraID>
      <start>13</start>
      <end>16</end>
      <status>modified</status>
      <modifiedWord>识别不</modifiedWord>
      <trackRevisions>false</trackRevisions>
    </reviewItem>
    <reviewItem>
      <errorID>e691df20-ca53-45ec-ba78-e44263fbb5d4</errorID>
      <errorWord>识别</errorWord>
      <group>L1_Word</group>
      <groupName>字词问题</groupName>
      <ability>L2_Typo</ability>
      <abilityName>字词错误</abilityName>
      <candidateList>
        <item>并进行</item>
      </candidateList>
      <explain/>
      <paraID>2D627607</paraID>
      <start>20</start>
      <end>23</end>
      <status>modified</status>
      <modifiedWord>并进行</modifiedWord>
      <trackRevisions>false</trackRevisions>
    </reviewItem>
    <reviewItem>
      <errorID>21cb2cf5-6371-4acd-a0f6-4081323c2732</errorID>
      <errorWord>、</errorWord>
      <group>L1_Grammar</group>
      <groupName>语法问题</groupName>
      <ability>L2_Grammar</ability>
      <abilityName>语法错误</abilityName>
      <candidateList>
        <item>措施、</item>
      </candidateList>
      <explain/>
      <paraID>5AA20D54</paraID>
      <start>16</start>
      <end>19</end>
      <status>modified</status>
      <modifiedWord>措施、</modifiedWord>
      <trackRevisions>false</trackRevisions>
    </reviewItem>
    <reviewItem>
      <errorID>fb528b50-f76a-4ac0-8569-c9768c20f79f</errorID>
      <errorWord>。</errorWord>
      <group>L1_Grammar</group>
      <groupName>语法问题</groupName>
      <ability>L2_Grammar</ability>
      <abilityName>语法错误</abilityName>
      <candidateList>
        <item>方法。</item>
      </candidateList>
      <explain/>
      <paraID>5AA20D54</paraID>
      <start>27</start>
      <end>30</end>
      <status>modified</status>
      <modifiedWord>方法。</modifiedWord>
      <trackRevisions>false</trackRevisions>
    </reviewItem>
    <reviewItem>
      <errorID>baf390e2-6b14-458c-9626-80179fdc6131</errorID>
      <errorWord>。</errorWord>
      <group>L1_Punc</group>
      <groupName>标点问题</groupName>
      <ability>L2_Punc</ability>
      <abilityName>标点符号检查</abilityName>
      <candidateList>
        <item>，</item>
      </candidateList>
      <explain/>
      <paraID>28F55AC0</paraID>
      <start>14</start>
      <end>15</end>
      <status>modified</status>
      <modifiedWord>，</modifiedWord>
      <trackRevisions>false</trackRevisions>
    </reviewItem>
    <reviewItem>
      <errorID>cd3b78b9-5b45-419b-9e87-b7ddc36929d1</errorID>
      <errorWord>及</errorWord>
      <group>L1_Grammar</group>
      <groupName>语法问题</groupName>
      <ability>L2_Grammar</ability>
      <abilityName>语法错误</abilityName>
      <candidateList>
        <item>工作及</item>
      </candidateList>
      <explain/>
      <paraID>4894296E</paraID>
      <start>19</start>
      <end>22</end>
      <status>modified</status>
      <modifiedWord>工作及</modifiedWord>
      <trackRevisions>false</trackRevisions>
    </reviewItem>
    <reviewItem>
      <errorID>d542adc4-2624-4d92-b5a3-c42b0b767ca1</errorID>
      <errorWord>及</errorWord>
      <group>L1_Grammar</group>
      <groupName>语法问题</groupName>
      <ability>L2_Grammar</ability>
      <abilityName>语法错误</abilityName>
      <candidateList>
        <item>工作及</item>
      </candidateList>
      <explain/>
      <paraID>5816D88E</paraID>
      <start>19</start>
      <end>22</end>
      <status>modified</status>
      <modifiedWord>工作及</modifiedWord>
      <trackRevisions>false</trackRevisions>
    </reviewItem>
    <reviewItem>
      <errorID>bd55601a-7fb8-4eab-a0f4-3c0df82a7374</errorID>
      <errorWord>内护</errorWord>
      <group>L1_Word</group>
      <groupName>字词问题</groupName>
      <ability>L2_Typo</ability>
      <abilityName>字词错误</abilityName>
      <candidateList>
        <item>内科</item>
      </candidateList>
      <explain/>
      <paraID>43E1EB7C</paraID>
      <start>0</start>
      <end>2</end>
      <status>modified</status>
      <modifiedWord>内科</modifiedWord>
      <trackRevisions>false</trackRevisions>
    </reviewItem>
    <reviewItem>
      <errorID>5adf828e-100f-4c8c-98ec-98f493f8cb21</errorID>
      <errorWord>模拟</errorWord>
      <group>L1_Grammar</group>
      <groupName>语法问题</groupName>
      <ability>L2_Grammar</ability>
      <abilityName>语法错误</abilityName>
      <candidateList>
        <item>学生模拟</item>
      </candidateList>
      <explain/>
      <paraID>43E1EB7C</paraID>
      <start>16</start>
      <end>20</end>
      <status>modified</status>
      <modifiedWord>学生模拟</modifiedWord>
      <trackRevisions>false</trackRevisions>
    </reviewItem>
    <reviewItem>
      <errorID>213ca850-4e5a-440e-8ea8-bab429de6b4a</errorID>
      <errorWord>、</errorWord>
      <group>L1_Grammar</group>
      <groupName>语法问题</groupName>
      <ability>L2_Grammar</ability>
      <abilityName>语法错误</abilityName>
      <candidateList>
        <item>，进行</item>
      </candidateList>
      <explain/>
      <paraID>43E1EB7C</paraID>
      <start>32</start>
      <end>35</end>
      <status>modified</status>
      <modifiedWord>，进行</modifiedWord>
      <trackRevisions>false</trackRevisions>
    </reviewItem>
    <reviewItem>
      <errorID>ec1a2056-98e2-41aa-8fa4-c66c84a065c3</errorID>
      <errorWord>完成</errorWord>
      <group>L1_Punc</group>
      <groupName>标点问题</groupName>
      <ability>L2_Punc</ability>
      <abilityName>标点符号检查</abilityName>
      <candidateList>
        <item>，完成</item>
      </candidateList>
      <explain/>
      <paraID>43E1EB7C</paraID>
      <start>47</start>
      <end>50</end>
      <status>modified</status>
      <modifiedWord>，完成</modifiedWord>
      <trackRevisions>false</trackRevisions>
    </reviewItem>
    <reviewItem>
      <errorID>594e444e-365a-4dfe-8c16-2a448f7ba2f3</errorID>
      <errorWord>禁忌证</errorWord>
      <group>L1_Word</group>
      <groupName>字词问题</groupName>
      <ability>L2_Typo</ability>
      <abilityName>字词错误</abilityName>
      <candidateList>
        <item>禁忌症</item>
      </candidateList>
      <explain>存在发音相同字词的误用。</explain>
      <paraID>7C1750D2</paraID>
      <start>74</start>
      <end>77</end>
      <status>modified</status>
      <modifiedWord>禁忌症</modifiedWord>
      <trackRevisions>false</trackRevisions>
    </reviewItem>
    <reviewItem>
      <errorID>e632789b-bdd5-4259-bd68-5ecb1a64690f</errorID>
      <errorWord>胚胎的</errorWord>
      <group>L1_Word</group>
      <groupName>字词问题</groupName>
      <ability>L2_Typo</ability>
      <abilityName>字词错误</abilityName>
      <candidateList>
        <item>胚胎</item>
      </candidateList>
      <explain/>
      <paraID>74A09A9C</paraID>
      <start>19</start>
      <end>21</end>
      <status>modified</status>
      <modifiedWord>胚胎</modifiedWord>
      <trackRevisions>false</trackRevisions>
    </reviewItem>
    <reviewItem>
      <errorID>263dd15c-db42-449a-9321-c431d5774bcf</errorID>
      <errorWord>各系</errorWord>
      <group>L1_Word</group>
      <groupName>字词问题</groupName>
      <ability>L2_Typo</ability>
      <abilityName>字词错误</abilityName>
      <candidateList>
        <item>各系统</item>
      </candidateList>
      <explain/>
      <paraID>74A09A9C</paraID>
      <start>24</start>
      <end>27</end>
      <status>modified</status>
      <modifiedWord>各系统</modifiedWord>
      <trackRevisions>false</trackRevisions>
    </reviewItem>
    <reviewItem>
      <errorID>36f654ba-f9eb-43e9-8be2-2309e7fd07bf</errorID>
      <errorWord>挂图组织</errorWord>
      <group>L1_Grammar</group>
      <groupName>语法问题</groupName>
      <ability>L2_Grammar</ability>
      <abilityName>语法错误</abilityName>
      <candidateList>
        <item>挂图</item>
      </candidateList>
      <explain/>
      <paraID>505835A7</paraID>
      <start>7</start>
      <end>9</end>
      <status>modified</status>
      <modifiedWord>挂图</modifiedWord>
      <trackRevisions>false</trackRevisions>
    </reviewItem>
    <reviewItem>
      <errorID>7a058567-6b1e-4f0c-a5ed-fad12061302f</errorID>
      <errorWord>胚胎的</errorWord>
      <group>L1_Word</group>
      <groupName>字词问题</groupName>
      <ability>L2_Typo</ability>
      <abilityName>字词错误</abilityName>
      <candidateList>
        <item>胚胎</item>
      </candidateList>
      <explain/>
      <paraID>505835A7</paraID>
      <start>12</start>
      <end>14</end>
      <status>modified</status>
      <modifiedWord>胚胎</modifiedWord>
      <trackRevisions>false</trackRevisions>
    </reviewItem>
    <reviewItem>
      <errorID>c9ee85eb-e5f5-4002-b482-c8b7d8e1debd</errorID>
      <errorWord>、</errorWord>
      <group>L1_Punc</group>
      <groupName>标点问题</groupName>
      <ability>L2_Punc</ability>
      <abilityName>标点符号检查</abilityName>
      <candidateList>
        <item>，</item>
      </candidateList>
      <explain/>
      <paraID>505835A7</paraID>
      <start>25</start>
      <end>26</end>
      <status>modified</status>
      <modifiedWord>，</modifiedWord>
      <trackRevisions>false</trackRevisions>
    </reviewItem>
    <reviewItem>
      <errorID>a513e5ed-e9be-4024-87da-cd61bd635918</errorID>
      <errorWord>、</errorWord>
      <group>L1_Word</group>
      <groupName>字词问题</groupName>
      <ability>L2_Typo</ability>
      <abilityName>字词错误</abilityName>
      <candidateList>
        <item>和</item>
      </candidateList>
      <explain/>
      <paraID>505835A7</paraID>
      <start>60</start>
      <end>61</end>
      <status>modified</status>
      <modifiedWord>和</modifiedWord>
      <trackRevisions>false</trackRevisions>
    </reviewItem>
    <reviewItem>
      <errorID>3ddb53bb-ea34-4ff8-a916-a6efc4f0d25d</errorID>
      <errorWord>、</errorWord>
      <group>L1_Punc</group>
      <groupName>标点问题</groupName>
      <ability>L2_Punc</ability>
      <abilityName>标点符号检查</abilityName>
      <candidateList>
        <item>，</item>
      </candidateList>
      <explain/>
      <paraID>1CF2A6DE</paraID>
      <start>12</start>
      <end>13</end>
      <status>modified</status>
      <modifiedWord>，</modifiedWord>
      <trackRevisions>false</trackRevisions>
    </reviewItem>
    <reviewItem>
      <errorID>b4c45895-3366-470d-b753-3d9116e59b6c</errorID>
      <errorWord>、</errorWord>
      <group>L1_Punc</group>
      <groupName>标点问题</groupName>
      <ability>L2_Punc</ability>
      <abilityName>标点符号检查</abilityName>
      <candidateList>
        <item>，</item>
      </candidateList>
      <explain/>
      <paraID>23F849CC</paraID>
      <start>26</start>
      <end>27</end>
      <status>modified</status>
      <modifiedWord>，</modifiedWord>
      <trackRevisions>false</trackRevisions>
    </reviewItem>
    <reviewItem>
      <errorID>9c874da9-995e-43ce-a451-753e024f1a33</errorID>
      <errorWord>体形</errorWord>
      <group>L1_Word</group>
      <groupName>字词问题</groupName>
      <ability>L2_Typo</ability>
      <abilityName>字词错误</abilityName>
      <candidateList>
        <item>体型</item>
      </candidateList>
      <explain/>
      <paraID>23F849CC</paraID>
      <start>76</start>
      <end>78</end>
      <status>modified</status>
      <modifiedWord>体型</modifiedWord>
      <trackRevisions>false</trackRevisions>
    </reviewItem>
    <reviewItem>
      <errorID>e872902c-87dc-4e54-af93-b178b2215f97</errorID>
      <errorWord>特点</errorWord>
      <group>L1_Word</group>
      <groupName>字词问题</groupName>
      <ability>L2_Typo</ability>
      <abilityName>字词错误</abilityName>
      <candidateList>
        <item>作用面</item>
      </candidateList>
      <explain/>
      <paraID>23F849CC</paraID>
      <start>92</start>
      <end>95</end>
      <status>modified</status>
      <modifiedWord>作用面</modifiedWord>
      <trackRevisions>false</trackRevisions>
    </reviewItem>
    <reviewItem>
      <errorID>8d8c387a-5f81-4e98-9a27-e677b08dc1db</errorID>
      <errorWord> </errorWord>
      <group>L1_Punc</group>
      <groupName>标点问题</groupName>
      <ability>L2_Punc</ability>
      <abilityName>标点符号检查</abilityName>
      <candidateList>
        <item/>
      </candidateList>
      <explain>此处空格冗余，建议删除。</explain>
      <paraID>12C12014</paraID>
      <start>132</start>
      <end>132</end>
      <status>modified</status>
      <modifiedWord/>
      <trackRevisions>false</trackRevisions>
    </reviewItem>
    <reviewItem>
      <errorID>82affa2c-e6ae-4663-8cca-569a8f9d66f6</errorID>
      <errorWord>种类</errorWord>
      <group>L1_Grammar</group>
      <groupName>语法问题</groupName>
      <ability>L2_Grammar</ability>
      <abilityName>语法错误</abilityName>
      <candidateList>
        <item>满足教学，种类</item>
      </candidateList>
      <explain/>
      <paraID>10F0B5E7</paraID>
      <start>163</start>
      <end>170</end>
      <status>modified</status>
      <modifiedWord>满足教学，种类</modifiedWord>
      <trackRevisions>false</trackRevisions>
    </reviewItem>
    <reviewItem>
      <errorID>354fa962-50e5-4ee1-84a8-cf64d63e2b70</errorID>
      <errorWord>更新、满足教学</errorWord>
      <group>L1_Grammar</group>
      <groupName>语法问题</groupName>
      <ability>L2_Grammar</ability>
      <abilityName>语法错误</abilityName>
      <candidateList>
        <item>更新</item>
      </candidateList>
      <explain/>
      <paraID>10F0B5E7</paraID>
      <start>185</start>
      <end>187</end>
      <status>modified</status>
      <modifiedWord>更新</modifiedWord>
      <trackRevisions>false</trackRevisions>
    </reviewItem>
    <reviewItem>
      <errorID>3b392bf2-87f6-42fd-9a11-e5e535b70676</errorID>
      <errorWord>会</errorWord>
      <group>L1_Punc</group>
      <groupName>标点问题</groupName>
      <ability>L2_Punc</ability>
      <abilityName>标点符号检查</abilityName>
      <candidateList>
        <item>，会</item>
      </candidateList>
      <explain/>
      <paraID>77B13224</paraID>
      <start>27</start>
      <end>29</end>
      <status>modified</status>
      <modifiedWord>，会</modifiedWord>
      <trackRevisions>false</trackRevisions>
    </reviewItem>
    <reviewItem>
      <errorID>d2df935a-dd61-478a-91b3-f7c3cf9602ff</errorID>
      <errorWord>地</errorWord>
      <group>L1_Word</group>
      <groupName>字词问题</groupName>
      <ability>L2_Typo</ability>
      <abilityName>字词错误</abilityName>
      <candidateList>
        <item>的</item>
      </candidateList>
      <explain/>
      <paraID>77B13224</paraID>
      <start>41</start>
      <end>42</end>
      <status>modified</status>
      <modifiedWord>的</modifiedWord>
      <trackRevisions>false</trackRevisions>
    </reviewItem>
    <reviewItem>
      <errorID>af2ab328-f95f-4749-a112-efa6381de34f</errorID>
      <errorWord>劳动教育四</errorWord>
      <group>L1_Other</group>
      <groupName>其他问题</groupName>
      <ability>L2_Consistency</ability>
      <abilityName>一致性检查</abilityName>
      <candidateList>
        <item>劳动教育</item>
      </candidateList>
      <explain>实体一致性：课程名称表述不一致，应统一为‘劳动教育’</explain>
      <paraID>4CFF592D</paraID>
      <start>14</start>
      <end>19</end>
      <status>ignored</status>
      <modifiedWord/>
      <trackRevisions>false</trackRevisions>
    </reviewItem>
    <reviewItem>
      <errorID>45bdb612-db50-4023-b8b4-22ecbd097fa8</errorID>
      <errorWord>系</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634227C6</paraID>
      <start>6</start>
      <end>7</end>
      <status>ignored</status>
      <modifiedWord/>
      <trackRevisions>false</trackRevisions>
    </reviewItem>
    <reviewItem>
      <errorID>e03effa7-e5a7-41eb-a726-7f22be60a67f</errorID>
      <errorWord>记入</errorWord>
      <group>L1_Word</group>
      <groupName>字词问题</groupName>
      <ability>L2_Typo</ability>
      <abilityName>字词错误</abilityName>
      <candidateList>
        <item>计入</item>
      </candidateList>
      <explain>存在发音相同字词的误用。</explain>
      <paraID>27A3382F</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47c29-d06b-4ca4-abed-1c0f5ba9f235}">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52</Pages>
  <Words>2155</Words>
  <Characters>2320</Characters>
  <Lines>2061</Lines>
  <Paragraphs>1624</Paragraphs>
  <TotalTime>10</TotalTime>
  <ScaleCrop>false</ScaleCrop>
  <LinksUpToDate>false</LinksUpToDate>
  <CharactersWithSpaces>2353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2019-04-02T11:39:00Z</dcterms:created>
  <dc:creator>张洁</dc:creator>
  <cp:lastModifiedBy>彩衣行者</cp:lastModifiedBy>
  <cp:lastPrinted>2025-12-28T18:07:00Z</cp:lastPrinted>
  <dcterms:modified xsi:type="dcterms:W3CDTF">2026-05-07T01:38:39Z</dcterms:modified>
  <dc:title>关于做好我校2005届优秀普通高职毕业生“直升本科”工作的通知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C40C3A99CFED49D7A4B1432EAAA334C3_13</vt:lpwstr>
  </property>
  <property fmtid="{D5CDD505-2E9C-101B-9397-08002B2CF9AE}" pid="4" name="KSOTemplateDocerSaveRecord">
    <vt:lpwstr>eyJoZGlkIjoiYWQ2NzY2ODFlNjljMmFiYzVmNzEyY2JhYWRhNGNkY2QiLCJ1c2VySWQiOiIzODkyODg4MTIifQ==</vt:lpwstr>
  </property>
</Properties>
</file>