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99" w:rsidRDefault="00644A99">
      <w:pPr>
        <w:rPr>
          <w:rFonts w:ascii="宋体" w:eastAsia="宋体" w:hAnsi="宋体" w:cs="宋体"/>
          <w:sz w:val="24"/>
        </w:rPr>
      </w:pPr>
    </w:p>
    <w:p w:rsidR="00644A99" w:rsidRDefault="00644A99">
      <w:pPr>
        <w:rPr>
          <w:rFonts w:ascii="宋体" w:eastAsia="宋体" w:hAnsi="宋体" w:cs="宋体"/>
          <w:sz w:val="24"/>
        </w:rPr>
      </w:pPr>
    </w:p>
    <w:p w:rsidR="00644A99" w:rsidRDefault="00644A99">
      <w:pPr>
        <w:rPr>
          <w:rFonts w:ascii="宋体" w:eastAsia="宋体" w:hAnsi="宋体" w:cs="宋体"/>
          <w:sz w:val="24"/>
        </w:rPr>
      </w:pPr>
    </w:p>
    <w:p w:rsidR="00644A99" w:rsidRDefault="00644A99">
      <w:pPr>
        <w:rPr>
          <w:rFonts w:ascii="宋体" w:eastAsia="宋体" w:hAnsi="宋体" w:cs="宋体"/>
          <w:sz w:val="24"/>
        </w:rPr>
      </w:pPr>
    </w:p>
    <w:p w:rsidR="00644A99" w:rsidRDefault="00785397">
      <w:pPr>
        <w:rPr>
          <w:rFonts w:ascii="宋体" w:eastAsia="宋体" w:hAnsi="宋体" w:cs="宋体"/>
          <w:sz w:val="24"/>
        </w:rPr>
      </w:pPr>
      <w:r>
        <w:rPr>
          <w:rFonts w:ascii="宋体" w:eastAsia="宋体" w:hAnsi="宋体" w:cs="宋体"/>
          <w:noProof/>
          <w:sz w:val="24"/>
        </w:rPr>
        <w:drawing>
          <wp:inline distT="0" distB="0" distL="114300" distR="114300">
            <wp:extent cx="1312545" cy="1334770"/>
            <wp:effectExtent l="0" t="0" r="1905" b="177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312545" cy="1334770"/>
                    </a:xfrm>
                    <a:prstGeom prst="rect">
                      <a:avLst/>
                    </a:prstGeom>
                    <a:noFill/>
                    <a:ln w="9525">
                      <a:noFill/>
                    </a:ln>
                  </pic:spPr>
                </pic:pic>
              </a:graphicData>
            </a:graphic>
          </wp:inline>
        </w:drawing>
      </w:r>
    </w:p>
    <w:p w:rsidR="00644A99" w:rsidRDefault="00644A99">
      <w:pPr>
        <w:spacing w:line="720" w:lineRule="auto"/>
        <w:rPr>
          <w:rFonts w:ascii="宋体" w:eastAsia="宋体" w:hAnsi="宋体" w:cs="宋体"/>
          <w:sz w:val="24"/>
        </w:rPr>
      </w:pPr>
    </w:p>
    <w:p w:rsidR="00644A99" w:rsidRDefault="00644A99">
      <w:pPr>
        <w:spacing w:line="720" w:lineRule="auto"/>
        <w:rPr>
          <w:rFonts w:ascii="宋体" w:eastAsia="宋体" w:hAnsi="宋体" w:cs="宋体"/>
          <w:sz w:val="24"/>
        </w:rPr>
      </w:pPr>
    </w:p>
    <w:p w:rsidR="00644A99" w:rsidRDefault="00785397">
      <w:pPr>
        <w:spacing w:line="720" w:lineRule="auto"/>
        <w:ind w:firstLineChars="1300" w:firstLine="4680"/>
        <w:jc w:val="right"/>
        <w:rPr>
          <w:rFonts w:ascii="黑体" w:eastAsia="黑体" w:hAnsi="黑体" w:cs="黑体"/>
          <w:sz w:val="32"/>
          <w:szCs w:val="32"/>
        </w:rPr>
      </w:pPr>
      <w:r>
        <w:rPr>
          <w:rFonts w:ascii="黑体" w:eastAsia="黑体" w:hAnsi="黑体" w:cs="黑体" w:hint="eastAsia"/>
          <w:sz w:val="36"/>
          <w:szCs w:val="36"/>
        </w:rPr>
        <w:t>呼伦贝尔职业技术学院</w:t>
      </w:r>
    </w:p>
    <w:p w:rsidR="00644A99" w:rsidRDefault="00785397">
      <w:pPr>
        <w:spacing w:line="720" w:lineRule="auto"/>
        <w:jc w:val="right"/>
        <w:rPr>
          <w:rFonts w:ascii="黑体" w:eastAsia="黑体" w:hAnsi="黑体" w:cs="黑体"/>
          <w:b/>
          <w:bCs/>
          <w:sz w:val="48"/>
          <w:szCs w:val="48"/>
        </w:rPr>
      </w:pPr>
      <w:r>
        <w:rPr>
          <w:rFonts w:ascii="黑体" w:eastAsia="黑体" w:hAnsi="黑体" w:cs="黑体" w:hint="eastAsia"/>
          <w:b/>
          <w:bCs/>
          <w:sz w:val="48"/>
          <w:szCs w:val="48"/>
        </w:rPr>
        <w:t>化学工程系</w:t>
      </w:r>
    </w:p>
    <w:p w:rsidR="00644A99" w:rsidRDefault="00785397">
      <w:pPr>
        <w:spacing w:line="720" w:lineRule="auto"/>
        <w:jc w:val="right"/>
        <w:rPr>
          <w:rFonts w:ascii="黑体" w:eastAsia="黑体" w:hAnsi="黑体" w:cs="黑体"/>
          <w:b/>
          <w:bCs/>
          <w:sz w:val="48"/>
          <w:szCs w:val="48"/>
        </w:rPr>
      </w:pPr>
      <w:r>
        <w:rPr>
          <w:rFonts w:ascii="黑体" w:eastAsia="黑体" w:hAnsi="黑体" w:cs="黑体" w:hint="eastAsia"/>
          <w:b/>
          <w:bCs/>
          <w:sz w:val="48"/>
          <w:szCs w:val="48"/>
        </w:rPr>
        <w:t xml:space="preserve">                      人才培养方案</w:t>
      </w:r>
    </w:p>
    <w:p w:rsidR="00644A99" w:rsidRDefault="00A5637D">
      <w:pPr>
        <w:spacing w:line="720" w:lineRule="auto"/>
        <w:jc w:val="right"/>
        <w:rPr>
          <w:rFonts w:ascii="黑体" w:eastAsia="黑体" w:hAnsi="黑体" w:cs="黑体"/>
          <w:sz w:val="32"/>
          <w:szCs w:val="32"/>
        </w:rPr>
      </w:pPr>
      <w:r>
        <w:rPr>
          <w:rFonts w:ascii="黑体" w:eastAsia="黑体" w:hAnsi="黑体" w:cs="黑体" w:hint="eastAsia"/>
          <w:sz w:val="40"/>
          <w:szCs w:val="40"/>
        </w:rPr>
        <w:t xml:space="preserve">     2020</w:t>
      </w:r>
      <w:r w:rsidR="00785397">
        <w:rPr>
          <w:rFonts w:ascii="黑体" w:eastAsia="黑体" w:hAnsi="黑体" w:cs="黑体" w:hint="eastAsia"/>
          <w:sz w:val="40"/>
          <w:szCs w:val="40"/>
        </w:rPr>
        <w:t>年5月</w:t>
      </w:r>
    </w:p>
    <w:p w:rsidR="00644A99" w:rsidRDefault="00644A99">
      <w:pPr>
        <w:spacing w:line="720" w:lineRule="auto"/>
        <w:rPr>
          <w:rFonts w:ascii="黑体" w:eastAsia="黑体" w:hAnsi="黑体" w:cs="黑体"/>
          <w:sz w:val="32"/>
          <w:szCs w:val="32"/>
        </w:rPr>
      </w:pPr>
    </w:p>
    <w:p w:rsidR="00644A99" w:rsidRDefault="00644A99">
      <w:pPr>
        <w:spacing w:line="720" w:lineRule="auto"/>
        <w:rPr>
          <w:rFonts w:ascii="黑体" w:eastAsia="黑体" w:hAnsi="黑体" w:cs="黑体"/>
          <w:sz w:val="32"/>
          <w:szCs w:val="32"/>
        </w:rPr>
        <w:sectPr w:rsidR="00644A9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12"/>
        </w:sectPr>
      </w:pPr>
    </w:p>
    <w:p w:rsidR="00644A99" w:rsidRDefault="00644A99">
      <w:pPr>
        <w:spacing w:line="720" w:lineRule="auto"/>
        <w:rPr>
          <w:rFonts w:ascii="黑体" w:eastAsia="黑体" w:hAnsi="黑体" w:cs="黑体"/>
          <w:sz w:val="32"/>
          <w:szCs w:val="32"/>
        </w:rPr>
        <w:sectPr w:rsidR="00644A99">
          <w:type w:val="continuous"/>
          <w:pgSz w:w="11906" w:h="16838"/>
          <w:pgMar w:top="1440" w:right="1800" w:bottom="1440" w:left="1800" w:header="851" w:footer="992" w:gutter="0"/>
          <w:cols w:space="425"/>
          <w:titlePg/>
          <w:docGrid w:type="lines" w:linePitch="312"/>
        </w:sectPr>
      </w:pPr>
    </w:p>
    <w:p w:rsidR="00644A99" w:rsidRDefault="00644A99">
      <w:pPr>
        <w:spacing w:line="360" w:lineRule="auto"/>
        <w:jc w:val="left"/>
        <w:rPr>
          <w:rFonts w:ascii="黑体" w:eastAsia="黑体" w:hAnsi="黑体" w:cs="黑体"/>
          <w:b/>
          <w:bCs/>
          <w:sz w:val="32"/>
          <w:szCs w:val="32"/>
        </w:rPr>
      </w:pPr>
    </w:p>
    <w:p w:rsidR="00644A99" w:rsidRDefault="00785397">
      <w:pPr>
        <w:tabs>
          <w:tab w:val="right" w:leader="dot" w:pos="8306"/>
        </w:tabs>
        <w:jc w:val="center"/>
        <w:rPr>
          <w:rFonts w:ascii="宋体" w:eastAsia="宋体" w:hAnsi="宋体" w:cs="黑体"/>
          <w:b/>
          <w:bCs/>
          <w:sz w:val="52"/>
          <w:szCs w:val="52"/>
        </w:rPr>
      </w:pPr>
      <w:bookmarkStart w:id="0" w:name="_Hlk16757637"/>
      <w:r>
        <w:rPr>
          <w:rFonts w:ascii="宋体" w:eastAsia="宋体" w:hAnsi="宋体" w:cs="黑体" w:hint="eastAsia"/>
          <w:b/>
          <w:bCs/>
          <w:sz w:val="52"/>
          <w:szCs w:val="52"/>
        </w:rPr>
        <w:t>目录</w:t>
      </w:r>
    </w:p>
    <w:p w:rsidR="00644A99" w:rsidRDefault="0016402B">
      <w:pPr>
        <w:tabs>
          <w:tab w:val="right" w:leader="dot" w:pos="8306"/>
        </w:tabs>
        <w:spacing w:line="360" w:lineRule="auto"/>
        <w:rPr>
          <w:rFonts w:ascii="宋体" w:eastAsia="宋体" w:hAnsi="宋体" w:cs="宋体"/>
          <w:b/>
          <w:bCs/>
          <w:szCs w:val="22"/>
        </w:rPr>
      </w:pPr>
      <w:r>
        <w:rPr>
          <w:rFonts w:ascii="宋体" w:eastAsia="宋体" w:hAnsi="宋体" w:cs="宋体" w:hint="eastAsia"/>
          <w:bCs/>
          <w:szCs w:val="21"/>
        </w:rPr>
        <w:fldChar w:fldCharType="begin"/>
      </w:r>
      <w:r w:rsidR="00785397">
        <w:rPr>
          <w:rFonts w:ascii="宋体" w:eastAsia="宋体" w:hAnsi="宋体" w:cs="宋体" w:hint="eastAsia"/>
          <w:bCs/>
          <w:szCs w:val="21"/>
        </w:rPr>
        <w:instrText xml:space="preserve">TOC \o "1-3" \t "" \h \z \u </w:instrText>
      </w:r>
      <w:r>
        <w:rPr>
          <w:rFonts w:ascii="宋体" w:eastAsia="宋体" w:hAnsi="宋体" w:cs="宋体" w:hint="eastAsia"/>
          <w:bCs/>
          <w:szCs w:val="21"/>
        </w:rPr>
        <w:fldChar w:fldCharType="separate"/>
      </w:r>
      <w:hyperlink w:anchor="_Toc8740" w:history="1">
        <w:r w:rsidR="00785397">
          <w:rPr>
            <w:rFonts w:ascii="宋体" w:eastAsia="宋体" w:hAnsi="宋体" w:cs="宋体" w:hint="eastAsia"/>
            <w:b/>
            <w:bCs/>
            <w:szCs w:val="22"/>
          </w:rPr>
          <w:t>一、专业名称及专业代码</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_Toc8740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12508" w:history="1">
        <w:r w:rsidR="00785397">
          <w:rPr>
            <w:rFonts w:ascii="宋体" w:eastAsia="宋体" w:hAnsi="宋体" w:cs="宋体" w:hint="eastAsia"/>
            <w:b/>
            <w:bCs/>
            <w:szCs w:val="22"/>
          </w:rPr>
          <w:t>（一）专业名称</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_Toc12508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6106" w:history="1">
        <w:r w:rsidR="00785397">
          <w:rPr>
            <w:rFonts w:ascii="宋体" w:eastAsia="宋体" w:hAnsi="宋体" w:cs="宋体" w:hint="eastAsia"/>
            <w:b/>
            <w:bCs/>
            <w:szCs w:val="22"/>
          </w:rPr>
          <w:t>（二）专业代码</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_Toc6106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rPr>
          <w:rFonts w:ascii="宋体" w:eastAsia="宋体" w:hAnsi="宋体" w:cs="宋体"/>
          <w:b/>
          <w:bCs/>
          <w:szCs w:val="22"/>
        </w:rPr>
      </w:pPr>
      <w:hyperlink w:anchor="_Toc20123" w:history="1">
        <w:r w:rsidR="00785397">
          <w:rPr>
            <w:rFonts w:ascii="宋体" w:eastAsia="宋体" w:hAnsi="宋体" w:cs="宋体" w:hint="eastAsia"/>
            <w:b/>
            <w:bCs/>
            <w:szCs w:val="22"/>
          </w:rPr>
          <w:t>二、入学要求</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_Toc20123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rPr>
          <w:rFonts w:ascii="宋体" w:eastAsia="宋体" w:hAnsi="宋体" w:cs="宋体"/>
          <w:b/>
          <w:bCs/>
          <w:szCs w:val="22"/>
        </w:rPr>
      </w:pPr>
      <w:hyperlink w:anchor="_Toc14236" w:history="1">
        <w:r w:rsidR="00785397">
          <w:rPr>
            <w:rFonts w:ascii="宋体" w:eastAsia="宋体" w:hAnsi="宋体" w:cs="宋体" w:hint="eastAsia"/>
            <w:b/>
            <w:bCs/>
            <w:szCs w:val="22"/>
          </w:rPr>
          <w:t>三、修业年限</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_Toc14236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rPr>
          <w:rFonts w:ascii="宋体" w:eastAsia="宋体" w:hAnsi="宋体" w:cs="宋体"/>
          <w:b/>
          <w:bCs/>
          <w:szCs w:val="22"/>
        </w:rPr>
      </w:pPr>
      <w:hyperlink w:anchor="_Toc9084" w:history="1">
        <w:r w:rsidR="00785397">
          <w:rPr>
            <w:rFonts w:ascii="宋体" w:eastAsia="宋体" w:hAnsi="宋体" w:cs="宋体" w:hint="eastAsia"/>
            <w:b/>
            <w:bCs/>
            <w:szCs w:val="22"/>
          </w:rPr>
          <w:t>四、职业面向</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_Toc9084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16161" w:history="1">
        <w:r w:rsidR="00785397">
          <w:rPr>
            <w:rFonts w:ascii="宋体" w:eastAsia="宋体" w:hAnsi="宋体" w:cs="宋体" w:hint="eastAsia"/>
            <w:b/>
            <w:bCs/>
            <w:szCs w:val="22"/>
          </w:rPr>
          <w:t>（一）职业面向</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_Toc16161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4760" w:history="1">
        <w:r w:rsidR="00785397">
          <w:rPr>
            <w:rFonts w:ascii="宋体" w:eastAsia="宋体" w:hAnsi="宋体" w:cs="宋体" w:hint="eastAsia"/>
            <w:b/>
            <w:bCs/>
            <w:szCs w:val="22"/>
          </w:rPr>
          <w:t>（二）职业岗位（群）与能力分析</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_Toc4760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rPr>
          <w:rFonts w:ascii="宋体" w:eastAsia="宋体" w:hAnsi="宋体" w:cs="宋体"/>
          <w:b/>
          <w:bCs/>
          <w:szCs w:val="22"/>
        </w:rPr>
      </w:pPr>
      <w:hyperlink w:anchor="_Toc6255" w:history="1">
        <w:r w:rsidR="00785397">
          <w:rPr>
            <w:rFonts w:ascii="宋体" w:eastAsia="宋体" w:hAnsi="宋体" w:cs="宋体" w:hint="eastAsia"/>
            <w:b/>
            <w:bCs/>
            <w:szCs w:val="22"/>
          </w:rPr>
          <w:t>五、人才培养目标与培养规格</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_Toc6255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2</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27618" w:history="1">
        <w:r w:rsidR="00785397">
          <w:rPr>
            <w:rFonts w:ascii="宋体" w:eastAsia="宋体" w:hAnsi="宋体" w:cs="宋体" w:hint="eastAsia"/>
            <w:b/>
            <w:bCs/>
            <w:szCs w:val="22"/>
          </w:rPr>
          <w:t>（一）人才培养目标</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_Toc27618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2</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20883" w:history="1">
        <w:r w:rsidR="00785397">
          <w:rPr>
            <w:rFonts w:ascii="宋体" w:eastAsia="宋体" w:hAnsi="宋体" w:cs="宋体" w:hint="eastAsia"/>
            <w:b/>
            <w:bCs/>
            <w:szCs w:val="22"/>
          </w:rPr>
          <w:t>（二）人才培养规格</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_Toc20883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3</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rPr>
          <w:rFonts w:ascii="宋体" w:eastAsia="宋体" w:hAnsi="宋体" w:cs="宋体"/>
          <w:b/>
          <w:bCs/>
          <w:szCs w:val="22"/>
        </w:rPr>
      </w:pPr>
      <w:hyperlink w:anchor="_Toc5009" w:history="1">
        <w:r w:rsidR="00785397">
          <w:rPr>
            <w:rFonts w:ascii="宋体" w:eastAsia="宋体" w:hAnsi="宋体" w:cs="宋体" w:hint="eastAsia"/>
            <w:b/>
            <w:bCs/>
            <w:szCs w:val="22"/>
          </w:rPr>
          <w:t>六、课程设置及要求</w:t>
        </w:r>
        <w:bookmarkStart w:id="1" w:name="_GoBack"/>
        <w:bookmarkEnd w:id="1"/>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_Toc5009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4</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31451" w:history="1">
        <w:r w:rsidR="00785397">
          <w:rPr>
            <w:rFonts w:ascii="宋体" w:eastAsia="宋体" w:hAnsi="宋体" w:cs="宋体" w:hint="eastAsia"/>
            <w:b/>
            <w:bCs/>
            <w:szCs w:val="22"/>
          </w:rPr>
          <w:t>（一）公共基础课程</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_Toc31451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4</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27106" w:history="1">
        <w:r w:rsidR="00785397">
          <w:rPr>
            <w:rFonts w:ascii="宋体" w:eastAsia="宋体" w:hAnsi="宋体" w:cs="宋体" w:hint="eastAsia"/>
            <w:b/>
            <w:bCs/>
            <w:szCs w:val="22"/>
          </w:rPr>
          <w:t>（二）专业（技能）课程</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_Toc27106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6</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rPr>
          <w:rFonts w:ascii="宋体" w:eastAsia="宋体" w:hAnsi="宋体" w:cs="宋体"/>
          <w:b/>
          <w:bCs/>
          <w:szCs w:val="22"/>
        </w:rPr>
      </w:pPr>
      <w:hyperlink w:anchor="_Toc26635" w:history="1">
        <w:r w:rsidR="00785397">
          <w:rPr>
            <w:rFonts w:ascii="宋体" w:eastAsia="宋体" w:hAnsi="宋体" w:cs="宋体" w:hint="eastAsia"/>
            <w:b/>
            <w:bCs/>
            <w:szCs w:val="22"/>
          </w:rPr>
          <w:t>七、教学进程总体安排</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_Toc26635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8</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rPr>
          <w:rFonts w:ascii="宋体" w:eastAsia="宋体" w:hAnsi="宋体" w:cs="宋体"/>
          <w:b/>
          <w:bCs/>
          <w:szCs w:val="22"/>
        </w:rPr>
      </w:pPr>
      <w:hyperlink w:anchor="_Toc7684" w:history="1">
        <w:r w:rsidR="00785397">
          <w:rPr>
            <w:rFonts w:ascii="宋体" w:eastAsia="宋体" w:hAnsi="宋体" w:cs="宋体" w:hint="eastAsia"/>
            <w:b/>
            <w:bCs/>
            <w:szCs w:val="22"/>
          </w:rPr>
          <w:t>八、实施保障</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_Toc7684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9</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29743" w:history="1">
        <w:r w:rsidR="00785397">
          <w:rPr>
            <w:rFonts w:ascii="宋体" w:eastAsia="宋体" w:hAnsi="宋体" w:cs="宋体" w:hint="eastAsia"/>
            <w:b/>
            <w:bCs/>
            <w:szCs w:val="22"/>
          </w:rPr>
          <w:t>（一）师资队伍</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_Toc29743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9</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11551" w:history="1">
        <w:r w:rsidR="00785397">
          <w:rPr>
            <w:rFonts w:ascii="宋体" w:eastAsia="宋体" w:hAnsi="宋体" w:cs="宋体" w:hint="eastAsia"/>
            <w:b/>
            <w:bCs/>
            <w:szCs w:val="22"/>
          </w:rPr>
          <w:t>（二）教学设施</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_Toc11551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9</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9453" w:history="1">
        <w:r w:rsidR="00785397">
          <w:rPr>
            <w:rFonts w:ascii="宋体" w:eastAsia="宋体" w:hAnsi="宋体" w:cs="宋体" w:hint="eastAsia"/>
            <w:b/>
            <w:bCs/>
            <w:szCs w:val="22"/>
          </w:rPr>
          <w:t>（三）教学资源</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_Toc9453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11</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5847" w:history="1">
        <w:r w:rsidR="00785397">
          <w:rPr>
            <w:rFonts w:ascii="宋体" w:eastAsia="宋体" w:hAnsi="宋体" w:cs="宋体" w:hint="eastAsia"/>
            <w:b/>
            <w:bCs/>
            <w:szCs w:val="22"/>
          </w:rPr>
          <w:t>（四）教学方法</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_Toc5847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11</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12684" w:history="1">
        <w:r w:rsidR="00785397">
          <w:rPr>
            <w:rFonts w:ascii="宋体" w:eastAsia="宋体" w:hAnsi="宋体" w:cs="宋体" w:hint="eastAsia"/>
            <w:b/>
            <w:bCs/>
            <w:szCs w:val="22"/>
          </w:rPr>
          <w:t>（五）学习评价</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_Toc12684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11</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ind w:leftChars="200" w:left="420"/>
        <w:rPr>
          <w:rFonts w:ascii="宋体" w:eastAsia="宋体" w:hAnsi="宋体" w:cs="宋体"/>
          <w:b/>
          <w:bCs/>
          <w:szCs w:val="22"/>
        </w:rPr>
      </w:pPr>
      <w:hyperlink w:anchor="_Toc23235" w:history="1">
        <w:r w:rsidR="00785397">
          <w:rPr>
            <w:rFonts w:ascii="宋体" w:eastAsia="宋体" w:hAnsi="宋体" w:cs="宋体" w:hint="eastAsia"/>
            <w:b/>
            <w:bCs/>
            <w:szCs w:val="22"/>
          </w:rPr>
          <w:t>（六）质量管理</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_Toc23235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13</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rPr>
          <w:rFonts w:ascii="宋体" w:eastAsia="宋体" w:hAnsi="宋体" w:cs="宋体"/>
          <w:b/>
          <w:bCs/>
          <w:szCs w:val="22"/>
        </w:rPr>
      </w:pPr>
      <w:hyperlink w:anchor="_Toc21257" w:history="1">
        <w:r w:rsidR="00785397">
          <w:rPr>
            <w:rFonts w:ascii="宋体" w:eastAsia="宋体" w:hAnsi="宋体" w:cs="宋体" w:hint="eastAsia"/>
            <w:b/>
            <w:bCs/>
            <w:szCs w:val="22"/>
          </w:rPr>
          <w:t>九、毕业要求</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_Toc21257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14</w:t>
        </w:r>
        <w:r>
          <w:rPr>
            <w:rFonts w:ascii="宋体" w:eastAsia="宋体" w:hAnsi="宋体" w:cs="宋体" w:hint="eastAsia"/>
            <w:b/>
            <w:bCs/>
            <w:szCs w:val="22"/>
          </w:rPr>
          <w:fldChar w:fldCharType="end"/>
        </w:r>
      </w:hyperlink>
    </w:p>
    <w:p w:rsidR="00644A99" w:rsidRDefault="0016402B">
      <w:pPr>
        <w:tabs>
          <w:tab w:val="right" w:leader="dot" w:pos="8306"/>
        </w:tabs>
        <w:spacing w:line="360" w:lineRule="auto"/>
        <w:rPr>
          <w:rFonts w:ascii="宋体" w:eastAsia="宋体" w:hAnsi="宋体" w:cs="宋体"/>
          <w:szCs w:val="22"/>
        </w:rPr>
      </w:pPr>
      <w:hyperlink w:anchor="_Toc11942" w:history="1">
        <w:r w:rsidR="00785397">
          <w:rPr>
            <w:rFonts w:ascii="宋体" w:eastAsia="宋体" w:hAnsi="宋体" w:cs="宋体" w:hint="eastAsia"/>
            <w:b/>
            <w:bCs/>
            <w:szCs w:val="22"/>
          </w:rPr>
          <w:t>十、附录</w:t>
        </w:r>
        <w:r w:rsidR="00785397">
          <w:rPr>
            <w:rFonts w:ascii="宋体" w:eastAsia="宋体" w:hAnsi="宋体" w:cs="宋体" w:hint="eastAsia"/>
            <w:b/>
            <w:bCs/>
            <w:szCs w:val="22"/>
          </w:rPr>
          <w:tab/>
        </w:r>
        <w:r>
          <w:rPr>
            <w:rFonts w:ascii="宋体" w:eastAsia="宋体" w:hAnsi="宋体" w:cs="宋体" w:hint="eastAsia"/>
            <w:b/>
            <w:bCs/>
            <w:szCs w:val="22"/>
          </w:rPr>
          <w:fldChar w:fldCharType="begin"/>
        </w:r>
        <w:r w:rsidR="00785397">
          <w:rPr>
            <w:rFonts w:ascii="宋体" w:eastAsia="宋体" w:hAnsi="宋体" w:cs="宋体" w:hint="eastAsia"/>
            <w:b/>
            <w:bCs/>
            <w:szCs w:val="22"/>
          </w:rPr>
          <w:instrText xml:space="preserve"> PAGEREF _Toc11942 </w:instrText>
        </w:r>
        <w:r>
          <w:rPr>
            <w:rFonts w:ascii="宋体" w:eastAsia="宋体" w:hAnsi="宋体" w:cs="宋体" w:hint="eastAsia"/>
            <w:b/>
            <w:bCs/>
            <w:szCs w:val="22"/>
          </w:rPr>
          <w:fldChar w:fldCharType="separate"/>
        </w:r>
        <w:r w:rsidR="00785397">
          <w:rPr>
            <w:rFonts w:ascii="宋体" w:eastAsia="宋体" w:hAnsi="宋体" w:cs="宋体" w:hint="eastAsia"/>
            <w:b/>
            <w:bCs/>
            <w:szCs w:val="22"/>
          </w:rPr>
          <w:t>15</w:t>
        </w:r>
        <w:r>
          <w:rPr>
            <w:rFonts w:ascii="宋体" w:eastAsia="宋体" w:hAnsi="宋体" w:cs="宋体" w:hint="eastAsia"/>
            <w:b/>
            <w:bCs/>
            <w:szCs w:val="22"/>
          </w:rPr>
          <w:fldChar w:fldCharType="end"/>
        </w:r>
      </w:hyperlink>
    </w:p>
    <w:p w:rsidR="00644A99" w:rsidRDefault="0016402B">
      <w:pPr>
        <w:spacing w:line="400" w:lineRule="exact"/>
        <w:rPr>
          <w:rFonts w:ascii="宋体" w:eastAsia="宋体" w:hAnsi="宋体" w:cs="宋体"/>
          <w:bCs/>
          <w:szCs w:val="21"/>
        </w:rPr>
        <w:sectPr w:rsidR="00644A99">
          <w:footerReference w:type="default" r:id="rId15"/>
          <w:pgSz w:w="11906" w:h="16838"/>
          <w:pgMar w:top="1440" w:right="1800" w:bottom="1440" w:left="1800" w:header="851" w:footer="992" w:gutter="0"/>
          <w:cols w:space="720"/>
          <w:docGrid w:type="lines" w:linePitch="312"/>
        </w:sectPr>
      </w:pPr>
      <w:r>
        <w:rPr>
          <w:rFonts w:ascii="宋体" w:eastAsia="宋体" w:hAnsi="宋体" w:cs="宋体" w:hint="eastAsia"/>
          <w:bCs/>
          <w:szCs w:val="21"/>
        </w:rPr>
        <w:fldChar w:fldCharType="end"/>
      </w:r>
      <w:bookmarkEnd w:id="0"/>
    </w:p>
    <w:p w:rsidR="00644A99" w:rsidRDefault="00785397">
      <w:pPr>
        <w:spacing w:line="400" w:lineRule="exact"/>
        <w:jc w:val="center"/>
        <w:rPr>
          <w:rFonts w:ascii="黑体" w:eastAsia="黑体" w:hAnsi="黑体" w:cs="黑体"/>
          <w:b/>
          <w:bCs/>
          <w:sz w:val="32"/>
          <w:szCs w:val="32"/>
        </w:rPr>
      </w:pPr>
      <w:r>
        <w:rPr>
          <w:rFonts w:ascii="黑体" w:eastAsia="黑体" w:hAnsi="黑体" w:cs="黑体" w:hint="eastAsia"/>
          <w:b/>
          <w:bCs/>
          <w:sz w:val="32"/>
          <w:szCs w:val="32"/>
        </w:rPr>
        <w:lastRenderedPageBreak/>
        <w:t>化学工艺专业人才培养方案</w:t>
      </w:r>
    </w:p>
    <w:p w:rsidR="00644A99" w:rsidRDefault="00785397">
      <w:pPr>
        <w:keepNext/>
        <w:keepLines/>
        <w:spacing w:line="360" w:lineRule="auto"/>
        <w:outlineLvl w:val="0"/>
        <w:rPr>
          <w:rFonts w:ascii="黑体" w:eastAsia="黑体" w:hAnsi="黑体" w:cs="Times New Roman"/>
          <w:b/>
          <w:bCs/>
          <w:kern w:val="44"/>
          <w:sz w:val="28"/>
          <w:szCs w:val="22"/>
        </w:rPr>
      </w:pPr>
      <w:bookmarkStart w:id="2" w:name="_Toc15982893"/>
      <w:bookmarkStart w:id="3" w:name="_Toc8740"/>
      <w:r>
        <w:rPr>
          <w:rFonts w:ascii="黑体" w:eastAsia="黑体" w:hAnsi="黑体" w:cs="Times New Roman" w:hint="eastAsia"/>
          <w:kern w:val="44"/>
          <w:sz w:val="28"/>
          <w:szCs w:val="22"/>
        </w:rPr>
        <w:t>一、</w:t>
      </w:r>
      <w:r>
        <w:rPr>
          <w:rFonts w:ascii="黑体" w:eastAsia="黑体" w:hAnsi="黑体" w:cs="Times New Roman" w:hint="eastAsia"/>
          <w:b/>
          <w:bCs/>
          <w:kern w:val="44"/>
          <w:sz w:val="28"/>
          <w:szCs w:val="22"/>
        </w:rPr>
        <w:t>专业名称及专业代码</w:t>
      </w:r>
      <w:bookmarkEnd w:id="2"/>
      <w:bookmarkEnd w:id="3"/>
    </w:p>
    <w:p w:rsidR="00644A99" w:rsidRDefault="00785397">
      <w:pPr>
        <w:keepNext/>
        <w:keepLines/>
        <w:spacing w:line="440" w:lineRule="exact"/>
        <w:ind w:firstLineChars="200" w:firstLine="562"/>
        <w:outlineLvl w:val="1"/>
        <w:rPr>
          <w:rFonts w:ascii="Arial" w:eastAsia="宋体" w:hAnsi="Arial" w:cs="Times New Roman"/>
          <w:kern w:val="0"/>
          <w:sz w:val="28"/>
          <w:szCs w:val="20"/>
        </w:rPr>
      </w:pPr>
      <w:bookmarkStart w:id="4" w:name="_Toc15982894"/>
      <w:bookmarkStart w:id="5" w:name="_Toc29203337"/>
      <w:bookmarkStart w:id="6" w:name="_Toc12508"/>
      <w:bookmarkStart w:id="7" w:name="_Hlk15975778"/>
      <w:r>
        <w:rPr>
          <w:rFonts w:ascii="Arial" w:eastAsia="宋体" w:hAnsi="Arial" w:cs="Times New Roman" w:hint="eastAsia"/>
          <w:b/>
          <w:bCs/>
          <w:kern w:val="0"/>
          <w:sz w:val="28"/>
          <w:szCs w:val="20"/>
        </w:rPr>
        <w:t>（一）专业名称</w:t>
      </w:r>
      <w:bookmarkEnd w:id="4"/>
      <w:r>
        <w:rPr>
          <w:rFonts w:ascii="Arial" w:eastAsia="宋体" w:hAnsi="Arial" w:cs="Times New Roman" w:hint="eastAsia"/>
          <w:kern w:val="0"/>
          <w:sz w:val="28"/>
          <w:szCs w:val="20"/>
        </w:rPr>
        <w:t>：化学工艺</w:t>
      </w:r>
      <w:bookmarkEnd w:id="5"/>
      <w:bookmarkEnd w:id="6"/>
    </w:p>
    <w:p w:rsidR="00644A99" w:rsidRDefault="00785397">
      <w:pPr>
        <w:keepNext/>
        <w:keepLines/>
        <w:spacing w:line="440" w:lineRule="exact"/>
        <w:ind w:firstLineChars="200" w:firstLine="562"/>
        <w:outlineLvl w:val="1"/>
        <w:rPr>
          <w:rFonts w:ascii="Arial" w:eastAsia="宋体" w:hAnsi="Arial" w:cs="Times New Roman"/>
          <w:kern w:val="0"/>
          <w:sz w:val="28"/>
          <w:szCs w:val="20"/>
        </w:rPr>
      </w:pPr>
      <w:bookmarkStart w:id="8" w:name="_Toc15982895"/>
      <w:bookmarkStart w:id="9" w:name="_Toc6106"/>
      <w:bookmarkStart w:id="10" w:name="_Toc29203338"/>
      <w:r>
        <w:rPr>
          <w:rFonts w:ascii="Arial" w:eastAsia="宋体" w:hAnsi="Arial" w:cs="Times New Roman" w:hint="eastAsia"/>
          <w:b/>
          <w:bCs/>
          <w:kern w:val="0"/>
          <w:sz w:val="28"/>
          <w:szCs w:val="20"/>
        </w:rPr>
        <w:t>（二）专业代码</w:t>
      </w:r>
      <w:bookmarkEnd w:id="8"/>
      <w:r>
        <w:rPr>
          <w:rFonts w:ascii="Arial" w:eastAsia="宋体" w:hAnsi="Arial" w:cs="Times New Roman" w:hint="eastAsia"/>
          <w:kern w:val="0"/>
          <w:sz w:val="28"/>
          <w:szCs w:val="20"/>
        </w:rPr>
        <w:t>：</w:t>
      </w:r>
      <w:bookmarkEnd w:id="9"/>
      <w:bookmarkEnd w:id="10"/>
      <w:r w:rsidR="00A5637D">
        <w:rPr>
          <w:rFonts w:ascii="Arial" w:eastAsia="宋体" w:hAnsi="Arial" w:cs="Times New Roman" w:hint="eastAsia"/>
          <w:kern w:val="0"/>
          <w:sz w:val="28"/>
          <w:szCs w:val="20"/>
        </w:rPr>
        <w:t>060100</w:t>
      </w:r>
    </w:p>
    <w:p w:rsidR="00644A99" w:rsidRDefault="00785397">
      <w:pPr>
        <w:keepNext/>
        <w:keepLines/>
        <w:spacing w:line="360" w:lineRule="auto"/>
        <w:outlineLvl w:val="0"/>
        <w:rPr>
          <w:rFonts w:ascii="宋体" w:eastAsia="宋体" w:hAnsi="宋体" w:cs="宋体"/>
          <w:kern w:val="44"/>
          <w:sz w:val="28"/>
          <w:szCs w:val="28"/>
        </w:rPr>
      </w:pPr>
      <w:bookmarkStart w:id="11" w:name="_Toc15982896"/>
      <w:bookmarkStart w:id="12" w:name="_Toc20123"/>
      <w:bookmarkEnd w:id="7"/>
      <w:r>
        <w:rPr>
          <w:rFonts w:ascii="黑体" w:eastAsia="黑体" w:hAnsi="黑体" w:cs="Times New Roman" w:hint="eastAsia"/>
          <w:kern w:val="44"/>
          <w:sz w:val="28"/>
          <w:szCs w:val="22"/>
        </w:rPr>
        <w:t>二、</w:t>
      </w:r>
      <w:r>
        <w:rPr>
          <w:rFonts w:ascii="黑体" w:eastAsia="黑体" w:hAnsi="黑体" w:cs="Times New Roman" w:hint="eastAsia"/>
          <w:b/>
          <w:bCs/>
          <w:kern w:val="44"/>
          <w:sz w:val="28"/>
          <w:szCs w:val="22"/>
        </w:rPr>
        <w:t>入学要求</w:t>
      </w:r>
      <w:bookmarkEnd w:id="11"/>
      <w:bookmarkEnd w:id="12"/>
    </w:p>
    <w:p w:rsidR="00644A99" w:rsidRDefault="00785397">
      <w:pPr>
        <w:ind w:firstLineChars="200" w:firstLine="560"/>
        <w:rPr>
          <w:rFonts w:ascii="等线" w:eastAsia="等线" w:hAnsi="等线" w:cs="Times New Roman"/>
          <w:szCs w:val="22"/>
        </w:rPr>
      </w:pPr>
      <w:bookmarkStart w:id="13" w:name="_Toc15982898"/>
      <w:r>
        <w:rPr>
          <w:rFonts w:ascii="宋体" w:eastAsia="宋体" w:hAnsi="宋体" w:cs="宋体" w:hint="eastAsia"/>
          <w:sz w:val="28"/>
          <w:szCs w:val="28"/>
        </w:rPr>
        <w:t>初中毕业或具有同等学力者</w:t>
      </w:r>
    </w:p>
    <w:p w:rsidR="00644A99" w:rsidRDefault="00785397">
      <w:pPr>
        <w:keepNext/>
        <w:keepLines/>
        <w:spacing w:line="360" w:lineRule="auto"/>
        <w:outlineLvl w:val="0"/>
        <w:rPr>
          <w:rFonts w:ascii="黑体" w:eastAsia="黑体" w:hAnsi="黑体" w:cs="Times New Roman"/>
          <w:b/>
          <w:bCs/>
          <w:kern w:val="44"/>
          <w:sz w:val="28"/>
          <w:szCs w:val="22"/>
        </w:rPr>
      </w:pPr>
      <w:bookmarkStart w:id="14" w:name="_Toc14236"/>
      <w:r>
        <w:rPr>
          <w:rFonts w:ascii="黑体" w:eastAsia="黑体" w:hAnsi="黑体" w:cs="Times New Roman" w:hint="eastAsia"/>
          <w:kern w:val="44"/>
          <w:sz w:val="28"/>
          <w:szCs w:val="22"/>
        </w:rPr>
        <w:t>三、</w:t>
      </w:r>
      <w:r>
        <w:rPr>
          <w:rFonts w:ascii="黑体" w:eastAsia="黑体" w:hAnsi="黑体" w:cs="Times New Roman" w:hint="eastAsia"/>
          <w:b/>
          <w:bCs/>
          <w:kern w:val="44"/>
          <w:sz w:val="28"/>
          <w:szCs w:val="22"/>
        </w:rPr>
        <w:t>修业年限</w:t>
      </w:r>
      <w:bookmarkEnd w:id="13"/>
      <w:bookmarkEnd w:id="14"/>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三年</w:t>
      </w:r>
    </w:p>
    <w:p w:rsidR="00644A99" w:rsidRDefault="00785397">
      <w:pPr>
        <w:keepNext/>
        <w:keepLines/>
        <w:spacing w:line="360" w:lineRule="auto"/>
        <w:outlineLvl w:val="0"/>
        <w:rPr>
          <w:rFonts w:ascii="黑体" w:eastAsia="黑体" w:hAnsi="黑体" w:cs="Times New Roman"/>
          <w:kern w:val="44"/>
          <w:sz w:val="28"/>
          <w:szCs w:val="22"/>
        </w:rPr>
      </w:pPr>
      <w:bookmarkStart w:id="15" w:name="_Toc9084"/>
      <w:bookmarkStart w:id="16" w:name="_Toc15982899"/>
      <w:r>
        <w:rPr>
          <w:rFonts w:ascii="黑体" w:eastAsia="黑体" w:hAnsi="黑体" w:cs="Times New Roman" w:hint="eastAsia"/>
          <w:kern w:val="44"/>
          <w:sz w:val="28"/>
          <w:szCs w:val="22"/>
        </w:rPr>
        <w:t>四、</w:t>
      </w:r>
      <w:r>
        <w:rPr>
          <w:rFonts w:ascii="黑体" w:eastAsia="黑体" w:hAnsi="黑体" w:cs="Times New Roman" w:hint="eastAsia"/>
          <w:b/>
          <w:bCs/>
          <w:kern w:val="44"/>
          <w:sz w:val="28"/>
          <w:szCs w:val="22"/>
        </w:rPr>
        <w:t>职业面向</w:t>
      </w:r>
      <w:bookmarkEnd w:id="15"/>
      <w:bookmarkEnd w:id="16"/>
    </w:p>
    <w:p w:rsidR="00644A99" w:rsidRDefault="00785397">
      <w:pPr>
        <w:keepNext/>
        <w:keepLines/>
        <w:spacing w:line="360" w:lineRule="auto"/>
        <w:ind w:firstLineChars="201" w:firstLine="565"/>
        <w:outlineLvl w:val="1"/>
        <w:rPr>
          <w:rFonts w:ascii="Arial" w:eastAsia="宋体" w:hAnsi="Arial" w:cs="Times New Roman"/>
          <w:b/>
          <w:bCs/>
          <w:kern w:val="0"/>
          <w:sz w:val="28"/>
          <w:szCs w:val="20"/>
        </w:rPr>
      </w:pPr>
      <w:bookmarkStart w:id="17" w:name="_Toc15982900"/>
      <w:bookmarkStart w:id="18" w:name="_Toc16161"/>
      <w:bookmarkStart w:id="19" w:name="_Toc511914122"/>
      <w:bookmarkStart w:id="20" w:name="_Toc516675992"/>
      <w:r>
        <w:rPr>
          <w:rFonts w:ascii="宋体" w:eastAsia="宋体" w:hAnsi="宋体" w:cs="Times New Roman" w:hint="eastAsia"/>
          <w:b/>
          <w:bCs/>
          <w:kern w:val="0"/>
          <w:sz w:val="28"/>
          <w:szCs w:val="20"/>
        </w:rPr>
        <w:t>（一）职业面向</w:t>
      </w:r>
      <w:bookmarkEnd w:id="17"/>
      <w:bookmarkEnd w:id="18"/>
    </w:p>
    <w:p w:rsidR="00644A99" w:rsidRDefault="00785397">
      <w:pPr>
        <w:ind w:firstLineChars="200" w:firstLine="560"/>
        <w:rPr>
          <w:rFonts w:ascii="宋体" w:eastAsia="宋体" w:hAnsi="宋体" w:cs="宋体"/>
          <w:sz w:val="28"/>
          <w:szCs w:val="28"/>
        </w:rPr>
      </w:pPr>
      <w:bookmarkStart w:id="21" w:name="_Toc15982901"/>
      <w:bookmarkStart w:id="22" w:name="_Toc29203344"/>
      <w:bookmarkStart w:id="23" w:name="_Toc16674740"/>
      <w:r>
        <w:rPr>
          <w:rFonts w:ascii="宋体" w:eastAsia="宋体" w:hAnsi="宋体" w:cs="宋体" w:hint="eastAsia"/>
          <w:sz w:val="28"/>
          <w:szCs w:val="28"/>
        </w:rPr>
        <w:t>1.就业范围</w:t>
      </w:r>
      <w:bookmarkEnd w:id="19"/>
      <w:bookmarkEnd w:id="20"/>
      <w:bookmarkEnd w:id="21"/>
      <w:bookmarkEnd w:id="22"/>
      <w:bookmarkEnd w:id="23"/>
    </w:p>
    <w:p w:rsidR="00644A99" w:rsidRDefault="00785397">
      <w:pPr>
        <w:spacing w:line="360" w:lineRule="auto"/>
        <w:ind w:firstLine="645"/>
        <w:rPr>
          <w:rFonts w:ascii="宋体" w:eastAsia="等线" w:hAnsi="宋体" w:cs="宋体"/>
          <w:szCs w:val="28"/>
        </w:rPr>
      </w:pPr>
      <w:bookmarkStart w:id="24" w:name="_Toc511914123"/>
      <w:bookmarkStart w:id="25" w:name="_Toc516675993"/>
      <w:bookmarkStart w:id="26" w:name="_Toc15982902"/>
      <w:r>
        <w:rPr>
          <w:rFonts w:ascii="宋体" w:eastAsia="宋体" w:hAnsi="宋体" w:cs="宋体" w:hint="eastAsia"/>
          <w:sz w:val="28"/>
          <w:szCs w:val="28"/>
        </w:rPr>
        <w:t>该专业毕业生主要就业于化工产品生产企业化工生产运行、</w:t>
      </w:r>
      <w:r>
        <w:rPr>
          <w:rFonts w:ascii="宋体" w:eastAsia="宋体" w:hAnsi="宋体" w:cs="宋体" w:hint="eastAsia"/>
          <w:sz w:val="28"/>
          <w:szCs w:val="28"/>
          <w:lang w:val="zh-CN"/>
        </w:rPr>
        <w:t>设备</w:t>
      </w:r>
      <w:r>
        <w:rPr>
          <w:rFonts w:ascii="宋体" w:eastAsia="宋体" w:hAnsi="宋体" w:cs="宋体" w:hint="eastAsia"/>
          <w:sz w:val="28"/>
          <w:szCs w:val="28"/>
        </w:rPr>
        <w:t>仪器</w:t>
      </w:r>
      <w:r>
        <w:rPr>
          <w:rFonts w:ascii="宋体" w:eastAsia="宋体" w:hAnsi="宋体" w:cs="宋体" w:hint="eastAsia"/>
          <w:sz w:val="28"/>
          <w:szCs w:val="28"/>
          <w:lang w:val="zh-CN"/>
        </w:rPr>
        <w:t>的维护、现场检修等</w:t>
      </w:r>
      <w:r>
        <w:rPr>
          <w:rFonts w:ascii="宋体" w:eastAsia="等线" w:hAnsi="宋体" w:cs="宋体" w:hint="eastAsia"/>
          <w:szCs w:val="28"/>
        </w:rPr>
        <w:t>。</w:t>
      </w:r>
    </w:p>
    <w:p w:rsidR="00644A99" w:rsidRDefault="00785397">
      <w:pPr>
        <w:ind w:firstLineChars="200" w:firstLine="560"/>
        <w:rPr>
          <w:rFonts w:ascii="宋体" w:eastAsia="宋体" w:hAnsi="宋体" w:cs="宋体"/>
          <w:sz w:val="28"/>
          <w:szCs w:val="28"/>
        </w:rPr>
      </w:pPr>
      <w:bookmarkStart w:id="27" w:name="_Toc16674741"/>
      <w:bookmarkStart w:id="28" w:name="_Toc29203345"/>
      <w:r>
        <w:rPr>
          <w:rFonts w:ascii="宋体" w:eastAsia="宋体" w:hAnsi="宋体" w:cs="宋体" w:hint="eastAsia"/>
          <w:sz w:val="28"/>
          <w:szCs w:val="28"/>
        </w:rPr>
        <w:t>2.主要从事的工作岗位</w:t>
      </w:r>
      <w:bookmarkEnd w:id="24"/>
      <w:bookmarkEnd w:id="25"/>
      <w:bookmarkEnd w:id="26"/>
      <w:bookmarkEnd w:id="27"/>
      <w:bookmarkEnd w:id="28"/>
    </w:p>
    <w:p w:rsidR="00644A99" w:rsidRDefault="00785397">
      <w:pPr>
        <w:spacing w:line="360" w:lineRule="auto"/>
        <w:ind w:firstLine="645"/>
        <w:rPr>
          <w:rFonts w:ascii="宋体" w:eastAsia="宋体" w:hAnsi="宋体" w:cs="宋体"/>
          <w:sz w:val="28"/>
          <w:szCs w:val="28"/>
        </w:rPr>
      </w:pPr>
      <w:bookmarkStart w:id="29" w:name="_Toc511914124"/>
      <w:bookmarkStart w:id="30" w:name="_Toc516675994"/>
      <w:bookmarkStart w:id="31" w:name="_Toc15982903"/>
      <w:r>
        <w:rPr>
          <w:rFonts w:ascii="宋体" w:eastAsia="宋体" w:hAnsi="宋体" w:cs="宋体" w:hint="eastAsia"/>
          <w:sz w:val="28"/>
          <w:szCs w:val="28"/>
        </w:rPr>
        <w:t>化工生产企业生产运行、化工生产运行设备维护、化工生产现场检修</w:t>
      </w:r>
    </w:p>
    <w:p w:rsidR="00644A99" w:rsidRDefault="00785397">
      <w:pPr>
        <w:ind w:firstLineChars="200" w:firstLine="560"/>
        <w:rPr>
          <w:rFonts w:ascii="宋体" w:eastAsia="等线" w:hAnsi="宋体" w:cs="Times New Roman"/>
          <w:szCs w:val="22"/>
        </w:rPr>
      </w:pPr>
      <w:bookmarkStart w:id="32" w:name="_Toc29203346"/>
      <w:bookmarkStart w:id="33" w:name="_Toc16674742"/>
      <w:r>
        <w:rPr>
          <w:rFonts w:ascii="宋体" w:eastAsia="宋体" w:hAnsi="宋体" w:cs="宋体" w:hint="eastAsia"/>
          <w:sz w:val="28"/>
          <w:szCs w:val="28"/>
        </w:rPr>
        <w:t>3.拓展工作岗位</w:t>
      </w:r>
      <w:bookmarkEnd w:id="29"/>
      <w:bookmarkEnd w:id="30"/>
      <w:bookmarkEnd w:id="31"/>
      <w:bookmarkEnd w:id="32"/>
      <w:bookmarkEnd w:id="33"/>
    </w:p>
    <w:p w:rsidR="00644A99" w:rsidRDefault="00785397">
      <w:pPr>
        <w:spacing w:line="360" w:lineRule="auto"/>
        <w:ind w:firstLine="645"/>
        <w:rPr>
          <w:rFonts w:ascii="宋体" w:eastAsia="宋体" w:hAnsi="宋体" w:cs="宋体"/>
          <w:sz w:val="28"/>
          <w:szCs w:val="28"/>
        </w:rPr>
      </w:pPr>
      <w:bookmarkStart w:id="34" w:name="_Toc15982904"/>
      <w:r>
        <w:rPr>
          <w:rFonts w:ascii="宋体" w:eastAsia="宋体" w:hAnsi="宋体" w:cs="宋体" w:hint="eastAsia"/>
          <w:sz w:val="28"/>
          <w:szCs w:val="28"/>
        </w:rPr>
        <w:t>化工生产过程质量检测、化工生产班组管理</w:t>
      </w:r>
    </w:p>
    <w:p w:rsidR="00644A99" w:rsidRDefault="00785397">
      <w:pPr>
        <w:keepNext/>
        <w:keepLines/>
        <w:spacing w:line="360" w:lineRule="auto"/>
        <w:ind w:firstLineChars="201" w:firstLine="565"/>
        <w:outlineLvl w:val="1"/>
        <w:rPr>
          <w:rFonts w:ascii="宋体" w:eastAsia="宋体" w:hAnsi="宋体" w:cs="Times New Roman"/>
          <w:b/>
          <w:bCs/>
          <w:kern w:val="0"/>
          <w:sz w:val="28"/>
          <w:szCs w:val="20"/>
        </w:rPr>
      </w:pPr>
      <w:bookmarkStart w:id="35" w:name="_Toc4760"/>
      <w:r>
        <w:rPr>
          <w:rFonts w:ascii="宋体" w:eastAsia="宋体" w:hAnsi="宋体" w:cs="Times New Roman" w:hint="eastAsia"/>
          <w:b/>
          <w:bCs/>
          <w:kern w:val="0"/>
          <w:sz w:val="28"/>
          <w:szCs w:val="20"/>
        </w:rPr>
        <w:t>（二）职业岗位（群）与能力分析</w:t>
      </w:r>
      <w:bookmarkEnd w:id="34"/>
      <w:bookmarkEnd w:id="35"/>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1975"/>
        <w:gridCol w:w="2762"/>
        <w:gridCol w:w="2436"/>
      </w:tblGrid>
      <w:tr w:rsidR="00644A99">
        <w:trPr>
          <w:trHeight w:val="468"/>
          <w:jc w:val="center"/>
        </w:trPr>
        <w:tc>
          <w:tcPr>
            <w:tcW w:w="790"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360" w:lineRule="exact"/>
              <w:jc w:val="center"/>
              <w:rPr>
                <w:rFonts w:ascii="宋体" w:eastAsia="宋体" w:hAnsi="宋体" w:cs="宋体"/>
                <w:sz w:val="18"/>
                <w:szCs w:val="18"/>
              </w:rPr>
            </w:pPr>
            <w:r>
              <w:rPr>
                <w:rFonts w:ascii="宋体" w:eastAsia="宋体" w:hAnsi="宋体" w:cs="宋体" w:hint="eastAsia"/>
                <w:sz w:val="18"/>
                <w:szCs w:val="18"/>
              </w:rPr>
              <w:t>工作领域</w:t>
            </w:r>
          </w:p>
        </w:tc>
        <w:tc>
          <w:tcPr>
            <w:tcW w:w="1159"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360" w:lineRule="exact"/>
              <w:jc w:val="center"/>
              <w:rPr>
                <w:rFonts w:ascii="宋体" w:eastAsia="宋体" w:hAnsi="宋体" w:cs="宋体"/>
                <w:sz w:val="18"/>
                <w:szCs w:val="18"/>
              </w:rPr>
            </w:pPr>
            <w:r>
              <w:rPr>
                <w:rFonts w:ascii="宋体" w:eastAsia="宋体" w:hAnsi="宋体" w:cs="宋体" w:hint="eastAsia"/>
                <w:sz w:val="18"/>
                <w:szCs w:val="18"/>
              </w:rPr>
              <w:t>工作任务</w:t>
            </w:r>
          </w:p>
        </w:tc>
        <w:tc>
          <w:tcPr>
            <w:tcW w:w="1620"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360" w:lineRule="exact"/>
              <w:jc w:val="center"/>
              <w:rPr>
                <w:rFonts w:ascii="宋体" w:eastAsia="宋体" w:hAnsi="宋体" w:cs="宋体"/>
                <w:sz w:val="18"/>
                <w:szCs w:val="18"/>
              </w:rPr>
            </w:pPr>
            <w:r>
              <w:rPr>
                <w:rFonts w:ascii="宋体" w:eastAsia="宋体" w:hAnsi="宋体" w:cs="宋体" w:hint="eastAsia"/>
                <w:sz w:val="18"/>
                <w:szCs w:val="18"/>
              </w:rPr>
              <w:t>职业专门化能力</w:t>
            </w:r>
          </w:p>
        </w:tc>
        <w:tc>
          <w:tcPr>
            <w:tcW w:w="1429"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360" w:lineRule="exact"/>
              <w:jc w:val="center"/>
              <w:rPr>
                <w:rFonts w:ascii="宋体" w:eastAsia="宋体" w:hAnsi="宋体" w:cs="宋体"/>
                <w:sz w:val="18"/>
                <w:szCs w:val="18"/>
              </w:rPr>
            </w:pPr>
            <w:r>
              <w:rPr>
                <w:rFonts w:ascii="宋体" w:eastAsia="宋体" w:hAnsi="宋体" w:cs="宋体" w:hint="eastAsia"/>
                <w:sz w:val="18"/>
                <w:szCs w:val="18"/>
              </w:rPr>
              <w:t>所需知识</w:t>
            </w:r>
          </w:p>
        </w:tc>
      </w:tr>
      <w:tr w:rsidR="00644A99">
        <w:trPr>
          <w:trHeight w:val="346"/>
          <w:jc w:val="center"/>
        </w:trPr>
        <w:tc>
          <w:tcPr>
            <w:tcW w:w="790"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化学分析</w:t>
            </w:r>
          </w:p>
        </w:tc>
        <w:tc>
          <w:tcPr>
            <w:tcW w:w="1159"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1．熟知分析规程</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2．样品采集</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3．样品制作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4．样品测定与留样</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5．数据处理及分析</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6．报告呈现</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7．数据传递</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8．分析仪器保养</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9．三废处理</w:t>
            </w:r>
          </w:p>
        </w:tc>
        <w:tc>
          <w:tcPr>
            <w:tcW w:w="1620"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1．能理解并执行分析操作规程</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2．掌握化学分析的基本原理及操作方法</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3．掌握仪器分析的基本原理及操作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4．会配制一般试剂</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5．会计算数据及误差分析</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6．掌握基本工艺流程，数据指标及数据发送途径</w:t>
            </w:r>
          </w:p>
        </w:tc>
        <w:tc>
          <w:tcPr>
            <w:tcW w:w="1429"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1.化工设备基础与装备概论</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2.化工识图与管道拆装</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3.基础化学及实验操作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4.化工分析及实验操作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5.化工原理及实训操作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6.化工单元实训</w:t>
            </w:r>
          </w:p>
          <w:p w:rsidR="00644A99" w:rsidRDefault="00644A99">
            <w:pPr>
              <w:spacing w:line="240" w:lineRule="exact"/>
              <w:rPr>
                <w:rFonts w:ascii="宋体" w:eastAsia="宋体" w:hAnsi="宋体" w:cs="宋体"/>
                <w:sz w:val="18"/>
                <w:szCs w:val="18"/>
              </w:rPr>
            </w:pPr>
          </w:p>
        </w:tc>
      </w:tr>
      <w:tr w:rsidR="00644A99">
        <w:trPr>
          <w:trHeight w:val="2367"/>
          <w:jc w:val="center"/>
        </w:trPr>
        <w:tc>
          <w:tcPr>
            <w:tcW w:w="790"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jc w:val="center"/>
              <w:rPr>
                <w:rFonts w:ascii="宋体" w:eastAsia="宋体" w:hAnsi="宋体" w:cs="宋体"/>
                <w:sz w:val="18"/>
                <w:szCs w:val="18"/>
              </w:rPr>
            </w:pPr>
            <w:r>
              <w:rPr>
                <w:rFonts w:ascii="宋体" w:eastAsia="宋体" w:hAnsi="宋体" w:cs="宋体" w:hint="eastAsia"/>
                <w:sz w:val="18"/>
                <w:szCs w:val="18"/>
              </w:rPr>
              <w:lastRenderedPageBreak/>
              <w:t>化工操作</w:t>
            </w:r>
          </w:p>
        </w:tc>
        <w:tc>
          <w:tcPr>
            <w:tcW w:w="1159"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1.工艺操作（DCS等）</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2.现场异常问题反馈及处理</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3.设备维护及保养</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4.基本单元操作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5.化工物料处理</w:t>
            </w:r>
          </w:p>
          <w:p w:rsidR="00644A99" w:rsidRDefault="00785397">
            <w:pPr>
              <w:spacing w:line="240" w:lineRule="exact"/>
              <w:rPr>
                <w:rFonts w:ascii="宋体" w:eastAsia="宋体" w:hAnsi="宋体" w:cs="宋体"/>
                <w:bCs/>
                <w:kern w:val="0"/>
                <w:sz w:val="18"/>
                <w:szCs w:val="18"/>
              </w:rPr>
            </w:pPr>
            <w:r>
              <w:rPr>
                <w:rFonts w:ascii="宋体" w:eastAsia="宋体" w:hAnsi="宋体" w:cs="宋体" w:hint="eastAsia"/>
                <w:sz w:val="18"/>
                <w:szCs w:val="18"/>
              </w:rPr>
              <w:t>6.操作过程记录</w:t>
            </w:r>
          </w:p>
        </w:tc>
        <w:tc>
          <w:tcPr>
            <w:tcW w:w="1620"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 xml:space="preserve">1.懂物料的理化性质 </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2.安全储运</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3.会判断及处理异常问题</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4.掌握带控制点的工艺流程，了解控制点现场布置</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5.单元过程原理，设备操作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6.熟练掌握操作规程及工艺控制指标</w:t>
            </w:r>
          </w:p>
        </w:tc>
        <w:tc>
          <w:tcPr>
            <w:tcW w:w="1429"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1.化工设备基础与装备概论</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2.化工识图与管道拆装</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3.基础化学及实验操作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4.化工分析及实验操作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5.化工设备基础</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6.化工原理及实训操作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7.化工工艺学</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8.化工过程控制与操作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9.化工操作综合实训</w:t>
            </w:r>
          </w:p>
        </w:tc>
      </w:tr>
      <w:tr w:rsidR="00644A99">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化工维修</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（机、电、仪）</w:t>
            </w:r>
          </w:p>
        </w:tc>
        <w:tc>
          <w:tcPr>
            <w:tcW w:w="1159"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1.设备巡检及隐患排查</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2.设备日常维护与保养及检修计划报告</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3.新设备安装调试</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4.设备故障判断管理、计划</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5.设备的计量校正</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6.特殊作业票（证）办理</w:t>
            </w:r>
          </w:p>
        </w:tc>
        <w:tc>
          <w:tcPr>
            <w:tcW w:w="1620"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 xml:space="preserve"> 1.会识别绘制设备结构图，了解设备工作原理及结构</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2.具备岗位所需的特种资格证</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3.了解物料的理化性质及设备材质性能</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4.设备检维修工艺装备操作方法</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5.会选择使用维修工具</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6.会绘制设备零部件加工图</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7．会判断设备异常</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8．懂工艺流程（仪表）</w:t>
            </w:r>
          </w:p>
        </w:tc>
        <w:tc>
          <w:tcPr>
            <w:tcW w:w="1429"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1.化工设备基础与装备概论</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2.化工仪表及自动化</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3.化工制图及CAD</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4.基础化学及实验操作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 化工原理及实训操作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6. 化工工艺学</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7. 化工仪表及自动化</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8.化工检测仪表</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9.过程控制综合实训</w:t>
            </w:r>
          </w:p>
          <w:p w:rsidR="00644A99" w:rsidRDefault="00644A99">
            <w:pPr>
              <w:spacing w:line="240" w:lineRule="exact"/>
              <w:rPr>
                <w:rFonts w:ascii="宋体" w:eastAsia="宋体" w:hAnsi="宋体" w:cs="宋体"/>
                <w:sz w:val="18"/>
                <w:szCs w:val="18"/>
              </w:rPr>
            </w:pPr>
          </w:p>
        </w:tc>
      </w:tr>
    </w:tbl>
    <w:p w:rsidR="00644A99" w:rsidRDefault="00644A99">
      <w:pPr>
        <w:rPr>
          <w:rFonts w:ascii="等线" w:eastAsia="等线" w:hAnsi="等线" w:cs="Times New Roman"/>
          <w:szCs w:val="22"/>
        </w:rPr>
      </w:pPr>
    </w:p>
    <w:p w:rsidR="00644A99" w:rsidRDefault="00785397">
      <w:pPr>
        <w:keepNext/>
        <w:keepLines/>
        <w:spacing w:line="360" w:lineRule="auto"/>
        <w:outlineLvl w:val="0"/>
        <w:rPr>
          <w:rFonts w:ascii="黑体" w:eastAsia="黑体" w:hAnsi="黑体" w:cs="Times New Roman"/>
          <w:b/>
          <w:bCs/>
          <w:kern w:val="44"/>
          <w:sz w:val="28"/>
          <w:szCs w:val="22"/>
        </w:rPr>
      </w:pPr>
      <w:bookmarkStart w:id="36" w:name="_Toc6255"/>
      <w:bookmarkStart w:id="37" w:name="_Toc15982905"/>
      <w:bookmarkStart w:id="38" w:name="_Hlk15977084"/>
      <w:r>
        <w:rPr>
          <w:rFonts w:ascii="黑体" w:eastAsia="黑体" w:hAnsi="黑体" w:cs="Times New Roman" w:hint="eastAsia"/>
          <w:b/>
          <w:bCs/>
          <w:kern w:val="44"/>
          <w:sz w:val="28"/>
          <w:szCs w:val="22"/>
        </w:rPr>
        <w:t>五、</w:t>
      </w:r>
      <w:bookmarkStart w:id="39" w:name="_Hlk15975815"/>
      <w:r>
        <w:rPr>
          <w:rFonts w:ascii="黑体" w:eastAsia="黑体" w:hAnsi="黑体" w:cs="Times New Roman" w:hint="eastAsia"/>
          <w:b/>
          <w:bCs/>
          <w:kern w:val="44"/>
          <w:sz w:val="28"/>
          <w:szCs w:val="22"/>
        </w:rPr>
        <w:t>人才培养目标</w:t>
      </w:r>
      <w:bookmarkEnd w:id="39"/>
      <w:r>
        <w:rPr>
          <w:rFonts w:ascii="黑体" w:eastAsia="黑体" w:hAnsi="黑体" w:cs="Times New Roman" w:hint="eastAsia"/>
          <w:b/>
          <w:bCs/>
          <w:kern w:val="44"/>
          <w:sz w:val="28"/>
          <w:szCs w:val="22"/>
        </w:rPr>
        <w:t>与培养规格</w:t>
      </w:r>
      <w:bookmarkEnd w:id="36"/>
      <w:bookmarkEnd w:id="37"/>
    </w:p>
    <w:p w:rsidR="00644A99" w:rsidRDefault="00785397">
      <w:pPr>
        <w:spacing w:line="360" w:lineRule="auto"/>
        <w:ind w:firstLineChars="200" w:firstLine="562"/>
        <w:rPr>
          <w:rFonts w:ascii="宋体" w:eastAsia="宋体" w:hAnsi="宋体" w:cs="宋体"/>
          <w:sz w:val="28"/>
          <w:szCs w:val="28"/>
        </w:rPr>
      </w:pPr>
      <w:bookmarkStart w:id="40" w:name="_Toc27618"/>
      <w:bookmarkStart w:id="41" w:name="_Toc15982906"/>
      <w:bookmarkEnd w:id="38"/>
      <w:r>
        <w:rPr>
          <w:rFonts w:ascii="Arial" w:eastAsia="宋体" w:hAnsi="Arial" w:cs="Times New Roman" w:hint="eastAsia"/>
          <w:b/>
          <w:bCs/>
          <w:sz w:val="28"/>
          <w:szCs w:val="22"/>
        </w:rPr>
        <w:t>（一）人才培养目标</w:t>
      </w:r>
      <w:bookmarkEnd w:id="40"/>
      <w:bookmarkEnd w:id="41"/>
    </w:p>
    <w:p w:rsidR="00644A99" w:rsidRDefault="00785397">
      <w:pPr>
        <w:spacing w:line="360" w:lineRule="auto"/>
        <w:ind w:firstLineChars="200" w:firstLine="560"/>
        <w:rPr>
          <w:rFonts w:ascii="等线" w:eastAsia="等线" w:hAnsi="等线" w:cs="Times New Roman"/>
          <w:sz w:val="32"/>
          <w:szCs w:val="22"/>
        </w:rPr>
      </w:pPr>
      <w:r>
        <w:rPr>
          <w:rFonts w:ascii="宋体" w:eastAsia="宋体" w:hAnsi="宋体" w:cs="宋体" w:hint="eastAsia"/>
          <w:sz w:val="28"/>
          <w:szCs w:val="28"/>
        </w:rPr>
        <w:t>本专业坚持立德树人为根本任务，紧紧围绕“</w:t>
      </w:r>
      <w:r>
        <w:rPr>
          <w:rFonts w:ascii="宋体" w:eastAsia="宋体" w:hAnsi="宋体" w:cs="宋体"/>
          <w:sz w:val="28"/>
          <w:szCs w:val="28"/>
        </w:rPr>
        <w:t>培养什么人、怎样培养人、为谁培养人</w:t>
      </w:r>
      <w:r>
        <w:rPr>
          <w:rFonts w:ascii="宋体" w:eastAsia="宋体" w:hAnsi="宋体" w:cs="宋体" w:hint="eastAsia"/>
          <w:sz w:val="28"/>
          <w:szCs w:val="28"/>
        </w:rPr>
        <w:t>”这一根本问题，不断加强思想政治工作，着力推进“全员育人、全方位育人、全过程育人”大教育体系格局，构建“十大育人体系”，充分挖掘专业课所蕴含的思想政治元素，推动课程思政、</w:t>
      </w:r>
      <w:proofErr w:type="gramStart"/>
      <w:r>
        <w:rPr>
          <w:rFonts w:ascii="宋体" w:eastAsia="宋体" w:hAnsi="宋体" w:cs="宋体" w:hint="eastAsia"/>
          <w:sz w:val="28"/>
          <w:szCs w:val="28"/>
        </w:rPr>
        <w:t>思政课程</w:t>
      </w:r>
      <w:proofErr w:type="gramEnd"/>
      <w:r>
        <w:rPr>
          <w:rFonts w:ascii="宋体" w:eastAsia="宋体" w:hAnsi="宋体" w:cs="宋体" w:hint="eastAsia"/>
          <w:sz w:val="28"/>
          <w:szCs w:val="28"/>
        </w:rPr>
        <w:t>建设，实现课程</w:t>
      </w:r>
      <w:proofErr w:type="gramStart"/>
      <w:r>
        <w:rPr>
          <w:rFonts w:ascii="宋体" w:eastAsia="宋体" w:hAnsi="宋体" w:cs="宋体" w:hint="eastAsia"/>
          <w:sz w:val="28"/>
          <w:szCs w:val="28"/>
        </w:rPr>
        <w:t>思政与思政</w:t>
      </w:r>
      <w:proofErr w:type="gramEnd"/>
      <w:r>
        <w:rPr>
          <w:rFonts w:ascii="宋体" w:eastAsia="宋体" w:hAnsi="宋体" w:cs="宋体" w:hint="eastAsia"/>
          <w:sz w:val="28"/>
          <w:szCs w:val="28"/>
        </w:rPr>
        <w:t>课程的有机融合，切实提升思想政治工作质量。</w:t>
      </w:r>
    </w:p>
    <w:p w:rsidR="00644A99" w:rsidRDefault="00785397">
      <w:pPr>
        <w:spacing w:line="360" w:lineRule="auto"/>
        <w:ind w:firstLine="645"/>
        <w:rPr>
          <w:rFonts w:ascii="宋体" w:eastAsia="宋体" w:hAnsi="宋体" w:cs="宋体"/>
          <w:sz w:val="28"/>
          <w:szCs w:val="28"/>
        </w:rPr>
      </w:pPr>
      <w:r>
        <w:rPr>
          <w:rFonts w:ascii="宋体" w:eastAsia="宋体" w:hAnsi="宋体" w:cs="宋体" w:hint="eastAsia"/>
          <w:sz w:val="28"/>
          <w:szCs w:val="28"/>
        </w:rPr>
        <w:t>本专业主要面向</w:t>
      </w:r>
      <w:r>
        <w:rPr>
          <w:rFonts w:ascii="宋体" w:eastAsia="宋体" w:hAnsi="宋体" w:cs="宋体" w:hint="eastAsia"/>
          <w:sz w:val="28"/>
          <w:szCs w:val="28"/>
          <w:lang w:val="zh-CN"/>
        </w:rPr>
        <w:t>现代化工生产企业(基本有机化工、生物化工、化学制药、煤化工等)，</w:t>
      </w:r>
      <w:r>
        <w:rPr>
          <w:rFonts w:ascii="宋体" w:eastAsia="宋体" w:hAnsi="宋体" w:cs="宋体" w:hint="eastAsia"/>
          <w:sz w:val="28"/>
          <w:szCs w:val="28"/>
        </w:rPr>
        <w:t>具有公民基本素养和职业生涯发展基础的中等应用型技能人才。培养具有创新意识、良好职业道德意识和可持续发展的学习与适应能力；牢固掌握本专业的基础知识、基本理论、基本技能和专业知识、专业理论、专业技能；具有较强实践能力、竞争力、现代意识和社会责任感；培养</w:t>
      </w:r>
      <w:r>
        <w:rPr>
          <w:rFonts w:ascii="宋体" w:eastAsia="宋体" w:hAnsi="宋体" w:cs="宋体" w:hint="eastAsia"/>
          <w:sz w:val="28"/>
          <w:szCs w:val="28"/>
          <w:lang w:val="zh-CN"/>
        </w:rPr>
        <w:t>在生产、服务第一线能从事化工生</w:t>
      </w:r>
      <w:r>
        <w:rPr>
          <w:rFonts w:ascii="宋体" w:eastAsia="宋体" w:hAnsi="宋体" w:cs="宋体" w:hint="eastAsia"/>
          <w:sz w:val="28"/>
          <w:szCs w:val="28"/>
          <w:lang w:val="zh-CN"/>
        </w:rPr>
        <w:lastRenderedPageBreak/>
        <w:t>产运行、维护等职业岗位群工作。</w:t>
      </w:r>
    </w:p>
    <w:p w:rsidR="00644A99" w:rsidRDefault="00785397">
      <w:pPr>
        <w:keepNext/>
        <w:keepLines/>
        <w:spacing w:line="440" w:lineRule="exact"/>
        <w:ind w:firstLineChars="200" w:firstLine="562"/>
        <w:outlineLvl w:val="1"/>
        <w:rPr>
          <w:rFonts w:ascii="Arial" w:eastAsia="宋体" w:hAnsi="Arial" w:cs="Times New Roman"/>
          <w:b/>
          <w:bCs/>
          <w:kern w:val="0"/>
          <w:sz w:val="28"/>
          <w:szCs w:val="20"/>
        </w:rPr>
      </w:pPr>
      <w:bookmarkStart w:id="42" w:name="_Toc15982907"/>
      <w:bookmarkStart w:id="43" w:name="_Toc20883"/>
      <w:r>
        <w:rPr>
          <w:rFonts w:ascii="宋体" w:eastAsia="宋体" w:hAnsi="宋体" w:cs="Times New Roman" w:hint="eastAsia"/>
          <w:b/>
          <w:bCs/>
          <w:sz w:val="28"/>
          <w:szCs w:val="22"/>
        </w:rPr>
        <w:t>（二）人才培养规格</w:t>
      </w:r>
      <w:bookmarkEnd w:id="42"/>
      <w:bookmarkEnd w:id="43"/>
    </w:p>
    <w:p w:rsidR="00644A99" w:rsidRDefault="00785397">
      <w:pPr>
        <w:ind w:firstLine="645"/>
        <w:rPr>
          <w:rFonts w:ascii="宋体" w:eastAsia="宋体" w:hAnsi="宋体" w:cs="宋体"/>
          <w:sz w:val="28"/>
          <w:szCs w:val="28"/>
        </w:rPr>
      </w:pPr>
      <w:r>
        <w:rPr>
          <w:rFonts w:ascii="宋体" w:eastAsia="宋体" w:hAnsi="宋体" w:cs="宋体" w:hint="eastAsia"/>
          <w:sz w:val="28"/>
          <w:szCs w:val="28"/>
        </w:rPr>
        <w:t>1.职业素养</w:t>
      </w:r>
    </w:p>
    <w:p w:rsidR="00644A99" w:rsidRDefault="00785397">
      <w:pPr>
        <w:ind w:firstLine="645"/>
        <w:rPr>
          <w:rFonts w:ascii="宋体" w:eastAsia="宋体" w:hAnsi="宋体" w:cs="宋体"/>
          <w:sz w:val="28"/>
          <w:szCs w:val="28"/>
        </w:rPr>
      </w:pPr>
      <w:r>
        <w:rPr>
          <w:rFonts w:ascii="宋体" w:eastAsia="宋体" w:hAnsi="宋体" w:cs="宋体" w:hint="eastAsia"/>
          <w:sz w:val="28"/>
          <w:szCs w:val="28"/>
        </w:rPr>
        <w:t>（1）具有良好的职业道德，能自觉遵守行业法规、规范和企业规章制度。</w:t>
      </w:r>
    </w:p>
    <w:p w:rsidR="00644A99" w:rsidRDefault="00785397">
      <w:pPr>
        <w:ind w:firstLine="645"/>
        <w:rPr>
          <w:rFonts w:ascii="宋体" w:eastAsia="宋体" w:hAnsi="宋体" w:cs="宋体"/>
          <w:sz w:val="28"/>
          <w:szCs w:val="28"/>
        </w:rPr>
      </w:pPr>
      <w:r>
        <w:rPr>
          <w:rFonts w:ascii="宋体" w:eastAsia="宋体" w:hAnsi="宋体" w:cs="宋体" w:hint="eastAsia"/>
          <w:sz w:val="28"/>
          <w:szCs w:val="28"/>
        </w:rPr>
        <w:t>（2）具有较好的沟通能力、表达能力和团队协作精神。</w:t>
      </w:r>
    </w:p>
    <w:p w:rsidR="00644A99" w:rsidRDefault="00785397">
      <w:pPr>
        <w:ind w:firstLine="645"/>
        <w:rPr>
          <w:rFonts w:ascii="宋体" w:eastAsia="宋体" w:hAnsi="宋体" w:cs="宋体"/>
          <w:sz w:val="28"/>
          <w:szCs w:val="28"/>
        </w:rPr>
      </w:pPr>
      <w:r>
        <w:rPr>
          <w:rFonts w:ascii="宋体" w:eastAsia="宋体" w:hAnsi="宋体" w:cs="宋体" w:hint="eastAsia"/>
          <w:sz w:val="28"/>
          <w:szCs w:val="28"/>
        </w:rPr>
        <w:t>（3）具有安全生产、清洁生产和节能环保的意识和行为。</w:t>
      </w:r>
    </w:p>
    <w:p w:rsidR="00644A99" w:rsidRDefault="00785397">
      <w:pPr>
        <w:widowControl/>
        <w:tabs>
          <w:tab w:val="left" w:pos="1980"/>
        </w:tabs>
        <w:spacing w:line="360" w:lineRule="auto"/>
        <w:ind w:firstLineChars="200" w:firstLine="560"/>
        <w:rPr>
          <w:rFonts w:ascii="宋体" w:eastAsia="宋体" w:hAnsi="宋体" w:cs="宋体"/>
          <w:sz w:val="28"/>
          <w:szCs w:val="28"/>
          <w:lang w:bidi="mn-Mong-CN"/>
        </w:rPr>
      </w:pPr>
      <w:r>
        <w:rPr>
          <w:rFonts w:ascii="宋体" w:eastAsia="宋体" w:hAnsi="宋体" w:cs="宋体"/>
          <w:sz w:val="28"/>
          <w:szCs w:val="28"/>
          <w:lang w:bidi="mn-Mong-CN"/>
        </w:rPr>
        <w:t>（4）具有一定的获取和处理信息的能力。</w:t>
      </w:r>
    </w:p>
    <w:p w:rsidR="00644A99" w:rsidRDefault="00785397">
      <w:pPr>
        <w:widowControl/>
        <w:tabs>
          <w:tab w:val="left" w:pos="1980"/>
        </w:tabs>
        <w:spacing w:line="360" w:lineRule="auto"/>
        <w:ind w:firstLineChars="200" w:firstLine="560"/>
        <w:rPr>
          <w:rFonts w:ascii="宋体" w:eastAsia="宋体" w:hAnsi="宋体" w:cs="宋体"/>
          <w:sz w:val="28"/>
          <w:szCs w:val="28"/>
          <w:lang w:bidi="mn-Mong-CN"/>
        </w:rPr>
      </w:pPr>
      <w:r>
        <w:rPr>
          <w:rFonts w:ascii="宋体" w:eastAsia="宋体" w:hAnsi="宋体" w:cs="宋体"/>
          <w:sz w:val="28"/>
          <w:szCs w:val="28"/>
          <w:lang w:bidi="mn-Mong-CN"/>
        </w:rPr>
        <w:t>（5）具备吃苦耐劳、脚踏实地的精神，能适应艰苦工作需要。</w:t>
      </w:r>
    </w:p>
    <w:p w:rsidR="00644A99" w:rsidRDefault="00785397">
      <w:pPr>
        <w:widowControl/>
        <w:tabs>
          <w:tab w:val="left" w:pos="1980"/>
        </w:tabs>
        <w:spacing w:line="360" w:lineRule="auto"/>
        <w:ind w:firstLineChars="200" w:firstLine="560"/>
        <w:rPr>
          <w:rFonts w:ascii="宋体" w:eastAsia="宋体" w:hAnsi="宋体" w:cs="宋体"/>
          <w:sz w:val="28"/>
          <w:szCs w:val="28"/>
          <w:lang w:bidi="mn-Mong-CN"/>
        </w:rPr>
      </w:pPr>
      <w:r>
        <w:rPr>
          <w:rFonts w:ascii="宋体" w:eastAsia="宋体" w:hAnsi="宋体" w:cs="宋体"/>
          <w:sz w:val="28"/>
          <w:szCs w:val="28"/>
          <w:lang w:bidi="mn-Mong-CN"/>
        </w:rPr>
        <w:t>（6）具有好的心理素质，勇于克服困难，积极进取的精神。</w:t>
      </w:r>
    </w:p>
    <w:p w:rsidR="00644A99" w:rsidRDefault="00785397">
      <w:pPr>
        <w:rPr>
          <w:rFonts w:ascii="宋体" w:eastAsia="宋体" w:hAnsi="宋体" w:cs="宋体"/>
          <w:sz w:val="28"/>
          <w:szCs w:val="28"/>
        </w:rPr>
      </w:pPr>
      <w:r>
        <w:rPr>
          <w:rFonts w:ascii="宋体" w:eastAsia="宋体" w:hAnsi="宋体" w:cs="宋体" w:hint="eastAsia"/>
          <w:sz w:val="28"/>
          <w:szCs w:val="28"/>
        </w:rPr>
        <w:t xml:space="preserve">    （7）具备工匠精神。</w:t>
      </w:r>
    </w:p>
    <w:p w:rsidR="00644A99" w:rsidRDefault="00785397">
      <w:pPr>
        <w:ind w:firstLine="645"/>
        <w:rPr>
          <w:rFonts w:ascii="宋体" w:eastAsia="宋体" w:hAnsi="宋体" w:cs="宋体"/>
          <w:sz w:val="32"/>
          <w:szCs w:val="32"/>
        </w:rPr>
      </w:pPr>
      <w:r>
        <w:rPr>
          <w:rFonts w:ascii="宋体" w:eastAsia="宋体" w:hAnsi="宋体" w:cs="宋体" w:hint="eastAsia"/>
          <w:sz w:val="28"/>
          <w:szCs w:val="28"/>
        </w:rPr>
        <w:t xml:space="preserve">2.知识要求  </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（1）掌握公共基础知识，包括职业道德、职业生涯规划、计算机基础、化学基础等；</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（2）掌握专业基础知识，包括化学工艺概论、化工安全与清洁生产等；</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（3）掌握专业知识，包括化工装置运行技术、化工单元操作等；</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（4）掌握本专业面向的岗位群所要求的拓展知识，包括化工腐蚀与防护、化工企业管理等；</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（5）了解本专业的现状及发展趋势，相关行业的方针、政策和法规。</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3.能力要求</w:t>
      </w:r>
    </w:p>
    <w:p w:rsidR="00644A99" w:rsidRDefault="00785397">
      <w:pPr>
        <w:widowControl/>
        <w:tabs>
          <w:tab w:val="left" w:pos="1980"/>
        </w:tabs>
        <w:spacing w:line="360" w:lineRule="auto"/>
        <w:ind w:firstLineChars="200" w:firstLine="560"/>
        <w:rPr>
          <w:rFonts w:ascii="宋体" w:eastAsia="宋体" w:hAnsi="宋体" w:cs="宋体"/>
          <w:sz w:val="28"/>
          <w:szCs w:val="28"/>
          <w:lang w:bidi="mn-Mong-CN"/>
        </w:rPr>
      </w:pPr>
      <w:r>
        <w:rPr>
          <w:rFonts w:ascii="宋体" w:eastAsia="宋体" w:hAnsi="宋体" w:cs="宋体"/>
          <w:sz w:val="28"/>
          <w:szCs w:val="28"/>
          <w:lang w:bidi="mn-Mong-CN"/>
        </w:rPr>
        <w:lastRenderedPageBreak/>
        <w:t>（1）掌握煤与煤化工产品的物理、化学性质以及各种加工过程的基本原理、生产工艺和基本工艺计算。</w:t>
      </w:r>
    </w:p>
    <w:p w:rsidR="00644A99" w:rsidRDefault="00785397">
      <w:pPr>
        <w:widowControl/>
        <w:tabs>
          <w:tab w:val="left" w:pos="1980"/>
        </w:tabs>
        <w:spacing w:line="360" w:lineRule="auto"/>
        <w:ind w:firstLineChars="200" w:firstLine="560"/>
        <w:rPr>
          <w:rFonts w:ascii="宋体" w:eastAsia="宋体" w:hAnsi="宋体" w:cs="宋体"/>
          <w:sz w:val="28"/>
          <w:szCs w:val="28"/>
          <w:lang w:bidi="mn-Mong-CN"/>
        </w:rPr>
      </w:pPr>
      <w:r>
        <w:rPr>
          <w:rFonts w:ascii="宋体" w:eastAsia="宋体" w:hAnsi="宋体" w:cs="宋体"/>
          <w:sz w:val="28"/>
          <w:szCs w:val="28"/>
          <w:lang w:bidi="mn-Mong-CN"/>
        </w:rPr>
        <w:t>（2）掌握煤化工生产设备及主要零部件的结构、原理、功能、应用特点及基本要求。</w:t>
      </w:r>
    </w:p>
    <w:p w:rsidR="00644A99" w:rsidRDefault="00785397">
      <w:pPr>
        <w:widowControl/>
        <w:tabs>
          <w:tab w:val="left" w:pos="1980"/>
        </w:tabs>
        <w:spacing w:line="360" w:lineRule="auto"/>
        <w:ind w:firstLineChars="200" w:firstLine="560"/>
        <w:rPr>
          <w:rFonts w:ascii="宋体" w:eastAsia="宋体" w:hAnsi="宋体" w:cs="宋体"/>
          <w:sz w:val="28"/>
          <w:szCs w:val="28"/>
          <w:lang w:bidi="mn-Mong-CN"/>
        </w:rPr>
      </w:pPr>
      <w:r>
        <w:rPr>
          <w:rFonts w:ascii="宋体" w:eastAsia="宋体" w:hAnsi="宋体" w:cs="宋体"/>
          <w:sz w:val="28"/>
          <w:szCs w:val="28"/>
          <w:lang w:bidi="mn-Mong-CN"/>
        </w:rPr>
        <w:t>（3）能识读工艺流程图、设备图、管道图等相关图样</w:t>
      </w:r>
    </w:p>
    <w:p w:rsidR="00644A99" w:rsidRDefault="00785397">
      <w:pPr>
        <w:widowControl/>
        <w:tabs>
          <w:tab w:val="left" w:pos="1980"/>
        </w:tabs>
        <w:spacing w:line="360" w:lineRule="auto"/>
        <w:ind w:firstLineChars="200" w:firstLine="560"/>
        <w:rPr>
          <w:rFonts w:ascii="宋体" w:eastAsia="宋体" w:hAnsi="宋体" w:cs="宋体"/>
          <w:sz w:val="28"/>
          <w:szCs w:val="28"/>
          <w:lang w:bidi="mn-Mong-CN"/>
        </w:rPr>
      </w:pPr>
      <w:r>
        <w:rPr>
          <w:rFonts w:ascii="宋体" w:eastAsia="宋体" w:hAnsi="宋体" w:cs="宋体"/>
          <w:sz w:val="28"/>
          <w:szCs w:val="28"/>
          <w:lang w:bidi="mn-Mong-CN"/>
        </w:rPr>
        <w:t>（4）能完成化工生产装置开停车及运行操作</w:t>
      </w:r>
    </w:p>
    <w:p w:rsidR="00644A99" w:rsidRDefault="00785397">
      <w:pPr>
        <w:widowControl/>
        <w:tabs>
          <w:tab w:val="left" w:pos="1980"/>
        </w:tabs>
        <w:spacing w:line="360" w:lineRule="auto"/>
        <w:ind w:firstLineChars="200" w:firstLine="560"/>
        <w:rPr>
          <w:rFonts w:ascii="宋体" w:eastAsia="宋体" w:hAnsi="宋体" w:cs="宋体"/>
          <w:sz w:val="28"/>
          <w:szCs w:val="28"/>
          <w:lang w:bidi="mn-Mong-CN"/>
        </w:rPr>
      </w:pPr>
      <w:r>
        <w:rPr>
          <w:rFonts w:ascii="宋体" w:eastAsia="宋体" w:hAnsi="宋体" w:cs="宋体"/>
          <w:sz w:val="28"/>
          <w:szCs w:val="28"/>
          <w:lang w:bidi="mn-Mong-CN"/>
        </w:rPr>
        <w:t>（5）能使用、维护化工装备</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（6）能实施清洁生产</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（7）取得化工总控工（五级）职业资格证书</w:t>
      </w:r>
    </w:p>
    <w:p w:rsidR="00644A99" w:rsidRDefault="00785397">
      <w:pPr>
        <w:keepNext/>
        <w:keepLines/>
        <w:spacing w:line="360" w:lineRule="auto"/>
        <w:outlineLvl w:val="0"/>
        <w:rPr>
          <w:rFonts w:ascii="黑体" w:eastAsia="黑体" w:hAnsi="黑体" w:cs="Times New Roman"/>
          <w:b/>
          <w:bCs/>
          <w:kern w:val="44"/>
          <w:sz w:val="28"/>
          <w:szCs w:val="22"/>
        </w:rPr>
      </w:pPr>
      <w:bookmarkStart w:id="44" w:name="_Toc5009"/>
      <w:r>
        <w:rPr>
          <w:rFonts w:ascii="黑体" w:eastAsia="黑体" w:hAnsi="黑体" w:cs="Times New Roman" w:hint="eastAsia"/>
          <w:b/>
          <w:bCs/>
          <w:kern w:val="44"/>
          <w:sz w:val="28"/>
          <w:szCs w:val="22"/>
        </w:rPr>
        <w:t>六、课程设置及要求</w:t>
      </w:r>
      <w:bookmarkEnd w:id="44"/>
    </w:p>
    <w:p w:rsidR="00644A99" w:rsidRDefault="00785397">
      <w:pPr>
        <w:keepNext/>
        <w:keepLines/>
        <w:spacing w:line="440" w:lineRule="exact"/>
        <w:ind w:firstLineChars="200" w:firstLine="562"/>
        <w:outlineLvl w:val="1"/>
        <w:rPr>
          <w:rFonts w:ascii="Arial" w:eastAsia="宋体" w:hAnsi="Arial" w:cs="Times New Roman"/>
          <w:b/>
          <w:bCs/>
          <w:kern w:val="0"/>
          <w:sz w:val="28"/>
          <w:szCs w:val="20"/>
        </w:rPr>
      </w:pPr>
      <w:bookmarkStart w:id="45" w:name="_Toc31451"/>
      <w:bookmarkStart w:id="46" w:name="_Toc485895165"/>
      <w:r>
        <w:rPr>
          <w:rFonts w:ascii="Arial" w:eastAsia="宋体" w:hAnsi="Arial" w:cs="Times New Roman" w:hint="eastAsia"/>
          <w:b/>
          <w:bCs/>
          <w:kern w:val="0"/>
          <w:sz w:val="28"/>
          <w:szCs w:val="20"/>
        </w:rPr>
        <w:t>（一）公共基础课程</w:t>
      </w:r>
      <w:bookmarkEnd w:id="45"/>
      <w:bookmarkEnd w:id="46"/>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sz w:val="28"/>
          <w:szCs w:val="28"/>
        </w:rPr>
        <w:t>1.英语</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课程主要内容包括听、说、读、写、语音、词汇及语法。通过本课程的学习使中职学生掌握一定的英语基础知识和基本技能，培养学生在日常生活和职业场景中英语应用能力；培养学生的文化意识，提高学生的思想品德修养和文化素养；为学生的职业生涯、继续学习和终身发展奠定基础。</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sz w:val="28"/>
          <w:szCs w:val="28"/>
        </w:rPr>
        <w:t>2.实用语文</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课程主要包括阅读与欣赏、表达与交流、语文综合实践活动三部分内容。通过本课程的学习指导学生学会必需的语文基础知识，掌握日常生活和职业岗位需要的现代文阅读能力、写作能力、口语交际能力，具有初步的文学作品欣赏能力和浅易文言文阅读能力。进而促</w:t>
      </w:r>
      <w:r>
        <w:rPr>
          <w:rFonts w:ascii="宋体" w:eastAsia="宋体" w:hAnsi="宋体" w:cs="宋体" w:hint="eastAsia"/>
          <w:sz w:val="28"/>
          <w:szCs w:val="28"/>
        </w:rPr>
        <w:lastRenderedPageBreak/>
        <w:t>进学生思想品德修养和审美情趣的提升，形成良好的个性、健全的人格，促进职业生涯的发展。</w:t>
      </w:r>
    </w:p>
    <w:p w:rsidR="00A5637D" w:rsidRDefault="00785397" w:rsidP="00A5637D">
      <w:pPr>
        <w:spacing w:line="360" w:lineRule="auto"/>
        <w:ind w:firstLineChars="200" w:firstLine="560"/>
        <w:rPr>
          <w:rFonts w:ascii="宋体" w:eastAsia="宋体" w:hAnsi="宋体" w:cs="宋体"/>
          <w:sz w:val="28"/>
          <w:szCs w:val="28"/>
        </w:rPr>
      </w:pPr>
      <w:r>
        <w:rPr>
          <w:rFonts w:ascii="宋体" w:eastAsia="宋体" w:hAnsi="宋体" w:cs="宋体"/>
          <w:sz w:val="28"/>
          <w:szCs w:val="28"/>
        </w:rPr>
        <w:t>3.</w:t>
      </w:r>
      <w:r w:rsidR="00A5637D">
        <w:rPr>
          <w:rFonts w:ascii="宋体" w:eastAsia="宋体" w:hAnsi="宋体" w:cs="宋体"/>
          <w:sz w:val="28"/>
          <w:szCs w:val="28"/>
        </w:rPr>
        <w:t>化学</w:t>
      </w:r>
    </w:p>
    <w:p w:rsidR="00A5637D" w:rsidRDefault="00A5637D" w:rsidP="00A5637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课程主要介绍基础化学的有关基本理论、化学分析方法和有机物的性质及应用。包括无机化学、分析化学和有机化学三部分内容。通过本课程的学习，学生掌握化学的基本知识、基本理论、基本实验技能和基本化学计算的能力，具有实验室规范操作的技能，为后续课程的学习打下基础。</w:t>
      </w:r>
    </w:p>
    <w:p w:rsidR="00644A99" w:rsidRDefault="00A5637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w:t>
      </w:r>
      <w:r w:rsidR="00785397">
        <w:rPr>
          <w:rFonts w:ascii="宋体" w:eastAsia="宋体" w:hAnsi="宋体" w:cs="宋体"/>
          <w:sz w:val="28"/>
          <w:szCs w:val="28"/>
        </w:rPr>
        <w:t>体育</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体育教学全面锻炼学生身体机能，掌握体育技能、培养学生合作精神，锻炼学生的意志品质。根据各专业对学生体质的要求，合理进行职业专项体育教学。提高学生对体育的认识，培养学生的身体锻炼能力，使其掌握一定的体育基本知识、技术、技能以及科学锻炼身体的理论和方法，养成自觉锻炼身体的习惯，使其终身受益。学院体育课安排如下：中专开设</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学年必修体育课。</w:t>
      </w:r>
      <w:r>
        <w:rPr>
          <w:rFonts w:ascii="宋体" w:eastAsia="宋体" w:hAnsi="宋体" w:cs="宋体"/>
          <w:sz w:val="28"/>
          <w:szCs w:val="28"/>
        </w:rPr>
        <w:t>3+2开设两学年体育必修课。（内容涉及足球、篮球、排球、体操、田径等）</w:t>
      </w:r>
    </w:p>
    <w:p w:rsidR="00644A99" w:rsidRDefault="00A5637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w:t>
      </w:r>
      <w:r w:rsidR="00785397">
        <w:rPr>
          <w:rFonts w:ascii="宋体" w:eastAsia="宋体" w:hAnsi="宋体" w:cs="宋体"/>
          <w:sz w:val="28"/>
          <w:szCs w:val="28"/>
        </w:rPr>
        <w:t>.职业生涯规划</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课程是一门理论与实际相结合的课程，是学生就业教育的一门重要课程。主要介绍如何利用职业生涯设计，充分挖掘个体潜能，使大学生及早建立人生规划意识，确立发展方向，有目的的学习和锻炼自身的综合素质。同时，对学生进行就业政策、求职技巧、就业信息等方面的指导，帮助学生根据自身的条件和特点选择职业岗位，发挥</w:t>
      </w:r>
      <w:r>
        <w:rPr>
          <w:rFonts w:ascii="宋体" w:eastAsia="宋体" w:hAnsi="宋体" w:cs="宋体" w:hint="eastAsia"/>
          <w:sz w:val="28"/>
          <w:szCs w:val="28"/>
        </w:rPr>
        <w:lastRenderedPageBreak/>
        <w:t>自己的才能，实现自己的人生价值。</w:t>
      </w:r>
    </w:p>
    <w:p w:rsidR="00644A99" w:rsidRDefault="00A5637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w:t>
      </w:r>
      <w:r w:rsidR="00785397">
        <w:rPr>
          <w:rFonts w:ascii="宋体" w:eastAsia="宋体" w:hAnsi="宋体" w:cs="宋体"/>
          <w:sz w:val="28"/>
          <w:szCs w:val="28"/>
        </w:rPr>
        <w:t>.职业道德与法律</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课程是中等职业学校学生必修的德育课程之一。其内容主要包括修养道德、法律部分的知识等，其任务是对学生进行道德教育和法制教育，提高学生的职业道德素质和法律素质，引导学生树立社会主义荣辱观，增强社会主义法治意识。</w:t>
      </w:r>
    </w:p>
    <w:p w:rsidR="00644A99" w:rsidRDefault="00A5637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w:t>
      </w:r>
      <w:r w:rsidR="00785397">
        <w:rPr>
          <w:rFonts w:ascii="宋体" w:eastAsia="宋体" w:hAnsi="宋体" w:cs="宋体"/>
          <w:sz w:val="28"/>
          <w:szCs w:val="28"/>
        </w:rPr>
        <w:t>.经济政治社会</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课程是中等职业学校学生必修的德育课之一。主要对学生进行马克思主义基本观点教育和我国社会主义经济、政治、文化与社会建设常识教育。其任务是使学生认同我国的经济、政治制度，了解所处的文化和社会环境，树立中国特色社会主义共同理想，积极投身我国经济、政治、文化、社会建设。</w:t>
      </w:r>
    </w:p>
    <w:p w:rsidR="00644A99" w:rsidRDefault="00A5637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w:t>
      </w:r>
      <w:r w:rsidR="00785397">
        <w:rPr>
          <w:rFonts w:ascii="宋体" w:eastAsia="宋体" w:hAnsi="宋体" w:cs="宋体"/>
          <w:sz w:val="28"/>
          <w:szCs w:val="28"/>
        </w:rPr>
        <w:t>.哲学人生</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课程是中等职业学校学生必修的德育课程之一。本课程以邓小平理论和“三个代表”重要思想为指导，深入贯彻落实科学发展观，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w:t>
      </w:r>
    </w:p>
    <w:p w:rsidR="00644A99" w:rsidRDefault="00785397">
      <w:pPr>
        <w:keepNext/>
        <w:keepLines/>
        <w:spacing w:line="440" w:lineRule="exact"/>
        <w:ind w:firstLineChars="200" w:firstLine="562"/>
        <w:outlineLvl w:val="1"/>
        <w:rPr>
          <w:rFonts w:ascii="Arial" w:eastAsia="宋体" w:hAnsi="Arial" w:cs="Times New Roman"/>
          <w:b/>
          <w:bCs/>
          <w:kern w:val="0"/>
          <w:sz w:val="28"/>
          <w:szCs w:val="20"/>
        </w:rPr>
      </w:pPr>
      <w:bookmarkStart w:id="47" w:name="_Toc27106"/>
      <w:r>
        <w:rPr>
          <w:rFonts w:ascii="Arial" w:eastAsia="宋体" w:hAnsi="Arial" w:cs="Times New Roman" w:hint="eastAsia"/>
          <w:b/>
          <w:bCs/>
          <w:kern w:val="0"/>
          <w:sz w:val="28"/>
          <w:szCs w:val="20"/>
        </w:rPr>
        <w:t>（二）专业（技能）课程</w:t>
      </w:r>
      <w:bookmarkEnd w:id="47"/>
    </w:p>
    <w:p w:rsidR="00644A99" w:rsidRDefault="00785397">
      <w:pPr>
        <w:ind w:firstLineChars="200" w:firstLine="560"/>
        <w:rPr>
          <w:rFonts w:ascii="宋体" w:eastAsia="宋体" w:hAnsi="宋体" w:cs="宋体"/>
          <w:sz w:val="28"/>
          <w:szCs w:val="28"/>
        </w:rPr>
      </w:pPr>
      <w:r>
        <w:rPr>
          <w:rFonts w:ascii="宋体" w:eastAsia="宋体" w:hAnsi="宋体" w:cs="宋体" w:hint="eastAsia"/>
          <w:sz w:val="28"/>
          <w:szCs w:val="28"/>
        </w:rPr>
        <w:t>1.化工生产概论</w:t>
      </w:r>
    </w:p>
    <w:p w:rsidR="00644A99" w:rsidRDefault="00785397">
      <w:pPr>
        <w:ind w:firstLine="645"/>
        <w:rPr>
          <w:rFonts w:ascii="宋体" w:eastAsia="宋体" w:hAnsi="宋体" w:cs="宋体"/>
          <w:sz w:val="28"/>
          <w:szCs w:val="28"/>
        </w:rPr>
      </w:pPr>
      <w:r>
        <w:rPr>
          <w:rFonts w:ascii="宋体" w:eastAsia="宋体" w:hAnsi="宋体" w:cs="宋体" w:hint="eastAsia"/>
          <w:sz w:val="28"/>
          <w:szCs w:val="28"/>
        </w:rPr>
        <w:t>本课程的主要内容包括了解化学工业、化工企业的组织架构以</w:t>
      </w:r>
      <w:r>
        <w:rPr>
          <w:rFonts w:ascii="宋体" w:eastAsia="宋体" w:hAnsi="宋体" w:cs="宋体" w:hint="eastAsia"/>
          <w:sz w:val="28"/>
          <w:szCs w:val="28"/>
        </w:rPr>
        <w:lastRenderedPageBreak/>
        <w:t>及与化工生产相关的法律、法规及规章制度；熟悉化工生产原料及产品、化工生产工艺过程、化工识图等基础知识；认识化学工业及化工生产；认识化工安全、认识化工污染与化工环保、认识化工管路、认识化工检测仪表等。通过本课程的学习，使学生了解化工企业对人才的基本要求；掌握化工安全的重要性及个人防护，防火、防爆、防尘、防毒基本知识；化工生产所用管路、阀门、仪表、压力容器、换热器、</w:t>
      </w:r>
      <w:proofErr w:type="gramStart"/>
      <w:r>
        <w:rPr>
          <w:rFonts w:ascii="宋体" w:eastAsia="宋体" w:hAnsi="宋体" w:cs="宋体" w:hint="eastAsia"/>
          <w:sz w:val="28"/>
          <w:szCs w:val="28"/>
        </w:rPr>
        <w:t>塔设备</w:t>
      </w:r>
      <w:proofErr w:type="gramEnd"/>
      <w:r>
        <w:rPr>
          <w:rFonts w:ascii="宋体" w:eastAsia="宋体" w:hAnsi="宋体" w:cs="宋体" w:hint="eastAsia"/>
          <w:sz w:val="28"/>
          <w:szCs w:val="28"/>
        </w:rPr>
        <w:t>的作用、类型、结构等。</w:t>
      </w:r>
    </w:p>
    <w:p w:rsidR="00644A99" w:rsidRDefault="00785397">
      <w:pPr>
        <w:ind w:firstLine="645"/>
        <w:rPr>
          <w:rFonts w:ascii="宋体" w:eastAsia="宋体" w:hAnsi="宋体" w:cs="宋体"/>
          <w:sz w:val="24"/>
        </w:rPr>
      </w:pPr>
      <w:r>
        <w:rPr>
          <w:rFonts w:ascii="宋体" w:eastAsia="宋体" w:hAnsi="宋体" w:cs="宋体" w:hint="eastAsia"/>
          <w:sz w:val="28"/>
          <w:szCs w:val="28"/>
        </w:rPr>
        <w:t>2.合成氨工艺及设备</w:t>
      </w:r>
      <w:r>
        <w:rPr>
          <w:rFonts w:ascii="宋体" w:eastAsia="宋体" w:hAnsi="宋体" w:cs="宋体" w:hint="eastAsia"/>
          <w:sz w:val="24"/>
        </w:rPr>
        <w:t>（课程融合，可考取合成氨生产工职业资格证书）</w:t>
      </w:r>
    </w:p>
    <w:p w:rsidR="00644A99" w:rsidRDefault="00785397">
      <w:pPr>
        <w:ind w:firstLine="645"/>
        <w:rPr>
          <w:rFonts w:ascii="宋体" w:eastAsia="宋体" w:hAnsi="宋体" w:cs="宋体"/>
          <w:sz w:val="28"/>
          <w:szCs w:val="28"/>
        </w:rPr>
      </w:pPr>
      <w:r>
        <w:rPr>
          <w:rFonts w:ascii="宋体" w:eastAsia="宋体" w:hAnsi="宋体" w:cs="宋体" w:hint="eastAsia"/>
          <w:sz w:val="28"/>
          <w:szCs w:val="28"/>
        </w:rPr>
        <w:t>本课程的主要内容包括了解合成氨生产的各种方法；掌握合成氨生产各工序的生产原理、工艺条件的制订依据及控制、工艺流程的设置原则及主要设备的构造、合成氨生产过程、原料准备、原料气制取、净化、原料气合成、合成氨的储存与输送等内容。通过本课程的学习要求学生掌握合成氨生产过程基本原理、工艺条件、控制工艺，能够熟读生产工艺流程图，能进行基础的生产工艺仿真操作及设备认知。培养学生化工产品生产操作能力、发现问题解决问题的能力。</w:t>
      </w:r>
    </w:p>
    <w:p w:rsidR="00644A99" w:rsidRDefault="00785397">
      <w:pPr>
        <w:ind w:firstLine="645"/>
        <w:rPr>
          <w:rFonts w:ascii="宋体" w:eastAsia="宋体" w:hAnsi="宋体" w:cs="宋体"/>
          <w:sz w:val="28"/>
          <w:szCs w:val="28"/>
        </w:rPr>
      </w:pPr>
      <w:r>
        <w:rPr>
          <w:rFonts w:ascii="宋体" w:eastAsia="宋体" w:hAnsi="宋体" w:cs="宋体" w:hint="eastAsia"/>
          <w:sz w:val="28"/>
          <w:szCs w:val="28"/>
        </w:rPr>
        <w:t>3.炼焦工艺及设备   </w:t>
      </w:r>
    </w:p>
    <w:p w:rsidR="00644A99" w:rsidRDefault="00785397">
      <w:pPr>
        <w:ind w:firstLine="645"/>
        <w:rPr>
          <w:rFonts w:ascii="宋体" w:eastAsia="宋体" w:hAnsi="宋体" w:cs="宋体"/>
          <w:sz w:val="28"/>
          <w:szCs w:val="28"/>
        </w:rPr>
      </w:pPr>
      <w:r>
        <w:rPr>
          <w:rFonts w:ascii="宋体" w:eastAsia="宋体" w:hAnsi="宋体" w:cs="宋体" w:hint="eastAsia"/>
          <w:sz w:val="28"/>
          <w:szCs w:val="28"/>
        </w:rPr>
        <w:t>本课程的主要内容包括了解炼焦化学产品生产过程及设备；掌握化学产品生产原理，使用设备的结构、功能，工作过程；能完成生产过程中设备的开停车操作和运行操作，并在生产过程中实施安全环保和节能降耗；会进行相关的工艺基本计算。</w:t>
      </w:r>
    </w:p>
    <w:p w:rsidR="00644A99" w:rsidRDefault="00785397">
      <w:pPr>
        <w:ind w:firstLine="645"/>
        <w:rPr>
          <w:rFonts w:ascii="宋体" w:eastAsia="宋体" w:hAnsi="宋体" w:cs="宋体"/>
          <w:sz w:val="28"/>
          <w:szCs w:val="28"/>
        </w:rPr>
      </w:pPr>
      <w:r>
        <w:rPr>
          <w:rFonts w:ascii="宋体" w:eastAsia="宋体" w:hAnsi="宋体" w:cs="宋体" w:hint="eastAsia"/>
          <w:sz w:val="28"/>
          <w:szCs w:val="28"/>
        </w:rPr>
        <w:t>4.煤气化工艺及设备</w:t>
      </w:r>
    </w:p>
    <w:p w:rsidR="00644A99" w:rsidRDefault="00785397">
      <w:pPr>
        <w:ind w:firstLine="645"/>
        <w:rPr>
          <w:rFonts w:ascii="宋体" w:eastAsia="宋体" w:hAnsi="宋体" w:cs="宋体"/>
          <w:sz w:val="28"/>
          <w:szCs w:val="28"/>
        </w:rPr>
      </w:pPr>
      <w:r>
        <w:rPr>
          <w:rFonts w:ascii="宋体" w:eastAsia="宋体" w:hAnsi="宋体" w:cs="宋体" w:hint="eastAsia"/>
          <w:sz w:val="28"/>
          <w:szCs w:val="28"/>
        </w:rPr>
        <w:t>本课程的主要内容包括了解煤相关知识、煤加工常用方法、煤</w:t>
      </w:r>
      <w:r>
        <w:rPr>
          <w:rFonts w:ascii="宋体" w:eastAsia="宋体" w:hAnsi="宋体" w:cs="宋体" w:hint="eastAsia"/>
          <w:sz w:val="28"/>
          <w:szCs w:val="28"/>
        </w:rPr>
        <w:lastRenderedPageBreak/>
        <w:t>气化过程及合成气的应用；掌握煤气化的反应原理、反应工艺条件确定、工艺流程组织、产品分离过程及相关设备的结构和工作原理；能够完成生产过程中设备的开停车操作和运行操作，并在生产过程中实施安全环保和节能降耗；会进行简单的基本工艺计算。</w:t>
      </w:r>
    </w:p>
    <w:p w:rsidR="00644A99" w:rsidRDefault="00CD6666">
      <w:pPr>
        <w:ind w:firstLine="645"/>
        <w:rPr>
          <w:rFonts w:ascii="宋体" w:eastAsia="宋体" w:hAnsi="宋体" w:cs="宋体"/>
          <w:sz w:val="28"/>
          <w:szCs w:val="28"/>
        </w:rPr>
      </w:pPr>
      <w:r>
        <w:rPr>
          <w:rFonts w:ascii="宋体" w:eastAsia="宋体" w:hAnsi="宋体" w:cs="宋体" w:hint="eastAsia"/>
          <w:sz w:val="28"/>
          <w:szCs w:val="28"/>
        </w:rPr>
        <w:t>5</w:t>
      </w:r>
      <w:r w:rsidR="00785397">
        <w:rPr>
          <w:rFonts w:ascii="宋体" w:eastAsia="宋体" w:hAnsi="宋体" w:cs="宋体" w:hint="eastAsia"/>
          <w:sz w:val="28"/>
          <w:szCs w:val="28"/>
        </w:rPr>
        <w:t>.化工制图</w:t>
      </w:r>
    </w:p>
    <w:p w:rsidR="00644A99" w:rsidRDefault="00785397">
      <w:pPr>
        <w:ind w:firstLine="645"/>
        <w:rPr>
          <w:rFonts w:ascii="宋体" w:eastAsia="宋体" w:hAnsi="宋体" w:cs="宋体"/>
          <w:sz w:val="28"/>
          <w:szCs w:val="28"/>
        </w:rPr>
      </w:pPr>
      <w:r>
        <w:rPr>
          <w:rFonts w:ascii="宋体" w:eastAsia="宋体" w:hAnsi="宋体" w:cs="宋体" w:hint="eastAsia"/>
          <w:sz w:val="28"/>
          <w:szCs w:val="28"/>
        </w:rPr>
        <w:t>本课程的主要内容包括几何制图、物体表达方法、化工工艺设备管道绘制等。通过本课程的学习使学生掌握基本的工程制图的基本知识，能绘制简单图样并能够做到对复杂图样的快速、准确的识读，培养学生的空间思维能力和做事的严谨性。在此基础上引入与化工相关的制图，化工工艺流程图和化工设备布置图主要以读图为主，便于学生以后对专业课的学习。 </w:t>
      </w:r>
    </w:p>
    <w:p w:rsidR="00644A99" w:rsidRDefault="00CD6666">
      <w:pPr>
        <w:ind w:firstLine="645"/>
        <w:rPr>
          <w:rFonts w:ascii="宋体" w:eastAsia="宋体" w:hAnsi="宋体" w:cs="宋体"/>
          <w:sz w:val="28"/>
          <w:szCs w:val="28"/>
        </w:rPr>
      </w:pPr>
      <w:r>
        <w:rPr>
          <w:rFonts w:ascii="宋体" w:eastAsia="宋体" w:hAnsi="宋体" w:cs="宋体" w:hint="eastAsia"/>
          <w:sz w:val="28"/>
          <w:szCs w:val="28"/>
        </w:rPr>
        <w:t>6</w:t>
      </w:r>
      <w:r w:rsidR="00785397">
        <w:rPr>
          <w:rFonts w:ascii="宋体" w:eastAsia="宋体" w:hAnsi="宋体" w:cs="宋体" w:hint="eastAsia"/>
          <w:sz w:val="28"/>
          <w:szCs w:val="28"/>
        </w:rPr>
        <w:t>.化工过程控制</w:t>
      </w:r>
    </w:p>
    <w:p w:rsidR="00644A99" w:rsidRDefault="00785397">
      <w:pPr>
        <w:widowControl/>
        <w:spacing w:line="330" w:lineRule="atLeast"/>
        <w:ind w:firstLineChars="150" w:firstLine="420"/>
        <w:rPr>
          <w:rFonts w:ascii="宋体" w:eastAsia="宋体" w:hAnsi="宋体" w:cs="宋体"/>
          <w:kern w:val="0"/>
          <w:sz w:val="28"/>
          <w:szCs w:val="28"/>
        </w:rPr>
      </w:pPr>
      <w:r>
        <w:rPr>
          <w:rFonts w:ascii="宋体" w:eastAsia="宋体" w:hAnsi="宋体" w:cs="宋体" w:hint="eastAsia"/>
          <w:sz w:val="28"/>
          <w:szCs w:val="28"/>
        </w:rPr>
        <w:t>本课程的主要内容包括工单元操作的基本原理和典型化工设备的结构性能和工艺设计等。要求学生掌握基本理论、基本计算过程、各个设备的主要结构和性能等方面的知识。要求学生在掌握基本知识的基础上，通过实</w:t>
      </w:r>
      <w:proofErr w:type="gramStart"/>
      <w:r>
        <w:rPr>
          <w:rFonts w:ascii="宋体" w:eastAsia="宋体" w:hAnsi="宋体" w:cs="宋体" w:hint="eastAsia"/>
          <w:sz w:val="28"/>
          <w:szCs w:val="28"/>
        </w:rPr>
        <w:t>训达到</w:t>
      </w:r>
      <w:proofErr w:type="gramEnd"/>
      <w:r>
        <w:rPr>
          <w:rFonts w:ascii="宋体" w:eastAsia="宋体" w:hAnsi="宋体" w:cs="宋体" w:hint="eastAsia"/>
          <w:sz w:val="28"/>
          <w:szCs w:val="28"/>
        </w:rPr>
        <w:t>以下职业技能要求：熟悉单元操作主要设备的功能和用途；掌握主要设备的结构组成和使用特性；能协助操作控制典型设备的开停车和正常运行；了解典型设备故障的判断和基本处理方法。</w:t>
      </w:r>
    </w:p>
    <w:p w:rsidR="00644A99" w:rsidRDefault="00785397">
      <w:pPr>
        <w:keepNext/>
        <w:keepLines/>
        <w:spacing w:line="360" w:lineRule="auto"/>
        <w:outlineLvl w:val="0"/>
        <w:rPr>
          <w:rFonts w:ascii="黑体" w:eastAsia="黑体" w:hAnsi="黑体" w:cs="Times New Roman"/>
          <w:b/>
          <w:bCs/>
          <w:kern w:val="44"/>
          <w:sz w:val="28"/>
          <w:szCs w:val="22"/>
        </w:rPr>
      </w:pPr>
      <w:bookmarkStart w:id="48" w:name="_Toc26635"/>
      <w:r>
        <w:rPr>
          <w:rFonts w:ascii="黑体" w:eastAsia="黑体" w:hAnsi="黑体" w:cs="Times New Roman" w:hint="eastAsia"/>
          <w:b/>
          <w:bCs/>
          <w:kern w:val="44"/>
          <w:sz w:val="28"/>
          <w:szCs w:val="22"/>
        </w:rPr>
        <w:t>七、教学进程总体安排</w:t>
      </w:r>
      <w:bookmarkEnd w:id="48"/>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课程设置及教学进程表见附表</w:t>
      </w:r>
      <w:r>
        <w:rPr>
          <w:rFonts w:ascii="宋体" w:eastAsia="宋体" w:hAnsi="宋体" w:cs="宋体"/>
          <w:sz w:val="28"/>
          <w:szCs w:val="28"/>
        </w:rPr>
        <w:t>1、附表2、附表3</w:t>
      </w:r>
    </w:p>
    <w:p w:rsidR="00644A99" w:rsidRDefault="00644A99">
      <w:pPr>
        <w:spacing w:line="360" w:lineRule="auto"/>
        <w:ind w:firstLineChars="200" w:firstLine="560"/>
        <w:rPr>
          <w:rFonts w:ascii="宋体" w:eastAsia="宋体" w:hAnsi="宋体" w:cs="宋体"/>
          <w:sz w:val="28"/>
          <w:szCs w:val="28"/>
        </w:rPr>
        <w:sectPr w:rsidR="00644A99">
          <w:footerReference w:type="default" r:id="rId16"/>
          <w:pgSz w:w="11906" w:h="16838"/>
          <w:pgMar w:top="1440" w:right="1800" w:bottom="1440" w:left="1800" w:header="851" w:footer="992" w:gutter="0"/>
          <w:pgNumType w:start="1"/>
          <w:cols w:space="720"/>
          <w:docGrid w:type="lines" w:linePitch="312"/>
        </w:sectPr>
      </w:pPr>
    </w:p>
    <w:p w:rsidR="00644A99" w:rsidRDefault="00785397">
      <w:pPr>
        <w:keepNext/>
        <w:keepLines/>
        <w:spacing w:line="360" w:lineRule="auto"/>
        <w:outlineLvl w:val="0"/>
        <w:rPr>
          <w:rFonts w:ascii="黑体" w:eastAsia="黑体" w:hAnsi="黑体" w:cs="Times New Roman"/>
          <w:b/>
          <w:bCs/>
          <w:kern w:val="44"/>
          <w:sz w:val="28"/>
          <w:szCs w:val="22"/>
        </w:rPr>
      </w:pPr>
      <w:bookmarkStart w:id="49" w:name="_Toc7684"/>
      <w:r>
        <w:rPr>
          <w:rFonts w:ascii="黑体" w:eastAsia="黑体" w:hAnsi="黑体" w:cs="Times New Roman" w:hint="eastAsia"/>
          <w:b/>
          <w:bCs/>
          <w:kern w:val="44"/>
          <w:sz w:val="28"/>
          <w:szCs w:val="22"/>
        </w:rPr>
        <w:lastRenderedPageBreak/>
        <w:t>八、实施保障</w:t>
      </w:r>
      <w:bookmarkEnd w:id="49"/>
    </w:p>
    <w:p w:rsidR="00644A99" w:rsidRDefault="00785397">
      <w:pPr>
        <w:keepNext/>
        <w:keepLines/>
        <w:spacing w:line="440" w:lineRule="exact"/>
        <w:ind w:firstLineChars="200" w:firstLine="562"/>
        <w:outlineLvl w:val="1"/>
        <w:rPr>
          <w:rFonts w:ascii="Arial" w:eastAsia="宋体" w:hAnsi="Arial" w:cs="Times New Roman"/>
          <w:b/>
          <w:bCs/>
          <w:kern w:val="0"/>
          <w:sz w:val="28"/>
          <w:szCs w:val="20"/>
        </w:rPr>
      </w:pPr>
      <w:bookmarkStart w:id="50" w:name="_Toc29743"/>
      <w:r>
        <w:rPr>
          <w:rFonts w:ascii="Arial" w:eastAsia="宋体" w:hAnsi="Arial" w:cs="Times New Roman" w:hint="eastAsia"/>
          <w:b/>
          <w:bCs/>
          <w:kern w:val="0"/>
          <w:sz w:val="28"/>
          <w:szCs w:val="20"/>
        </w:rPr>
        <w:t>（一）师资队伍</w:t>
      </w:r>
      <w:bookmarkEnd w:id="50"/>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基于工作过程的课程体系的实施需建立由校内和校外专业带头人、骨干教师、“双师素质”教师和企业兼职教师组成的教学团队。“双师素质”教师比例需达到60%以上。专任教师完成专业课程授课任务同时，要充分挖掘各门专业课程所蕴含</w:t>
      </w:r>
      <w:proofErr w:type="gramStart"/>
      <w:r>
        <w:rPr>
          <w:rFonts w:ascii="宋体" w:eastAsia="宋体" w:hAnsi="宋体" w:cs="宋体" w:hint="eastAsia"/>
          <w:sz w:val="28"/>
          <w:szCs w:val="28"/>
        </w:rPr>
        <w:t>的思政元素</w:t>
      </w:r>
      <w:proofErr w:type="gramEnd"/>
      <w:r>
        <w:rPr>
          <w:rFonts w:ascii="宋体" w:eastAsia="宋体" w:hAnsi="宋体" w:cs="宋体" w:hint="eastAsia"/>
          <w:sz w:val="28"/>
          <w:szCs w:val="28"/>
        </w:rPr>
        <w:t>，将意识形态、</w:t>
      </w:r>
      <w:proofErr w:type="gramStart"/>
      <w:r>
        <w:rPr>
          <w:rFonts w:ascii="宋体" w:eastAsia="宋体" w:hAnsi="宋体" w:cs="宋体" w:hint="eastAsia"/>
          <w:sz w:val="28"/>
          <w:szCs w:val="28"/>
        </w:rPr>
        <w:t>思政元素</w:t>
      </w:r>
      <w:proofErr w:type="gramEnd"/>
      <w:r>
        <w:rPr>
          <w:rFonts w:ascii="宋体" w:eastAsia="宋体" w:hAnsi="宋体" w:cs="宋体" w:hint="eastAsia"/>
          <w:sz w:val="28"/>
          <w:szCs w:val="28"/>
        </w:rPr>
        <w:t>、中国传统文化等内容体现在教案、作业、考试等教学环节中，将</w:t>
      </w:r>
      <w:proofErr w:type="gramStart"/>
      <w:r>
        <w:rPr>
          <w:rFonts w:ascii="宋体" w:eastAsia="宋体" w:hAnsi="宋体" w:cs="宋体" w:hint="eastAsia"/>
          <w:sz w:val="28"/>
          <w:szCs w:val="28"/>
        </w:rPr>
        <w:t>课程思政融入</w:t>
      </w:r>
      <w:proofErr w:type="gramEnd"/>
      <w:r>
        <w:rPr>
          <w:rFonts w:ascii="宋体" w:eastAsia="宋体" w:hAnsi="宋体" w:cs="宋体" w:hint="eastAsia"/>
          <w:sz w:val="28"/>
          <w:szCs w:val="28"/>
        </w:rPr>
        <w:t>课堂教学全过程。</w:t>
      </w:r>
    </w:p>
    <w:p w:rsidR="00644A99" w:rsidRDefault="00785397">
      <w:pPr>
        <w:spacing w:line="360" w:lineRule="auto"/>
        <w:rPr>
          <w:rFonts w:ascii="宋体" w:eastAsia="宋体" w:hAnsi="宋体" w:cs="宋体"/>
          <w:b/>
          <w:bCs/>
          <w:sz w:val="28"/>
          <w:szCs w:val="28"/>
        </w:rPr>
      </w:pPr>
      <w:r>
        <w:rPr>
          <w:rFonts w:ascii="宋体" w:eastAsia="宋体" w:hAnsi="宋体" w:cs="宋体" w:hint="eastAsia"/>
          <w:b/>
          <w:bCs/>
          <w:sz w:val="28"/>
          <w:szCs w:val="28"/>
        </w:rPr>
        <w:t>（1）专业带头人</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专业带头人要求具有高级职称，有丰富的教学经验和专业实践能力，在行业内有一定的影响力，专业带头人的主要任务是带领专业教学团队制定专业发展规划和实施方案，指导专业建设，面向行业企业实际需求，开展相关培训、技术服务项目。</w:t>
      </w:r>
    </w:p>
    <w:p w:rsidR="00644A99" w:rsidRDefault="00785397">
      <w:pPr>
        <w:spacing w:line="360" w:lineRule="auto"/>
        <w:rPr>
          <w:rFonts w:ascii="宋体" w:eastAsia="宋体" w:hAnsi="宋体" w:cs="宋体"/>
          <w:b/>
          <w:bCs/>
          <w:sz w:val="28"/>
          <w:szCs w:val="28"/>
        </w:rPr>
      </w:pPr>
      <w:r>
        <w:rPr>
          <w:rFonts w:ascii="宋体" w:eastAsia="宋体" w:hAnsi="宋体" w:cs="宋体" w:hint="eastAsia"/>
          <w:b/>
          <w:bCs/>
          <w:sz w:val="28"/>
          <w:szCs w:val="28"/>
        </w:rPr>
        <w:t>（2）骨干教师</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骨干教师需具有丰富的专业知识和课程开发能力，其主要任务是参与人才培养方案制定、主持专业核心课程建设、进行理实一体化教学和实训室建设、指导学生顶岗实习。</w:t>
      </w:r>
    </w:p>
    <w:p w:rsidR="00644A99" w:rsidRDefault="00785397">
      <w:pPr>
        <w:spacing w:line="360" w:lineRule="auto"/>
        <w:rPr>
          <w:rFonts w:ascii="宋体" w:eastAsia="宋体" w:hAnsi="宋体" w:cs="宋体"/>
          <w:b/>
          <w:bCs/>
          <w:sz w:val="28"/>
          <w:szCs w:val="28"/>
        </w:rPr>
      </w:pPr>
      <w:r>
        <w:rPr>
          <w:rFonts w:ascii="宋体" w:eastAsia="宋体" w:hAnsi="宋体" w:cs="宋体" w:hint="eastAsia"/>
          <w:b/>
          <w:bCs/>
          <w:sz w:val="28"/>
          <w:szCs w:val="28"/>
        </w:rPr>
        <w:t>（3）兼职教师</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兼职教师需具有与本专业相关中级以上技术职称，具备三年以上现场实践经验。其主要任务是参与专业建设、课程改革和人才培养方案的制订工作，参与校内外实训基地建设。</w:t>
      </w:r>
    </w:p>
    <w:p w:rsidR="00644A99" w:rsidRDefault="00785397">
      <w:pPr>
        <w:keepNext/>
        <w:keepLines/>
        <w:spacing w:line="440" w:lineRule="exact"/>
        <w:ind w:firstLineChars="200" w:firstLine="562"/>
        <w:outlineLvl w:val="1"/>
        <w:rPr>
          <w:rFonts w:ascii="Arial" w:eastAsia="宋体" w:hAnsi="Arial" w:cs="Times New Roman"/>
          <w:b/>
          <w:bCs/>
          <w:kern w:val="0"/>
          <w:sz w:val="28"/>
          <w:szCs w:val="20"/>
        </w:rPr>
      </w:pPr>
      <w:bookmarkStart w:id="51" w:name="_Toc11551"/>
      <w:r>
        <w:rPr>
          <w:rFonts w:ascii="Arial" w:eastAsia="宋体" w:hAnsi="Arial" w:cs="Times New Roman" w:hint="eastAsia"/>
          <w:b/>
          <w:bCs/>
          <w:kern w:val="0"/>
          <w:sz w:val="28"/>
          <w:szCs w:val="20"/>
        </w:rPr>
        <w:t>（二）教学设施</w:t>
      </w:r>
      <w:bookmarkEnd w:id="51"/>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为保障人才培养方案的顺利实施，需具备必要的校内外实践教学</w:t>
      </w:r>
      <w:r>
        <w:rPr>
          <w:rFonts w:ascii="宋体" w:eastAsia="宋体" w:hAnsi="宋体" w:cs="宋体" w:hint="eastAsia"/>
          <w:sz w:val="28"/>
          <w:szCs w:val="28"/>
        </w:rPr>
        <w:lastRenderedPageBreak/>
        <w:t>条件，能满足“教学做”一体化教学和综合实训要求。</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1.校内实践教学条件</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校内应具有与专业核心课程内容相匹配的实训室，包含化工单元仿真实训室、化工仪表实训室、化工单元实训室、化工管路拆装实训室、分析实训室、煤化工综合实训室，满足校内实训的需要，同时校内实训室还具有职业资格培训、鉴定的功能，满足对外社会服务的需求。校内实训</w:t>
      </w:r>
      <w:proofErr w:type="gramStart"/>
      <w:r>
        <w:rPr>
          <w:rFonts w:ascii="宋体" w:eastAsia="宋体" w:hAnsi="宋体" w:cs="宋体" w:hint="eastAsia"/>
          <w:sz w:val="28"/>
          <w:szCs w:val="28"/>
        </w:rPr>
        <w:t>室情况</w:t>
      </w:r>
      <w:proofErr w:type="gramEnd"/>
      <w:r>
        <w:rPr>
          <w:rFonts w:ascii="宋体" w:eastAsia="宋体" w:hAnsi="宋体" w:cs="宋体" w:hint="eastAsia"/>
          <w:sz w:val="28"/>
          <w:szCs w:val="28"/>
        </w:rPr>
        <w:t>详见下表：</w:t>
      </w:r>
    </w:p>
    <w:p w:rsidR="00644A99" w:rsidRDefault="00785397">
      <w:pPr>
        <w:spacing w:line="360" w:lineRule="auto"/>
        <w:jc w:val="center"/>
        <w:rPr>
          <w:rFonts w:ascii="宋体" w:eastAsia="宋体" w:hAnsi="宋体" w:cs="宋体"/>
          <w:sz w:val="28"/>
          <w:szCs w:val="28"/>
        </w:rPr>
      </w:pPr>
      <w:r>
        <w:rPr>
          <w:rFonts w:ascii="宋体" w:eastAsia="宋体" w:hAnsi="宋体" w:cs="宋体" w:hint="eastAsia"/>
          <w:sz w:val="28"/>
          <w:szCs w:val="28"/>
        </w:rPr>
        <w:t>校内实训室情况</w:t>
      </w:r>
    </w:p>
    <w:tbl>
      <w:tblPr>
        <w:tblW w:w="9036" w:type="dxa"/>
        <w:tblLayout w:type="fixed"/>
        <w:tblLook w:val="04A0"/>
      </w:tblPr>
      <w:tblGrid>
        <w:gridCol w:w="1405"/>
        <w:gridCol w:w="829"/>
        <w:gridCol w:w="769"/>
        <w:gridCol w:w="877"/>
        <w:gridCol w:w="1320"/>
        <w:gridCol w:w="1205"/>
        <w:gridCol w:w="2631"/>
      </w:tblGrid>
      <w:tr w:rsidR="00644A99">
        <w:trPr>
          <w:trHeight w:val="678"/>
        </w:trPr>
        <w:tc>
          <w:tcPr>
            <w:tcW w:w="1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b/>
                <w:sz w:val="15"/>
                <w:szCs w:val="15"/>
              </w:rPr>
            </w:pPr>
            <w:r>
              <w:rPr>
                <w:rFonts w:ascii="宋体" w:eastAsia="宋体" w:hAnsi="宋体" w:cs="宋体"/>
                <w:b/>
                <w:kern w:val="0"/>
                <w:sz w:val="15"/>
                <w:szCs w:val="15"/>
              </w:rPr>
              <w:t>实验室名称</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b/>
                <w:sz w:val="15"/>
                <w:szCs w:val="15"/>
              </w:rPr>
            </w:pPr>
            <w:r>
              <w:rPr>
                <w:rFonts w:ascii="宋体" w:eastAsia="宋体" w:hAnsi="宋体" w:cs="宋体"/>
                <w:b/>
                <w:kern w:val="0"/>
                <w:sz w:val="15"/>
                <w:szCs w:val="15"/>
              </w:rPr>
              <w:t>实验室个数</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b/>
                <w:sz w:val="15"/>
                <w:szCs w:val="15"/>
              </w:rPr>
            </w:pPr>
            <w:r>
              <w:rPr>
                <w:rFonts w:ascii="宋体" w:eastAsia="宋体" w:hAnsi="宋体" w:cs="宋体"/>
                <w:b/>
                <w:kern w:val="0"/>
                <w:sz w:val="15"/>
                <w:szCs w:val="15"/>
              </w:rPr>
              <w:t>面积</w:t>
            </w:r>
          </w:p>
        </w:tc>
        <w:tc>
          <w:tcPr>
            <w:tcW w:w="8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b/>
                <w:sz w:val="15"/>
                <w:szCs w:val="15"/>
              </w:rPr>
            </w:pPr>
            <w:r>
              <w:rPr>
                <w:rFonts w:ascii="宋体" w:eastAsia="宋体" w:hAnsi="宋体" w:cs="宋体"/>
                <w:b/>
                <w:kern w:val="0"/>
                <w:sz w:val="15"/>
                <w:szCs w:val="15"/>
              </w:rPr>
              <w:t>接纳人数</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b/>
                <w:sz w:val="15"/>
                <w:szCs w:val="15"/>
              </w:rPr>
            </w:pPr>
            <w:r>
              <w:rPr>
                <w:rFonts w:ascii="宋体" w:eastAsia="宋体" w:hAnsi="宋体" w:cs="宋体"/>
                <w:b/>
                <w:kern w:val="0"/>
                <w:sz w:val="15"/>
                <w:szCs w:val="15"/>
              </w:rPr>
              <w:t>面向专业</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b/>
                <w:kern w:val="0"/>
                <w:sz w:val="15"/>
                <w:szCs w:val="15"/>
              </w:rPr>
            </w:pPr>
            <w:r>
              <w:rPr>
                <w:rFonts w:ascii="宋体" w:eastAsia="宋体" w:hAnsi="宋体" w:cs="宋体"/>
                <w:b/>
                <w:kern w:val="0"/>
                <w:sz w:val="15"/>
                <w:szCs w:val="15"/>
              </w:rPr>
              <w:t>设备总值</w:t>
            </w:r>
          </w:p>
          <w:p w:rsidR="00644A99" w:rsidRDefault="00785397">
            <w:pPr>
              <w:widowControl/>
              <w:spacing w:line="240" w:lineRule="atLeast"/>
              <w:jc w:val="center"/>
              <w:textAlignment w:val="center"/>
              <w:rPr>
                <w:rFonts w:ascii="宋体" w:eastAsia="宋体" w:hAnsi="宋体" w:cs="宋体"/>
                <w:b/>
                <w:sz w:val="15"/>
                <w:szCs w:val="15"/>
              </w:rPr>
            </w:pPr>
            <w:r>
              <w:rPr>
                <w:rFonts w:ascii="宋体" w:eastAsia="宋体" w:hAnsi="宋体" w:cs="宋体"/>
                <w:b/>
                <w:kern w:val="0"/>
                <w:sz w:val="15"/>
                <w:szCs w:val="15"/>
              </w:rPr>
              <w:t>（万元）</w:t>
            </w:r>
          </w:p>
        </w:tc>
        <w:tc>
          <w:tcPr>
            <w:tcW w:w="26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b/>
                <w:sz w:val="15"/>
                <w:szCs w:val="15"/>
              </w:rPr>
            </w:pPr>
            <w:r>
              <w:rPr>
                <w:rFonts w:ascii="宋体" w:eastAsia="宋体" w:hAnsi="宋体" w:cs="宋体"/>
                <w:b/>
                <w:kern w:val="0"/>
                <w:sz w:val="15"/>
                <w:szCs w:val="15"/>
              </w:rPr>
              <w:t>实</w:t>
            </w:r>
            <w:proofErr w:type="gramStart"/>
            <w:r>
              <w:rPr>
                <w:rFonts w:ascii="宋体" w:eastAsia="宋体" w:hAnsi="宋体" w:cs="宋体"/>
                <w:b/>
                <w:kern w:val="0"/>
                <w:sz w:val="15"/>
                <w:szCs w:val="15"/>
              </w:rPr>
              <w:t>训项目</w:t>
            </w:r>
            <w:proofErr w:type="gramEnd"/>
          </w:p>
        </w:tc>
      </w:tr>
      <w:tr w:rsidR="00644A99">
        <w:trPr>
          <w:trHeight w:val="1774"/>
        </w:trPr>
        <w:tc>
          <w:tcPr>
            <w:tcW w:w="1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化工仿真实训室</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2</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214</w:t>
            </w:r>
          </w:p>
        </w:tc>
        <w:tc>
          <w:tcPr>
            <w:tcW w:w="8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95</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化学工艺、化学工艺</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50</w:t>
            </w:r>
          </w:p>
        </w:tc>
        <w:tc>
          <w:tcPr>
            <w:tcW w:w="26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left"/>
              <w:textAlignment w:val="center"/>
              <w:rPr>
                <w:rFonts w:ascii="宋体" w:eastAsia="宋体" w:hAnsi="宋体" w:cs="宋体"/>
                <w:sz w:val="15"/>
                <w:szCs w:val="15"/>
              </w:rPr>
            </w:pPr>
            <w:r>
              <w:rPr>
                <w:rFonts w:ascii="宋体" w:eastAsia="宋体" w:hAnsi="宋体" w:cs="宋体"/>
                <w:kern w:val="0"/>
                <w:sz w:val="15"/>
                <w:szCs w:val="15"/>
              </w:rPr>
              <w:t>离心泵单元、固定床反应器单元、管式加热炉单元、液位控制单元、间歇反应釜单元、氨合成单元、尿素合成单元等化工生产仿真模拟操作综合训练</w:t>
            </w:r>
          </w:p>
        </w:tc>
      </w:tr>
      <w:tr w:rsidR="00644A99">
        <w:trPr>
          <w:trHeight w:val="926"/>
        </w:trPr>
        <w:tc>
          <w:tcPr>
            <w:tcW w:w="1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化学分析、仪器分析实训室</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2</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180</w:t>
            </w:r>
          </w:p>
        </w:tc>
        <w:tc>
          <w:tcPr>
            <w:tcW w:w="8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30</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化学工艺、化学工艺</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15</w:t>
            </w:r>
          </w:p>
        </w:tc>
        <w:tc>
          <w:tcPr>
            <w:tcW w:w="26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left"/>
              <w:textAlignment w:val="center"/>
              <w:rPr>
                <w:rFonts w:ascii="宋体" w:eastAsia="宋体" w:hAnsi="宋体" w:cs="宋体"/>
                <w:sz w:val="15"/>
                <w:szCs w:val="15"/>
              </w:rPr>
            </w:pPr>
            <w:r>
              <w:rPr>
                <w:rFonts w:ascii="宋体" w:eastAsia="宋体" w:hAnsi="宋体" w:cs="宋体"/>
                <w:kern w:val="0"/>
                <w:sz w:val="15"/>
                <w:szCs w:val="15"/>
              </w:rPr>
              <w:t>分析基础实践教学</w:t>
            </w:r>
          </w:p>
        </w:tc>
      </w:tr>
      <w:tr w:rsidR="00644A99">
        <w:trPr>
          <w:trHeight w:val="926"/>
        </w:trPr>
        <w:tc>
          <w:tcPr>
            <w:tcW w:w="1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化工仪表实训室</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2</w:t>
            </w:r>
          </w:p>
        </w:tc>
        <w:tc>
          <w:tcPr>
            <w:tcW w:w="769"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140</w:t>
            </w:r>
          </w:p>
        </w:tc>
        <w:tc>
          <w:tcPr>
            <w:tcW w:w="8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20</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化学工艺、化学工艺</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50</w:t>
            </w:r>
          </w:p>
        </w:tc>
        <w:tc>
          <w:tcPr>
            <w:tcW w:w="26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left"/>
              <w:textAlignment w:val="center"/>
              <w:rPr>
                <w:rFonts w:ascii="宋体" w:eastAsia="宋体" w:hAnsi="宋体" w:cs="宋体"/>
                <w:sz w:val="15"/>
                <w:szCs w:val="15"/>
              </w:rPr>
            </w:pPr>
            <w:r>
              <w:rPr>
                <w:rFonts w:ascii="宋体" w:eastAsia="宋体" w:hAnsi="宋体" w:cs="宋体"/>
                <w:kern w:val="0"/>
                <w:sz w:val="15"/>
                <w:szCs w:val="15"/>
              </w:rPr>
              <w:t>化工仪表认知、气动调节阀工作等化工仪表操作技能综合训练</w:t>
            </w:r>
          </w:p>
        </w:tc>
      </w:tr>
      <w:tr w:rsidR="00644A99">
        <w:trPr>
          <w:trHeight w:val="926"/>
        </w:trPr>
        <w:tc>
          <w:tcPr>
            <w:tcW w:w="140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能源化工实训中心</w:t>
            </w:r>
          </w:p>
        </w:tc>
        <w:tc>
          <w:tcPr>
            <w:tcW w:w="829"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1</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720</w:t>
            </w:r>
          </w:p>
        </w:tc>
        <w:tc>
          <w:tcPr>
            <w:tcW w:w="87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20</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化学工艺、化学工艺</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483</w:t>
            </w:r>
          </w:p>
        </w:tc>
        <w:tc>
          <w:tcPr>
            <w:tcW w:w="26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left"/>
              <w:textAlignment w:val="center"/>
              <w:rPr>
                <w:rFonts w:ascii="宋体" w:eastAsia="宋体" w:hAnsi="宋体" w:cs="宋体"/>
                <w:sz w:val="15"/>
                <w:szCs w:val="15"/>
              </w:rPr>
            </w:pPr>
            <w:r>
              <w:rPr>
                <w:rFonts w:ascii="宋体" w:eastAsia="宋体" w:hAnsi="宋体" w:cs="宋体"/>
                <w:kern w:val="0"/>
                <w:sz w:val="15"/>
                <w:szCs w:val="15"/>
              </w:rPr>
              <w:t>煤制合成氨转尿素生产、故障处理等现场操作综合训练</w:t>
            </w:r>
          </w:p>
        </w:tc>
      </w:tr>
      <w:tr w:rsidR="00644A99">
        <w:trPr>
          <w:trHeight w:val="678"/>
        </w:trPr>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644A99">
            <w:pPr>
              <w:rPr>
                <w:rFonts w:ascii="Times New Roman" w:eastAsia="等线" w:hAnsi="Times New Roman" w:cs="Times New Roman"/>
                <w:sz w:val="20"/>
                <w:szCs w:val="20"/>
              </w:rPr>
            </w:pPr>
          </w:p>
        </w:tc>
        <w:tc>
          <w:tcPr>
            <w:tcW w:w="829" w:type="dxa"/>
            <w:vMerge/>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644A99" w:rsidRDefault="00644A99">
            <w:pPr>
              <w:rPr>
                <w:rFonts w:ascii="Times New Roman" w:eastAsia="等线" w:hAnsi="Times New Roman" w:cs="Times New Roman"/>
                <w:sz w:val="20"/>
                <w:szCs w:val="20"/>
              </w:rPr>
            </w:pP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360</w:t>
            </w:r>
          </w:p>
        </w:tc>
        <w:tc>
          <w:tcPr>
            <w:tcW w:w="87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50</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化学工艺、化学工艺</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30</w:t>
            </w:r>
          </w:p>
        </w:tc>
        <w:tc>
          <w:tcPr>
            <w:tcW w:w="26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left"/>
              <w:textAlignment w:val="center"/>
              <w:rPr>
                <w:rFonts w:ascii="宋体" w:eastAsia="宋体" w:hAnsi="宋体" w:cs="宋体"/>
                <w:sz w:val="15"/>
                <w:szCs w:val="15"/>
              </w:rPr>
            </w:pPr>
            <w:r>
              <w:rPr>
                <w:rFonts w:ascii="宋体" w:eastAsia="宋体" w:hAnsi="宋体" w:cs="宋体"/>
                <w:kern w:val="0"/>
                <w:sz w:val="15"/>
                <w:szCs w:val="15"/>
              </w:rPr>
              <w:t>管路拆装、机泵拆装实训</w:t>
            </w:r>
          </w:p>
        </w:tc>
      </w:tr>
      <w:tr w:rsidR="00644A99">
        <w:trPr>
          <w:trHeight w:val="1227"/>
        </w:trPr>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644A99">
            <w:pPr>
              <w:rPr>
                <w:rFonts w:ascii="Times New Roman" w:eastAsia="等线" w:hAnsi="Times New Roman" w:cs="Times New Roman"/>
                <w:sz w:val="20"/>
                <w:szCs w:val="20"/>
              </w:rPr>
            </w:pPr>
          </w:p>
        </w:tc>
        <w:tc>
          <w:tcPr>
            <w:tcW w:w="829" w:type="dxa"/>
            <w:vMerge/>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644A99" w:rsidRDefault="00644A99">
            <w:pPr>
              <w:rPr>
                <w:rFonts w:ascii="Times New Roman" w:eastAsia="等线" w:hAnsi="Times New Roman" w:cs="Times New Roman"/>
                <w:sz w:val="20"/>
                <w:szCs w:val="20"/>
              </w:rPr>
            </w:pP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720</w:t>
            </w:r>
          </w:p>
        </w:tc>
        <w:tc>
          <w:tcPr>
            <w:tcW w:w="87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30</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化学工艺、化学工艺</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center"/>
              <w:textAlignment w:val="center"/>
              <w:rPr>
                <w:rFonts w:ascii="宋体" w:eastAsia="宋体" w:hAnsi="宋体" w:cs="宋体"/>
                <w:sz w:val="15"/>
                <w:szCs w:val="15"/>
              </w:rPr>
            </w:pPr>
            <w:r>
              <w:rPr>
                <w:rFonts w:ascii="宋体" w:eastAsia="宋体" w:hAnsi="宋体" w:cs="宋体"/>
                <w:kern w:val="0"/>
                <w:sz w:val="15"/>
                <w:szCs w:val="15"/>
              </w:rPr>
              <w:t>297</w:t>
            </w:r>
          </w:p>
        </w:tc>
        <w:tc>
          <w:tcPr>
            <w:tcW w:w="26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44A99" w:rsidRDefault="00785397">
            <w:pPr>
              <w:widowControl/>
              <w:spacing w:line="240" w:lineRule="atLeast"/>
              <w:jc w:val="left"/>
              <w:textAlignment w:val="center"/>
              <w:rPr>
                <w:rFonts w:ascii="宋体" w:eastAsia="宋体" w:hAnsi="宋体" w:cs="宋体"/>
                <w:sz w:val="15"/>
                <w:szCs w:val="15"/>
              </w:rPr>
            </w:pPr>
            <w:r>
              <w:rPr>
                <w:rFonts w:ascii="宋体" w:eastAsia="宋体" w:hAnsi="宋体" w:cs="宋体"/>
                <w:kern w:val="0"/>
                <w:sz w:val="15"/>
                <w:szCs w:val="15"/>
              </w:rPr>
              <w:t xml:space="preserve">蒸发、萃取、流体输送、干燥、精馏、过滤、传热、吸收解吸、管路拆装九大典型化工单元操作综合训练 </w:t>
            </w:r>
          </w:p>
        </w:tc>
      </w:tr>
    </w:tbl>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 xml:space="preserve">   2.校外实践教学条件</w:t>
      </w:r>
    </w:p>
    <w:p w:rsidR="00644A99" w:rsidRDefault="00785397">
      <w:pPr>
        <w:spacing w:line="360" w:lineRule="auto"/>
        <w:ind w:firstLine="480"/>
        <w:rPr>
          <w:rFonts w:ascii="宋体" w:eastAsia="宋体" w:hAnsi="宋体" w:cs="宋体"/>
          <w:sz w:val="28"/>
          <w:szCs w:val="28"/>
        </w:rPr>
      </w:pPr>
      <w:r>
        <w:rPr>
          <w:rFonts w:ascii="宋体" w:eastAsia="宋体" w:hAnsi="宋体" w:cs="宋体" w:hint="eastAsia"/>
          <w:sz w:val="28"/>
          <w:szCs w:val="28"/>
        </w:rPr>
        <w:t>校外建有呼伦贝尔金新化工有限公司、呼伦贝尔东北阜丰生物科</w:t>
      </w:r>
      <w:r>
        <w:rPr>
          <w:rFonts w:ascii="宋体" w:eastAsia="宋体" w:hAnsi="宋体" w:cs="宋体" w:hint="eastAsia"/>
          <w:sz w:val="28"/>
          <w:szCs w:val="28"/>
        </w:rPr>
        <w:lastRenderedPageBreak/>
        <w:t>技有限公司等订单培养实践教学基地及</w:t>
      </w:r>
      <w:proofErr w:type="gramStart"/>
      <w:r>
        <w:rPr>
          <w:rFonts w:ascii="宋体" w:eastAsia="宋体" w:hAnsi="宋体" w:cs="宋体" w:hint="eastAsia"/>
          <w:sz w:val="28"/>
          <w:szCs w:val="28"/>
        </w:rPr>
        <w:t>呼伦贝尔驰宏矿业</w:t>
      </w:r>
      <w:proofErr w:type="gramEnd"/>
      <w:r>
        <w:rPr>
          <w:rFonts w:ascii="宋体" w:eastAsia="宋体" w:hAnsi="宋体" w:cs="宋体" w:hint="eastAsia"/>
          <w:sz w:val="28"/>
          <w:szCs w:val="28"/>
        </w:rPr>
        <w:t>有限公司、大唐呼伦贝尔化肥有限公司、呼伦贝尔东能化工有限公司等长期稳定的校外实习基地，校外实践教学条件满足《化工原理》、《合成氨生产技术》等课程的实践教学以及顶岗实习任务，具有完善的教学管理、安全管理、考核评价等学生顶岗实习管理机制；能提供学生在企业顶岗实习期间所必须的生活保障；能积极创造条件，开展职业教育研究和专业技术应用研究，承担师资队伍培训，促进双师型师资队伍建设。</w:t>
      </w:r>
    </w:p>
    <w:p w:rsidR="00644A99" w:rsidRDefault="00785397">
      <w:pPr>
        <w:keepNext/>
        <w:keepLines/>
        <w:spacing w:line="440" w:lineRule="exact"/>
        <w:ind w:firstLineChars="200" w:firstLine="562"/>
        <w:outlineLvl w:val="1"/>
        <w:rPr>
          <w:rFonts w:ascii="Arial" w:eastAsia="宋体" w:hAnsi="Arial" w:cs="宋体"/>
          <w:b/>
          <w:bCs/>
          <w:sz w:val="28"/>
          <w:szCs w:val="20"/>
        </w:rPr>
      </w:pPr>
      <w:bookmarkStart w:id="52" w:name="_Toc9453"/>
      <w:r>
        <w:rPr>
          <w:rFonts w:ascii="Arial" w:eastAsia="宋体" w:hAnsi="Arial" w:cs="Times New Roman" w:hint="eastAsia"/>
          <w:b/>
          <w:bCs/>
          <w:kern w:val="0"/>
          <w:sz w:val="28"/>
          <w:szCs w:val="20"/>
        </w:rPr>
        <w:t>（三）教学资源</w:t>
      </w:r>
      <w:bookmarkEnd w:id="52"/>
    </w:p>
    <w:p w:rsidR="00644A99" w:rsidRDefault="00785397">
      <w:pPr>
        <w:ind w:firstLineChars="200" w:firstLine="560"/>
        <w:rPr>
          <w:rFonts w:ascii="宋体" w:eastAsia="宋体" w:hAnsi="宋体" w:cs="宋体"/>
          <w:sz w:val="28"/>
          <w:szCs w:val="28"/>
        </w:rPr>
      </w:pPr>
      <w:r>
        <w:rPr>
          <w:rFonts w:ascii="宋体" w:eastAsia="宋体" w:hAnsi="宋体" w:cs="宋体" w:hint="eastAsia"/>
          <w:sz w:val="28"/>
          <w:szCs w:val="28"/>
        </w:rPr>
        <w:t>人才培养方案的实施应充分利用已建设完成的课程资源，包括专业核心课程、精品课程、图书馆现有的图书资料以及实训室配备的各种工具书。不断完善专业课程文本资料、图片资料、教学课件、试题库及实践教学资源等专业资源库，满足学生学期和企业培训需要。</w:t>
      </w:r>
    </w:p>
    <w:p w:rsidR="00644A99" w:rsidRDefault="00785397">
      <w:pPr>
        <w:keepNext/>
        <w:keepLines/>
        <w:spacing w:line="440" w:lineRule="exact"/>
        <w:ind w:firstLineChars="200" w:firstLine="562"/>
        <w:outlineLvl w:val="1"/>
        <w:rPr>
          <w:rFonts w:ascii="Arial" w:eastAsia="宋体" w:hAnsi="Arial" w:cs="Times New Roman"/>
          <w:b/>
          <w:bCs/>
          <w:kern w:val="0"/>
          <w:sz w:val="28"/>
          <w:szCs w:val="20"/>
        </w:rPr>
      </w:pPr>
      <w:bookmarkStart w:id="53" w:name="_Toc5847"/>
      <w:r>
        <w:rPr>
          <w:rFonts w:ascii="Arial" w:eastAsia="宋体" w:hAnsi="Arial" w:cs="Times New Roman" w:hint="eastAsia"/>
          <w:b/>
          <w:bCs/>
          <w:kern w:val="0"/>
          <w:sz w:val="28"/>
          <w:szCs w:val="20"/>
        </w:rPr>
        <w:t>（四）教学方法</w:t>
      </w:r>
      <w:bookmarkEnd w:id="53"/>
    </w:p>
    <w:p w:rsidR="00644A99" w:rsidRDefault="00785397">
      <w:pPr>
        <w:spacing w:line="360" w:lineRule="auto"/>
        <w:ind w:firstLineChars="200" w:firstLine="560"/>
        <w:rPr>
          <w:rFonts w:ascii="宋体" w:eastAsia="宋体" w:hAnsi="宋体" w:cs="宋体"/>
          <w:sz w:val="28"/>
          <w:szCs w:val="28"/>
        </w:rPr>
      </w:pPr>
      <w:bookmarkStart w:id="54" w:name="_Toc12684"/>
      <w:r>
        <w:rPr>
          <w:rFonts w:ascii="宋体" w:eastAsia="宋体" w:hAnsi="宋体" w:cs="宋体" w:hint="eastAsia"/>
          <w:sz w:val="28"/>
          <w:szCs w:val="28"/>
        </w:rPr>
        <w:t>高校思想政治工作关系高校培养什么样的人、如何培养人以及为谁培养人这个根本问题。要坚持把立德树人作为中心环节，把思想政治工作贯穿教育教学全过程，实现全程育人、全方位育人，发挥好每门课程的育人作用，提高人才培养质量。</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专业课的讲授过程中，深入挖掘每门课程的思想政治元素，加强国家意识、法治意识、社会责任意识教育，加强民族团结进步教育、国家安全教育、科学精神教育，以诚信建设为重点，加强社会公德、职业道德、家庭美德、个人品德教育，提升师生道德素养。注重强化学生的工程伦理教育，培养学生精益求精的大国工匠精神，激发学生科技报国的国家情怀和使命担当。</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在实践课程实施过程中，依托校内外实习实训条件，以“教学做”一体化教学的方式来激发学生兴趣，时刻贯穿我系“7S”育人管理理念，注重培养学生诚信、敬业、吃苦耐劳的精神，提高环境保护意识和安全生产意识，培养创新能力，全面提升学生的职业素养。</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创新课堂教学模式，采用线上线下混合式教学，推进现代信息技术在课程</w:t>
      </w:r>
      <w:proofErr w:type="gramStart"/>
      <w:r>
        <w:rPr>
          <w:rFonts w:ascii="宋体" w:eastAsia="宋体" w:hAnsi="宋体" w:cs="宋体" w:hint="eastAsia"/>
          <w:sz w:val="28"/>
          <w:szCs w:val="28"/>
        </w:rPr>
        <w:t>思政教学</w:t>
      </w:r>
      <w:proofErr w:type="gramEnd"/>
      <w:r>
        <w:rPr>
          <w:rFonts w:ascii="宋体" w:eastAsia="宋体" w:hAnsi="宋体" w:cs="宋体" w:hint="eastAsia"/>
          <w:sz w:val="28"/>
          <w:szCs w:val="28"/>
        </w:rPr>
        <w:t>中的应用，激发学生学习兴趣，引导学生深入思考。健全高校课堂教学管理体系，改进课堂教学过程管理，提高</w:t>
      </w:r>
      <w:proofErr w:type="gramStart"/>
      <w:r>
        <w:rPr>
          <w:rFonts w:ascii="宋体" w:eastAsia="宋体" w:hAnsi="宋体" w:cs="宋体" w:hint="eastAsia"/>
          <w:sz w:val="28"/>
          <w:szCs w:val="28"/>
        </w:rPr>
        <w:t>课程思政内涵</w:t>
      </w:r>
      <w:proofErr w:type="gramEnd"/>
      <w:r>
        <w:rPr>
          <w:rFonts w:ascii="宋体" w:eastAsia="宋体" w:hAnsi="宋体" w:cs="宋体" w:hint="eastAsia"/>
          <w:sz w:val="28"/>
          <w:szCs w:val="28"/>
        </w:rPr>
        <w:t>融入课堂教学的水平。</w:t>
      </w:r>
    </w:p>
    <w:p w:rsidR="00644A99" w:rsidRDefault="00785397">
      <w:pPr>
        <w:spacing w:line="360" w:lineRule="auto"/>
        <w:ind w:firstLineChars="200" w:firstLine="560"/>
        <w:rPr>
          <w:rFonts w:ascii="等线" w:eastAsia="等线" w:hAnsi="等线" w:cs="Times New Roman"/>
          <w:szCs w:val="22"/>
        </w:rPr>
      </w:pPr>
      <w:r>
        <w:rPr>
          <w:rFonts w:ascii="宋体" w:eastAsia="宋体" w:hAnsi="宋体" w:cs="宋体" w:hint="eastAsia"/>
          <w:sz w:val="28"/>
          <w:szCs w:val="28"/>
        </w:rPr>
        <w:t>此外，还要坚持政治理论教育与社会实践相结合。既重视课堂教育，又注重引导大学生深入社会、了解社会、服务社会，为弘扬社会主义核心价值观贡献自己的一份力量。</w:t>
      </w:r>
    </w:p>
    <w:p w:rsidR="00644A99" w:rsidRDefault="00785397">
      <w:pPr>
        <w:keepNext/>
        <w:keepLines/>
        <w:spacing w:line="440" w:lineRule="exact"/>
        <w:ind w:firstLineChars="200" w:firstLine="562"/>
        <w:outlineLvl w:val="1"/>
        <w:rPr>
          <w:rFonts w:ascii="Arial" w:eastAsia="宋体" w:hAnsi="Arial" w:cs="Times New Roman"/>
          <w:b/>
          <w:bCs/>
          <w:kern w:val="0"/>
          <w:sz w:val="28"/>
          <w:szCs w:val="20"/>
        </w:rPr>
      </w:pPr>
      <w:r>
        <w:rPr>
          <w:rFonts w:ascii="Arial" w:eastAsia="宋体" w:hAnsi="Arial" w:cs="Times New Roman" w:hint="eastAsia"/>
          <w:b/>
          <w:bCs/>
          <w:kern w:val="0"/>
          <w:sz w:val="28"/>
          <w:szCs w:val="20"/>
        </w:rPr>
        <w:t>（五）学习评价</w:t>
      </w:r>
      <w:bookmarkEnd w:id="54"/>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1.理论课程评价</w:t>
      </w:r>
      <w:r>
        <w:rPr>
          <w:rFonts w:ascii="宋体" w:eastAsia="宋体" w:hAnsi="宋体" w:cs="宋体"/>
          <w:sz w:val="28"/>
          <w:szCs w:val="28"/>
        </w:rPr>
        <w:t> </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理论课程成绩按百分制计分，包括平时成绩及期末考试成绩两部分。平时成绩根据学生出勤情况、作业完成情况、参与讨论学习情况进行评定，占总成绩的3</w:t>
      </w:r>
      <w:r>
        <w:rPr>
          <w:rFonts w:ascii="宋体" w:eastAsia="宋体" w:hAnsi="宋体" w:cs="宋体"/>
          <w:sz w:val="28"/>
          <w:szCs w:val="28"/>
        </w:rPr>
        <w:t>0%</w:t>
      </w:r>
      <w:r>
        <w:rPr>
          <w:rFonts w:ascii="宋体" w:eastAsia="宋体" w:hAnsi="宋体" w:cs="宋体" w:hint="eastAsia"/>
          <w:sz w:val="28"/>
          <w:szCs w:val="28"/>
        </w:rPr>
        <w:t>；期末考试从检查学生的知识应用能力入手进行拟题，以客观题为主，避免偏、难题型，全面考察学生对本门课程的掌握情况，按卷面成绩的7</w:t>
      </w:r>
      <w:r>
        <w:rPr>
          <w:rFonts w:ascii="宋体" w:eastAsia="宋体" w:hAnsi="宋体" w:cs="宋体"/>
          <w:sz w:val="28"/>
          <w:szCs w:val="28"/>
        </w:rPr>
        <w:t>0%</w:t>
      </w:r>
      <w:r>
        <w:rPr>
          <w:rFonts w:ascii="宋体" w:eastAsia="宋体" w:hAnsi="宋体" w:cs="宋体" w:hint="eastAsia"/>
          <w:sz w:val="28"/>
          <w:szCs w:val="28"/>
        </w:rPr>
        <w:t>计入总成绩。</w:t>
      </w:r>
      <w:r>
        <w:rPr>
          <w:rFonts w:ascii="宋体" w:eastAsia="宋体" w:hAnsi="宋体" w:cs="宋体"/>
          <w:sz w:val="28"/>
          <w:szCs w:val="28"/>
        </w:rPr>
        <w:t> </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2.理实一体化课程评价</w:t>
      </w:r>
      <w:r>
        <w:rPr>
          <w:rFonts w:ascii="宋体" w:eastAsia="宋体" w:hAnsi="宋体" w:cs="宋体"/>
          <w:sz w:val="28"/>
          <w:szCs w:val="28"/>
        </w:rPr>
        <w:t> </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课程考核分两大块，分别为过程考核（</w:t>
      </w:r>
      <w:r>
        <w:rPr>
          <w:rFonts w:ascii="宋体" w:eastAsia="宋体" w:hAnsi="宋体" w:cs="宋体"/>
          <w:sz w:val="28"/>
          <w:szCs w:val="28"/>
        </w:rPr>
        <w:t>50%</w:t>
      </w:r>
      <w:r>
        <w:rPr>
          <w:rFonts w:ascii="宋体" w:eastAsia="宋体" w:hAnsi="宋体" w:cs="宋体" w:hint="eastAsia"/>
          <w:sz w:val="28"/>
          <w:szCs w:val="28"/>
        </w:rPr>
        <w:t>）</w:t>
      </w:r>
      <w:proofErr w:type="gramStart"/>
      <w:r>
        <w:rPr>
          <w:rFonts w:ascii="宋体" w:eastAsia="宋体" w:hAnsi="宋体" w:cs="宋体" w:hint="eastAsia"/>
          <w:sz w:val="28"/>
          <w:szCs w:val="28"/>
        </w:rPr>
        <w:t>和结课考核</w:t>
      </w:r>
      <w:proofErr w:type="gramEnd"/>
      <w:r>
        <w:rPr>
          <w:rFonts w:ascii="宋体" w:eastAsia="宋体" w:hAnsi="宋体" w:cs="宋体" w:hint="eastAsia"/>
          <w:sz w:val="28"/>
          <w:szCs w:val="28"/>
        </w:rPr>
        <w:t>（</w:t>
      </w:r>
      <w:r>
        <w:rPr>
          <w:rFonts w:ascii="宋体" w:eastAsia="宋体" w:hAnsi="宋体" w:cs="宋体"/>
          <w:sz w:val="28"/>
          <w:szCs w:val="28"/>
        </w:rPr>
        <w:t>50%</w:t>
      </w:r>
      <w:r>
        <w:rPr>
          <w:rFonts w:ascii="宋体" w:eastAsia="宋体" w:hAnsi="宋体" w:cs="宋体" w:hint="eastAsia"/>
          <w:sz w:val="28"/>
          <w:szCs w:val="28"/>
        </w:rPr>
        <w:t>），即课程考核成绩</w:t>
      </w:r>
      <w:r>
        <w:rPr>
          <w:rFonts w:ascii="宋体" w:eastAsia="宋体" w:hAnsi="宋体" w:cs="宋体"/>
          <w:sz w:val="28"/>
          <w:szCs w:val="28"/>
        </w:rPr>
        <w:t>=</w:t>
      </w:r>
      <w:r>
        <w:rPr>
          <w:rFonts w:ascii="宋体" w:eastAsia="宋体" w:hAnsi="宋体" w:cs="宋体" w:hint="eastAsia"/>
          <w:sz w:val="28"/>
          <w:szCs w:val="28"/>
        </w:rPr>
        <w:t>过程考核成绩（</w:t>
      </w:r>
      <w:r>
        <w:rPr>
          <w:rFonts w:ascii="宋体" w:eastAsia="宋体" w:hAnsi="宋体" w:cs="宋体"/>
          <w:sz w:val="28"/>
          <w:szCs w:val="28"/>
        </w:rPr>
        <w:t>50%</w:t>
      </w:r>
      <w:r>
        <w:rPr>
          <w:rFonts w:ascii="宋体" w:eastAsia="宋体" w:hAnsi="宋体" w:cs="宋体" w:hint="eastAsia"/>
          <w:sz w:val="28"/>
          <w:szCs w:val="28"/>
        </w:rPr>
        <w:t>）</w:t>
      </w:r>
      <w:r>
        <w:rPr>
          <w:rFonts w:ascii="宋体" w:eastAsia="宋体" w:hAnsi="宋体" w:cs="宋体"/>
          <w:sz w:val="28"/>
          <w:szCs w:val="28"/>
        </w:rPr>
        <w:t>+</w:t>
      </w:r>
      <w:proofErr w:type="gramStart"/>
      <w:r>
        <w:rPr>
          <w:rFonts w:ascii="宋体" w:eastAsia="宋体" w:hAnsi="宋体" w:cs="宋体" w:hint="eastAsia"/>
          <w:sz w:val="28"/>
          <w:szCs w:val="28"/>
        </w:rPr>
        <w:t>结课考核</w:t>
      </w:r>
      <w:proofErr w:type="gramEnd"/>
      <w:r>
        <w:rPr>
          <w:rFonts w:ascii="宋体" w:eastAsia="宋体" w:hAnsi="宋体" w:cs="宋体" w:hint="eastAsia"/>
          <w:sz w:val="28"/>
          <w:szCs w:val="28"/>
        </w:rPr>
        <w:t>成绩（</w:t>
      </w:r>
      <w:r>
        <w:rPr>
          <w:rFonts w:ascii="宋体" w:eastAsia="宋体" w:hAnsi="宋体" w:cs="宋体"/>
          <w:sz w:val="28"/>
          <w:szCs w:val="28"/>
        </w:rPr>
        <w:t>50%</w:t>
      </w:r>
      <w:r>
        <w:rPr>
          <w:rFonts w:ascii="宋体" w:eastAsia="宋体" w:hAnsi="宋体" w:cs="宋体" w:hint="eastAsia"/>
          <w:sz w:val="28"/>
          <w:szCs w:val="28"/>
        </w:rPr>
        <w:t>）。其中，过程考核包括平时上课的表现、教师评价、任务的完成情况、实际操</w:t>
      </w:r>
      <w:r>
        <w:rPr>
          <w:rFonts w:ascii="宋体" w:eastAsia="宋体" w:hAnsi="宋体" w:cs="宋体" w:hint="eastAsia"/>
          <w:sz w:val="28"/>
          <w:szCs w:val="28"/>
        </w:rPr>
        <w:lastRenderedPageBreak/>
        <w:t>作能力等，实施过程中将职业技能鉴定标准融入技能操作中。</w:t>
      </w:r>
      <w:proofErr w:type="gramStart"/>
      <w:r>
        <w:rPr>
          <w:rFonts w:ascii="宋体" w:eastAsia="宋体" w:hAnsi="宋体" w:cs="宋体" w:hint="eastAsia"/>
          <w:sz w:val="28"/>
          <w:szCs w:val="28"/>
        </w:rPr>
        <w:t>结课考核</w:t>
      </w:r>
      <w:proofErr w:type="gramEnd"/>
      <w:r>
        <w:rPr>
          <w:rFonts w:ascii="宋体" w:eastAsia="宋体" w:hAnsi="宋体" w:cs="宋体" w:hint="eastAsia"/>
          <w:sz w:val="28"/>
          <w:szCs w:val="28"/>
        </w:rPr>
        <w:t>以理论</w:t>
      </w:r>
      <w:r>
        <w:rPr>
          <w:rFonts w:ascii="宋体" w:eastAsia="宋体" w:hAnsi="宋体" w:cs="宋体"/>
          <w:sz w:val="28"/>
          <w:szCs w:val="28"/>
        </w:rPr>
        <w:t>+</w:t>
      </w:r>
      <w:r>
        <w:rPr>
          <w:rFonts w:ascii="宋体" w:eastAsia="宋体" w:hAnsi="宋体" w:cs="宋体" w:hint="eastAsia"/>
          <w:sz w:val="28"/>
          <w:szCs w:val="28"/>
        </w:rPr>
        <w:t>技能操作方式进行，主要对学生所掌握理论知识和技能水平的全面性和综合运用能力进行考核。</w:t>
      </w:r>
      <w:r>
        <w:rPr>
          <w:rFonts w:ascii="宋体" w:eastAsia="宋体" w:hAnsi="宋体" w:cs="宋体"/>
          <w:sz w:val="28"/>
          <w:szCs w:val="28"/>
        </w:rPr>
        <w:t> </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3.实践课程评价</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实践课程包括、实习、实训、顶岗实习和毕业论文（设计）等，总评成绩由出勤成绩、考核成绩和实习报告成绩综合进行评定，实践课程融入职业技能鉴定，部分可实现职业技能鉴定的实践课程，以是否获取职业资格证书作为考核结果。学生顶岗实习成绩的考核由实习单位指导教师对学生的考核和校内实习指导教师对学生的顶岗实习评价组成，实习成绩不及格者，不能取得毕业资格。</w:t>
      </w:r>
    </w:p>
    <w:p w:rsidR="00644A99" w:rsidRDefault="00785397">
      <w:pPr>
        <w:keepNext/>
        <w:keepLines/>
        <w:spacing w:line="440" w:lineRule="exact"/>
        <w:ind w:firstLineChars="200" w:firstLine="562"/>
        <w:outlineLvl w:val="1"/>
        <w:rPr>
          <w:rFonts w:ascii="Arial" w:eastAsia="宋体" w:hAnsi="Arial" w:cs="宋体"/>
          <w:b/>
          <w:bCs/>
          <w:sz w:val="28"/>
          <w:szCs w:val="20"/>
        </w:rPr>
      </w:pPr>
      <w:bookmarkStart w:id="55" w:name="_Toc23235"/>
      <w:r>
        <w:rPr>
          <w:rFonts w:ascii="Arial" w:eastAsia="宋体" w:hAnsi="Arial" w:cs="Times New Roman" w:hint="eastAsia"/>
          <w:b/>
          <w:bCs/>
          <w:kern w:val="0"/>
          <w:sz w:val="28"/>
          <w:szCs w:val="20"/>
        </w:rPr>
        <w:t>（六）质量管理</w:t>
      </w:r>
      <w:bookmarkEnd w:id="55"/>
    </w:p>
    <w:p w:rsidR="00644A99" w:rsidRDefault="00785397">
      <w:pPr>
        <w:spacing w:line="360" w:lineRule="auto"/>
        <w:rPr>
          <w:rFonts w:ascii="宋体" w:eastAsia="宋体" w:hAnsi="宋体" w:cs="宋体"/>
          <w:sz w:val="28"/>
          <w:szCs w:val="28"/>
        </w:rPr>
      </w:pPr>
      <w:r>
        <w:rPr>
          <w:rFonts w:ascii="宋体" w:eastAsia="宋体" w:hAnsi="宋体" w:cs="宋体"/>
          <w:sz w:val="28"/>
          <w:szCs w:val="28"/>
        </w:rPr>
        <w:t xml:space="preserve">   1.</w:t>
      </w:r>
      <w:r>
        <w:rPr>
          <w:rFonts w:ascii="宋体" w:eastAsia="宋体" w:hAnsi="宋体" w:cs="宋体" w:hint="eastAsia"/>
          <w:sz w:val="28"/>
          <w:szCs w:val="28"/>
        </w:rPr>
        <w:t>组织保障</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院教学质量管理与监控机构由学院院长、教学主管院长、教务处及督导室组成，主要负责整个学院的教学质量管理、监督及评估工作。教学系教学质量管理与监控机构由系主任、教学主管主任、专业带头人组成，主要负责本系内部的教学管理、监督及评估工作。这两级教学质量管理与监控机构能够有效地对学院的教学过程进行管理。实施人才培养实施问责制，按照人才培养任务的要求，层层落实责任，确保人才培养质量。</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专业建设委员会作为学院、专业与企业进行沟通的平台，可以不断得到行业企业专家的支持帮助，确保专业人才培养模式能够得到不断优化，不断推进教学内容和教学模式的改革，使所培养的毕业生更</w:t>
      </w:r>
      <w:r>
        <w:rPr>
          <w:rFonts w:ascii="宋体" w:eastAsia="宋体" w:hAnsi="宋体" w:cs="宋体" w:hint="eastAsia"/>
          <w:sz w:val="28"/>
          <w:szCs w:val="28"/>
        </w:rPr>
        <w:lastRenderedPageBreak/>
        <w:t>符合企业和社会的需要。</w:t>
      </w:r>
    </w:p>
    <w:p w:rsidR="00644A99" w:rsidRDefault="00785397">
      <w:pPr>
        <w:spacing w:line="360" w:lineRule="auto"/>
        <w:ind w:firstLineChars="200" w:firstLine="560"/>
        <w:rPr>
          <w:rFonts w:ascii="宋体" w:eastAsia="宋体" w:hAnsi="宋体" w:cs="宋体"/>
          <w:sz w:val="28"/>
          <w:szCs w:val="28"/>
        </w:rPr>
      </w:pPr>
      <w:bookmarkStart w:id="56" w:name="_Toc31396"/>
      <w:bookmarkStart w:id="57" w:name="_Toc24180"/>
      <w:r>
        <w:rPr>
          <w:rFonts w:ascii="宋体" w:eastAsia="宋体" w:hAnsi="宋体" w:cs="宋体"/>
          <w:sz w:val="28"/>
          <w:szCs w:val="28"/>
        </w:rPr>
        <w:t>2.</w:t>
      </w:r>
      <w:r>
        <w:rPr>
          <w:rFonts w:ascii="宋体" w:eastAsia="宋体" w:hAnsi="宋体" w:cs="宋体" w:hint="eastAsia"/>
          <w:sz w:val="28"/>
          <w:szCs w:val="28"/>
        </w:rPr>
        <w:t>制度保障</w:t>
      </w:r>
      <w:bookmarkEnd w:id="56"/>
      <w:bookmarkEnd w:id="57"/>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院管理制度：为加强学院教学工作的科学化、规范化，不断提高教学管理水平和教育教学质量，学院逐步健全了教学管理制度体系，各系及专业认真实施；并结合自身具体实际制订了具体实施办法以及自身的教学管理制度。</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教学系管理制度：根据专业人才培养模式的特点，制定了适应本专业人才培养模式的教学管理制度：实训室管理制度、企业兼职教师聘用与管理制度及学生顶岗实习等管理制度。</w:t>
      </w:r>
    </w:p>
    <w:p w:rsidR="00644A99" w:rsidRDefault="00785397">
      <w:pPr>
        <w:spacing w:line="360" w:lineRule="auto"/>
        <w:ind w:firstLineChars="200" w:firstLine="560"/>
        <w:rPr>
          <w:rFonts w:ascii="宋体" w:eastAsia="宋体" w:hAnsi="宋体" w:cs="宋体"/>
          <w:sz w:val="28"/>
          <w:szCs w:val="28"/>
        </w:rPr>
      </w:pPr>
      <w:bookmarkStart w:id="58" w:name="_Toc16635"/>
      <w:bookmarkStart w:id="59" w:name="_Toc27164"/>
      <w:r>
        <w:rPr>
          <w:rFonts w:ascii="宋体" w:eastAsia="宋体" w:hAnsi="宋体" w:cs="宋体"/>
          <w:sz w:val="28"/>
          <w:szCs w:val="28"/>
        </w:rPr>
        <w:t>3.</w:t>
      </w:r>
      <w:r>
        <w:rPr>
          <w:rFonts w:ascii="宋体" w:eastAsia="宋体" w:hAnsi="宋体" w:cs="宋体" w:hint="eastAsia"/>
          <w:sz w:val="28"/>
          <w:szCs w:val="28"/>
        </w:rPr>
        <w:t>经费保障</w:t>
      </w:r>
      <w:bookmarkEnd w:id="58"/>
      <w:bookmarkEnd w:id="59"/>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本专业建设和教学所使用的经费包括中央财政经费和学院经费。学院为专业教学改革和课程开发、精品课程、实践教学资源建设给予经费支持；每年给教学</w:t>
      </w:r>
      <w:proofErr w:type="gramStart"/>
      <w:r>
        <w:rPr>
          <w:rFonts w:ascii="宋体" w:eastAsia="宋体" w:hAnsi="宋体" w:cs="宋体" w:hint="eastAsia"/>
          <w:sz w:val="28"/>
          <w:szCs w:val="28"/>
        </w:rPr>
        <w:t>系提供</w:t>
      </w:r>
      <w:proofErr w:type="gramEnd"/>
      <w:r>
        <w:rPr>
          <w:rFonts w:ascii="宋体" w:eastAsia="宋体" w:hAnsi="宋体" w:cs="宋体" w:hint="eastAsia"/>
          <w:sz w:val="28"/>
          <w:szCs w:val="28"/>
        </w:rPr>
        <w:t>一定数额的日常教学运行经费，用于采购低值易耗教学用品和教学参考资料等。</w:t>
      </w:r>
    </w:p>
    <w:p w:rsidR="00644A99" w:rsidRDefault="00785397">
      <w:pPr>
        <w:keepNext/>
        <w:keepLines/>
        <w:spacing w:line="360" w:lineRule="auto"/>
        <w:outlineLvl w:val="0"/>
        <w:rPr>
          <w:rFonts w:ascii="黑体" w:eastAsia="黑体" w:hAnsi="黑体" w:cs="Times New Roman"/>
          <w:kern w:val="44"/>
          <w:sz w:val="28"/>
          <w:szCs w:val="22"/>
        </w:rPr>
      </w:pPr>
      <w:bookmarkStart w:id="60" w:name="_Toc21257"/>
      <w:r>
        <w:rPr>
          <w:rFonts w:ascii="黑体" w:eastAsia="黑体" w:hAnsi="黑体" w:cs="Times New Roman"/>
          <w:b/>
          <w:bCs/>
          <w:kern w:val="44"/>
          <w:sz w:val="28"/>
          <w:szCs w:val="22"/>
        </w:rPr>
        <w:t>九</w:t>
      </w:r>
      <w:r>
        <w:rPr>
          <w:rFonts w:ascii="黑体" w:eastAsia="黑体" w:hAnsi="黑体" w:cs="Times New Roman" w:hint="eastAsia"/>
          <w:b/>
          <w:bCs/>
          <w:kern w:val="44"/>
          <w:sz w:val="28"/>
          <w:szCs w:val="22"/>
        </w:rPr>
        <w:t>、</w:t>
      </w:r>
      <w:r>
        <w:rPr>
          <w:rFonts w:ascii="黑体" w:eastAsia="黑体" w:hAnsi="黑体" w:cs="Times New Roman"/>
          <w:b/>
          <w:bCs/>
          <w:kern w:val="44"/>
          <w:sz w:val="28"/>
          <w:szCs w:val="22"/>
        </w:rPr>
        <w:t>毕业要求</w:t>
      </w:r>
      <w:bookmarkEnd w:id="60"/>
    </w:p>
    <w:p w:rsidR="00644A99" w:rsidRDefault="00785397">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学生完成本专业人才培养规定的全部课程，成绩合格，达到172学分，德育、体育合格，参加毕业实习，完成毕业论文设计，至少获得一个与本专业相关的职业资格证书。</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推行“1+X”证书制度，</w:t>
      </w:r>
      <w:proofErr w:type="gramStart"/>
      <w:r>
        <w:rPr>
          <w:rFonts w:ascii="宋体" w:eastAsia="宋体" w:hAnsi="宋体" w:cs="宋体" w:hint="eastAsia"/>
          <w:sz w:val="28"/>
          <w:szCs w:val="28"/>
        </w:rPr>
        <w:t>除毕业</w:t>
      </w:r>
      <w:proofErr w:type="gramEnd"/>
      <w:r>
        <w:rPr>
          <w:rFonts w:ascii="宋体" w:eastAsia="宋体" w:hAnsi="宋体" w:cs="宋体" w:hint="eastAsia"/>
          <w:sz w:val="28"/>
          <w:szCs w:val="28"/>
        </w:rPr>
        <w:t>所需至少1个与本专业相关的行业技能等级证书或国家职业资格证书外，学生所获得的职业技能等级证或已掌握有关技术技能，折算为学历教育学分，获得与本专业相关的国家职业资格证书按照初、中、高级分别折算3、4、5学分；获得</w:t>
      </w:r>
      <w:r>
        <w:rPr>
          <w:rFonts w:ascii="宋体" w:eastAsia="宋体" w:hAnsi="宋体" w:cs="宋体" w:hint="eastAsia"/>
          <w:sz w:val="28"/>
          <w:szCs w:val="28"/>
        </w:rPr>
        <w:lastRenderedPageBreak/>
        <w:t>与本专业相关的行业技能等级证书按照初、中、高级分别折算2、3、4学分，获得专业</w:t>
      </w:r>
      <w:proofErr w:type="gramStart"/>
      <w:r>
        <w:rPr>
          <w:rFonts w:ascii="宋体" w:eastAsia="宋体" w:hAnsi="宋体" w:cs="宋体" w:hint="eastAsia"/>
          <w:sz w:val="28"/>
          <w:szCs w:val="28"/>
        </w:rPr>
        <w:t>外相关</w:t>
      </w:r>
      <w:proofErr w:type="gramEnd"/>
      <w:r>
        <w:rPr>
          <w:rFonts w:ascii="宋体" w:eastAsia="宋体" w:hAnsi="宋体" w:cs="宋体" w:hint="eastAsia"/>
          <w:sz w:val="28"/>
          <w:szCs w:val="28"/>
        </w:rPr>
        <w:t>职业技能等级证书或已掌握有关技术技能，按照每项折算3学分计算，可累加。</w:t>
      </w:r>
    </w:p>
    <w:p w:rsidR="00644A99" w:rsidRDefault="00644A99">
      <w:pPr>
        <w:spacing w:line="560" w:lineRule="exact"/>
        <w:ind w:firstLineChars="200" w:firstLine="560"/>
        <w:rPr>
          <w:rFonts w:ascii="宋体" w:eastAsia="宋体" w:hAnsi="宋体" w:cs="宋体"/>
          <w:sz w:val="28"/>
          <w:szCs w:val="28"/>
        </w:rPr>
      </w:pPr>
    </w:p>
    <w:p w:rsidR="00644A99" w:rsidRDefault="00785397">
      <w:pPr>
        <w:keepNext/>
        <w:keepLines/>
        <w:spacing w:line="360" w:lineRule="auto"/>
        <w:outlineLvl w:val="0"/>
        <w:rPr>
          <w:rFonts w:ascii="黑体" w:eastAsia="黑体" w:hAnsi="黑体" w:cs="Times New Roman"/>
          <w:kern w:val="44"/>
          <w:sz w:val="28"/>
          <w:szCs w:val="22"/>
        </w:rPr>
      </w:pPr>
      <w:bookmarkStart w:id="61" w:name="_Toc11942"/>
      <w:r>
        <w:rPr>
          <w:rFonts w:ascii="黑体" w:eastAsia="黑体" w:hAnsi="黑体" w:cs="Times New Roman"/>
          <w:b/>
          <w:bCs/>
          <w:kern w:val="44"/>
          <w:sz w:val="28"/>
          <w:szCs w:val="22"/>
        </w:rPr>
        <w:t>十</w:t>
      </w:r>
      <w:r>
        <w:rPr>
          <w:rFonts w:ascii="黑体" w:eastAsia="黑体" w:hAnsi="黑体" w:cs="Times New Roman" w:hint="eastAsia"/>
          <w:b/>
          <w:bCs/>
          <w:kern w:val="44"/>
          <w:sz w:val="28"/>
          <w:szCs w:val="22"/>
        </w:rPr>
        <w:t>、</w:t>
      </w:r>
      <w:r>
        <w:rPr>
          <w:rFonts w:ascii="黑体" w:eastAsia="黑体" w:hAnsi="黑体" w:cs="Times New Roman"/>
          <w:b/>
          <w:bCs/>
          <w:kern w:val="44"/>
          <w:sz w:val="28"/>
          <w:szCs w:val="22"/>
        </w:rPr>
        <w:t>附录</w:t>
      </w:r>
      <w:bookmarkEnd w:id="61"/>
    </w:p>
    <w:p w:rsidR="00644A99" w:rsidRDefault="00785397">
      <w:pPr>
        <w:spacing w:before="240" w:after="60"/>
        <w:jc w:val="left"/>
        <w:outlineLvl w:val="0"/>
        <w:rPr>
          <w:rFonts w:ascii="宋体" w:eastAsia="宋体" w:hAnsi="宋体" w:cs="Times New Roman"/>
          <w:bCs/>
          <w:sz w:val="28"/>
          <w:szCs w:val="28"/>
        </w:rPr>
      </w:pPr>
      <w:r>
        <w:rPr>
          <w:rFonts w:ascii="Calibri Light" w:eastAsia="宋体" w:hAnsi="Calibri Light" w:cs="Times New Roman"/>
          <w:b/>
          <w:bCs/>
          <w:sz w:val="32"/>
          <w:szCs w:val="32"/>
        </w:rPr>
        <w:br w:type="page"/>
      </w:r>
      <w:bookmarkStart w:id="62" w:name="_Toc15982911"/>
      <w:bookmarkStart w:id="63" w:name="_Toc11757"/>
      <w:r>
        <w:rPr>
          <w:rFonts w:ascii="宋体" w:eastAsia="宋体" w:hAnsi="宋体" w:cs="Times New Roman" w:hint="eastAsia"/>
          <w:bCs/>
          <w:sz w:val="28"/>
          <w:szCs w:val="28"/>
        </w:rPr>
        <w:lastRenderedPageBreak/>
        <w:t>附录1：</w:t>
      </w:r>
      <w:r>
        <w:rPr>
          <w:rFonts w:ascii="宋体" w:eastAsia="宋体" w:hAnsi="宋体" w:cs="Times New Roman"/>
          <w:bCs/>
          <w:sz w:val="28"/>
          <w:szCs w:val="28"/>
        </w:rPr>
        <w:t>专业</w:t>
      </w:r>
      <w:r>
        <w:rPr>
          <w:rFonts w:ascii="宋体" w:eastAsia="宋体" w:hAnsi="宋体" w:cs="Times New Roman" w:hint="eastAsia"/>
          <w:bCs/>
          <w:sz w:val="28"/>
          <w:szCs w:val="28"/>
        </w:rPr>
        <w:t>社会背景和人才需求调研报告</w:t>
      </w:r>
      <w:bookmarkEnd w:id="62"/>
      <w:bookmarkEnd w:id="63"/>
    </w:p>
    <w:p w:rsidR="00644A99" w:rsidRDefault="00785397">
      <w:pPr>
        <w:numPr>
          <w:ilvl w:val="0"/>
          <w:numId w:val="1"/>
        </w:numPr>
        <w:rPr>
          <w:rFonts w:ascii="黑体" w:eastAsia="黑体" w:hAnsi="宋体" w:cs="黑体"/>
          <w:b/>
          <w:sz w:val="28"/>
          <w:szCs w:val="28"/>
        </w:rPr>
      </w:pPr>
      <w:bookmarkStart w:id="64" w:name="_Toc485366470"/>
      <w:r>
        <w:rPr>
          <w:rFonts w:ascii="黑体" w:eastAsia="黑体" w:hAnsi="宋体" w:cs="黑体" w:hint="eastAsia"/>
          <w:b/>
          <w:sz w:val="28"/>
          <w:szCs w:val="28"/>
        </w:rPr>
        <w:t>调研目的</w:t>
      </w:r>
    </w:p>
    <w:p w:rsidR="00644A99" w:rsidRDefault="00785397">
      <w:pPr>
        <w:ind w:firstLineChars="200" w:firstLine="560"/>
        <w:rPr>
          <w:rFonts w:ascii="宋体" w:eastAsia="宋体" w:hAnsi="宋体" w:cs="宋体"/>
          <w:sz w:val="28"/>
          <w:szCs w:val="28"/>
        </w:rPr>
      </w:pPr>
      <w:r>
        <w:rPr>
          <w:rFonts w:ascii="宋体" w:eastAsia="宋体" w:hAnsi="宋体" w:cs="宋体" w:hint="eastAsia"/>
          <w:sz w:val="28"/>
          <w:szCs w:val="28"/>
        </w:rPr>
        <w:t>掌握市场对专业人才的需求状况，明确专业设置的职业面向、就业岗位和培养规格，掌握用人单位对专业人才的知识、能力和素质要求，制定和完善专业人才培养方案。调整课程设置，优化课程体系，实现专业设置与职业岗位、课程教材内容与职业标准、教学过程与生产过程的深度对接。切实提高人才培养质量。</w:t>
      </w:r>
    </w:p>
    <w:p w:rsidR="00644A99" w:rsidRDefault="00785397">
      <w:pPr>
        <w:numPr>
          <w:ilvl w:val="0"/>
          <w:numId w:val="1"/>
        </w:numPr>
        <w:rPr>
          <w:rFonts w:ascii="黑体" w:eastAsia="黑体" w:hAnsi="宋体" w:cs="黑体"/>
          <w:b/>
          <w:sz w:val="28"/>
          <w:szCs w:val="28"/>
        </w:rPr>
      </w:pPr>
      <w:r>
        <w:rPr>
          <w:rFonts w:ascii="黑体" w:eastAsia="黑体" w:hAnsi="宋体" w:cs="黑体" w:hint="eastAsia"/>
          <w:b/>
          <w:sz w:val="28"/>
          <w:szCs w:val="28"/>
        </w:rPr>
        <w:t>基本情况</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照《东北地域振兴计划》，内蒙古已计划在自治区东部地域扶植呼伦贝尔、霍林河、锡林浩特3个大型煤化工基地，把内蒙古东部地域建成我国主要的现代煤化工基地。呼伦贝尔煤化工基地计划1000万吨煤制油、600万吨甲醇、300万吨二甲醚和300万吨煤制化肥项目，简称“1633”工程。</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kern w:val="0"/>
          <w:sz w:val="28"/>
          <w:szCs w:val="28"/>
        </w:rPr>
        <w:t>在对呼伦贝尔金新化工有限公司、呼伦贝尔东能化工有限</w:t>
      </w:r>
      <w:r>
        <w:rPr>
          <w:rFonts w:ascii="宋体" w:eastAsia="宋体" w:hAnsi="宋体" w:cs="宋体" w:hint="eastAsia"/>
          <w:sz w:val="28"/>
          <w:szCs w:val="28"/>
        </w:rPr>
        <w:t>公司、大唐呼伦贝尔化肥有限公司等相关化工企业进行相关调查分析，不需要和需要技术人才所占的比例分别为82%和18%，需要的人才种类中，技术人才占76%，管理和销售人才分别占10%和14%。化工企业中生产人员占有比为73%，其次为管理人员，占有15%，工程技术人员和销售人员各占有5%的比例。</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近年来，企业对现有技术工人的知识结构和能力水平都提出了较高的要求，要求具有良好的职业道德与敬业精神、综合的专业理论知识、化工生产岗位工艺运行控制及装置操作能力、发现生产中异常现</w:t>
      </w:r>
      <w:r>
        <w:rPr>
          <w:rFonts w:ascii="宋体" w:eastAsia="宋体" w:hAnsi="宋体" w:cs="宋体" w:hint="eastAsia"/>
          <w:sz w:val="28"/>
          <w:szCs w:val="28"/>
        </w:rPr>
        <w:lastRenderedPageBreak/>
        <w:t>象及解决问题的能力、技术革新能力、终身学习能力、化工生产安全及生态安全意识。</w:t>
      </w:r>
    </w:p>
    <w:p w:rsidR="00644A99" w:rsidRDefault="00785397">
      <w:pPr>
        <w:numPr>
          <w:ilvl w:val="0"/>
          <w:numId w:val="1"/>
        </w:numPr>
        <w:rPr>
          <w:rFonts w:ascii="黑体" w:eastAsia="黑体" w:hAnsi="宋体" w:cs="黑体"/>
          <w:b/>
          <w:sz w:val="28"/>
          <w:szCs w:val="28"/>
        </w:rPr>
      </w:pPr>
      <w:r>
        <w:rPr>
          <w:rFonts w:ascii="黑体" w:eastAsia="黑体" w:hAnsi="宋体" w:cs="黑体" w:hint="eastAsia"/>
          <w:b/>
          <w:sz w:val="28"/>
          <w:szCs w:val="28"/>
        </w:rPr>
        <w:t>主要内容</w:t>
      </w:r>
    </w:p>
    <w:p w:rsidR="00644A99" w:rsidRDefault="00785397">
      <w:pPr>
        <w:numPr>
          <w:ilvl w:val="0"/>
          <w:numId w:val="2"/>
        </w:numPr>
        <w:rPr>
          <w:rFonts w:ascii="宋体" w:eastAsia="宋体" w:hAnsi="宋体" w:cs="宋体"/>
          <w:b/>
          <w:sz w:val="28"/>
          <w:szCs w:val="28"/>
        </w:rPr>
      </w:pPr>
      <w:r>
        <w:rPr>
          <w:rFonts w:ascii="宋体" w:eastAsia="宋体" w:hAnsi="宋体" w:cs="宋体" w:hint="eastAsia"/>
          <w:b/>
          <w:sz w:val="28"/>
          <w:szCs w:val="28"/>
        </w:rPr>
        <w:t>典型企业岗位设置情况分析</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通过对地区化工企业进行调研，企业认为本专业学生已经具备了较坚实的理论基础，但是缺少实践经验，解决问题能力较差，需要企业通过一段时间的一线培训才可以上岗；同时由于目前我市化工行业都在成长期，人才不稳定，企业不愿意负责培训，因此存在应届毕业生就业比较困难或初期待遇偏低的现象。企业对于人才要求涉及以下几个方面：</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1.具有合成氨、尿素生产操作和常用设备维护能力</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2.具有控制反应釜、精馏等生产单元能力</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3.具有泵、换热器等化工典型设备的选型能力</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4.具有现场化工仪表和控制仪表初步使用能力</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具有初步识图和制图能力</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6.具有环保意识和安全生产控制能力</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7.具有终身学习能力</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8.具有一定创新能力</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依据化工专业人才网络招聘资源及企业调研，我们进行了化工企业生产岗位人员配置比例图绘制图3.1，从化工企业生产岗位设置来看，化工工艺</w:t>
      </w:r>
      <w:proofErr w:type="gramStart"/>
      <w:r>
        <w:rPr>
          <w:rFonts w:ascii="宋体" w:eastAsia="宋体" w:hAnsi="宋体" w:cs="宋体" w:hint="eastAsia"/>
          <w:sz w:val="28"/>
          <w:szCs w:val="28"/>
        </w:rPr>
        <w:t>操作占</w:t>
      </w:r>
      <w:proofErr w:type="gramEnd"/>
      <w:r>
        <w:rPr>
          <w:rFonts w:ascii="宋体" w:eastAsia="宋体" w:hAnsi="宋体" w:cs="宋体" w:hint="eastAsia"/>
          <w:sz w:val="28"/>
          <w:szCs w:val="28"/>
        </w:rPr>
        <w:t>到多数，分析检验与质量管理占较少比例，设备</w:t>
      </w:r>
      <w:proofErr w:type="gramStart"/>
      <w:r>
        <w:rPr>
          <w:rFonts w:ascii="宋体" w:eastAsia="宋体" w:hAnsi="宋体" w:cs="宋体" w:hint="eastAsia"/>
          <w:sz w:val="28"/>
          <w:szCs w:val="28"/>
        </w:rPr>
        <w:t>维修占</w:t>
      </w:r>
      <w:proofErr w:type="gramEnd"/>
      <w:r>
        <w:rPr>
          <w:rFonts w:ascii="宋体" w:eastAsia="宋体" w:hAnsi="宋体" w:cs="宋体" w:hint="eastAsia"/>
          <w:sz w:val="28"/>
          <w:szCs w:val="28"/>
        </w:rPr>
        <w:t>到30%左右。图3.2为化工企业从业人员技能需求分析，在技</w:t>
      </w:r>
      <w:r>
        <w:rPr>
          <w:rFonts w:ascii="宋体" w:eastAsia="宋体" w:hAnsi="宋体" w:cs="宋体" w:hint="eastAsia"/>
          <w:sz w:val="28"/>
          <w:szCs w:val="28"/>
        </w:rPr>
        <w:lastRenderedPageBreak/>
        <w:t>能需求分析中对操作能力要求高，对人员质量需求是多方面的。</w:t>
      </w:r>
    </w:p>
    <w:p w:rsidR="00644A99" w:rsidRDefault="00785397">
      <w:pPr>
        <w:spacing w:line="360" w:lineRule="auto"/>
        <w:ind w:firstLineChars="200" w:firstLine="420"/>
        <w:jc w:val="center"/>
        <w:rPr>
          <w:rFonts w:ascii="等线" w:eastAsia="等线" w:hAnsi="等线" w:cs="Times New Roman"/>
          <w:szCs w:val="22"/>
        </w:rPr>
      </w:pPr>
      <w:r>
        <w:rPr>
          <w:rFonts w:ascii="等线" w:eastAsia="等线" w:hAnsi="等线" w:cs="Times New Roman" w:hint="eastAsia"/>
          <w:noProof/>
          <w:szCs w:val="22"/>
        </w:rPr>
        <w:drawing>
          <wp:inline distT="0" distB="0" distL="0" distR="0">
            <wp:extent cx="4229100" cy="21240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229100" cy="2124075"/>
                    </a:xfrm>
                    <a:prstGeom prst="rect">
                      <a:avLst/>
                    </a:prstGeom>
                    <a:noFill/>
                    <a:ln>
                      <a:noFill/>
                    </a:ln>
                  </pic:spPr>
                </pic:pic>
              </a:graphicData>
            </a:graphic>
          </wp:inline>
        </w:drawing>
      </w:r>
    </w:p>
    <w:p w:rsidR="00644A99" w:rsidRDefault="00785397">
      <w:pPr>
        <w:spacing w:line="360" w:lineRule="auto"/>
        <w:ind w:firstLineChars="200" w:firstLine="480"/>
        <w:jc w:val="center"/>
        <w:rPr>
          <w:rFonts w:ascii="等线" w:eastAsia="等线" w:hAnsi="等线" w:cs="Times New Roman"/>
          <w:sz w:val="24"/>
          <w:szCs w:val="22"/>
        </w:rPr>
      </w:pPr>
      <w:r>
        <w:rPr>
          <w:rFonts w:ascii="等线" w:eastAsia="等线" w:hAnsi="等线" w:cs="Times New Roman" w:hint="eastAsia"/>
          <w:sz w:val="24"/>
          <w:szCs w:val="22"/>
        </w:rPr>
        <w:t>图3.1化工企业生产岗位人员配置比例图</w:t>
      </w:r>
    </w:p>
    <w:p w:rsidR="00644A99" w:rsidRDefault="00785397">
      <w:pPr>
        <w:spacing w:line="360" w:lineRule="auto"/>
        <w:ind w:firstLineChars="200" w:firstLine="420"/>
        <w:jc w:val="center"/>
        <w:rPr>
          <w:rFonts w:ascii="等线" w:eastAsia="等线" w:hAnsi="等线" w:cs="Times New Roman"/>
          <w:sz w:val="24"/>
          <w:szCs w:val="22"/>
        </w:rPr>
      </w:pPr>
      <w:r>
        <w:rPr>
          <w:rFonts w:ascii="等线" w:eastAsia="等线" w:hAnsi="等线" w:cs="Times New Roman" w:hint="eastAsia"/>
          <w:noProof/>
          <w:szCs w:val="22"/>
        </w:rPr>
        <w:drawing>
          <wp:inline distT="0" distB="0" distL="0" distR="0">
            <wp:extent cx="4219575" cy="24288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219575" cy="2428875"/>
                    </a:xfrm>
                    <a:prstGeom prst="rect">
                      <a:avLst/>
                    </a:prstGeom>
                    <a:noFill/>
                    <a:ln>
                      <a:noFill/>
                    </a:ln>
                  </pic:spPr>
                </pic:pic>
              </a:graphicData>
            </a:graphic>
          </wp:inline>
        </w:drawing>
      </w:r>
    </w:p>
    <w:p w:rsidR="00644A99" w:rsidRDefault="00785397">
      <w:pPr>
        <w:spacing w:line="360" w:lineRule="auto"/>
        <w:ind w:firstLineChars="200" w:firstLine="480"/>
        <w:jc w:val="center"/>
        <w:rPr>
          <w:rFonts w:ascii="等线" w:eastAsia="等线" w:hAnsi="等线" w:cs="Times New Roman"/>
          <w:sz w:val="24"/>
          <w:szCs w:val="22"/>
        </w:rPr>
      </w:pPr>
      <w:r>
        <w:rPr>
          <w:rFonts w:ascii="等线" w:eastAsia="等线" w:hAnsi="等线" w:cs="Times New Roman" w:hint="eastAsia"/>
          <w:sz w:val="24"/>
          <w:szCs w:val="22"/>
        </w:rPr>
        <w:t>图3.2 化工企业从业人员技能需求分析</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随着化工行业的不断发展，传统化工行业的技术改造和技术升级，随着安全准入和持证上岗制度的贯彻执行，对化工企业从业人员的要求有了很大提升，经过企业调研和资料查询得知，目前化工行业对高技能实用型人才的需求主要有：化工生产工艺运行操作、化工设备维护检修、电气及仪表设备维护检修、原料及产品分析检验、生产过程控制、环境监测、工程设计、技术服务、现场施工等。</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对从业人员的能力要求是：</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①能识读PID化工工艺流程图、化工设备装配图、设备布置图、管路布置图；</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②能进行化工单元设备及反应器的正常操作；能有效地控制工艺条件；</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③能进行工艺参数的调整和化工生产系统的运行；</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④能够进行化工产品及原料的分析检测和数据处理；</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⑤能对化工设备和化工仪表进行调试及维护；</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⑥能对生产过程的优劣进行分析；</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⑦能提出工艺流程或化工设备的改进意见；具有学习新技术的能力；</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⑧能依照法律、法规，做好安全生产和环境保护工作。</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从呼伦贝尔的化工行业来看，从业人员学历水平低，企业需要一大批会操作、会设计、会管理的高技能人才。综上所述，化学工艺专业的人才需求市场巨大，化学工艺专业具有十分广阔的发展前景。</w:t>
      </w:r>
    </w:p>
    <w:p w:rsidR="00644A99" w:rsidRDefault="00785397">
      <w:pPr>
        <w:numPr>
          <w:ilvl w:val="0"/>
          <w:numId w:val="2"/>
        </w:numPr>
        <w:rPr>
          <w:rFonts w:ascii="宋体" w:eastAsia="宋体" w:hAnsi="宋体" w:cs="宋体"/>
          <w:b/>
          <w:sz w:val="28"/>
          <w:szCs w:val="28"/>
        </w:rPr>
      </w:pPr>
      <w:r>
        <w:rPr>
          <w:rFonts w:ascii="宋体" w:eastAsia="宋体" w:hAnsi="宋体" w:cs="宋体" w:hint="eastAsia"/>
          <w:b/>
          <w:sz w:val="28"/>
          <w:szCs w:val="28"/>
        </w:rPr>
        <w:t>典型企业岗位能力要求分析</w:t>
      </w:r>
    </w:p>
    <w:p w:rsidR="00644A99" w:rsidRDefault="00785397">
      <w:pPr>
        <w:autoSpaceDE w:val="0"/>
        <w:autoSpaceDN w:val="0"/>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通过对社会需求、企业工作岗位的广泛调研和分析归纳发现，企业对专科层次的应用化工人才的使用，初期是在生产操作岗位，当他们积累了生产经验后可从事一个车间的工艺管理与安全管理，少量人员可能从事质量监控岗位的分析检验工作，从事工艺流程开发与设计的人员极少。即专科层次的应用化工人员初期是生产一线的操作者，</w:t>
      </w:r>
    </w:p>
    <w:p w:rsidR="00644A99" w:rsidRDefault="00785397">
      <w:pPr>
        <w:autoSpaceDE w:val="0"/>
        <w:autoSpaceDN w:val="0"/>
        <w:spacing w:line="360" w:lineRule="auto"/>
        <w:rPr>
          <w:rFonts w:ascii="宋体" w:eastAsia="宋体" w:hAnsi="宋体" w:cs="宋体"/>
          <w:sz w:val="28"/>
          <w:szCs w:val="28"/>
        </w:rPr>
      </w:pPr>
      <w:r>
        <w:rPr>
          <w:rFonts w:ascii="宋体" w:eastAsia="宋体" w:hAnsi="宋体" w:cs="宋体" w:hint="eastAsia"/>
          <w:sz w:val="28"/>
          <w:szCs w:val="28"/>
        </w:rPr>
        <w:t>进一步发展后可成为生产一线的组织与指挥者。</w:t>
      </w:r>
    </w:p>
    <w:p w:rsidR="00644A99" w:rsidRDefault="00785397">
      <w:pPr>
        <w:rPr>
          <w:rFonts w:ascii="宋体" w:eastAsia="宋体" w:hAnsi="宋体" w:cs="宋体"/>
          <w:sz w:val="28"/>
          <w:szCs w:val="28"/>
        </w:rPr>
      </w:pPr>
      <w:bookmarkStart w:id="65" w:name="_Toc484119914"/>
      <w:bookmarkStart w:id="66" w:name="_Toc484120039"/>
      <w:bookmarkStart w:id="67" w:name="_Toc361913074"/>
      <w:bookmarkStart w:id="68" w:name="_Toc361913516"/>
      <w:r>
        <w:rPr>
          <w:rFonts w:ascii="宋体" w:eastAsia="宋体" w:hAnsi="宋体" w:cs="宋体" w:hint="eastAsia"/>
          <w:sz w:val="28"/>
          <w:szCs w:val="28"/>
        </w:rPr>
        <w:t>1.职业岗位分析</w:t>
      </w:r>
      <w:bookmarkEnd w:id="65"/>
      <w:bookmarkEnd w:id="66"/>
      <w:bookmarkEnd w:id="67"/>
      <w:bookmarkEnd w:id="68"/>
    </w:p>
    <w:p w:rsidR="00644A99" w:rsidRDefault="00785397">
      <w:pPr>
        <w:autoSpaceDE w:val="0"/>
        <w:autoSpaceDN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根据岗位群所涵盖的学习领域进行职业岗位工作任务和职业能力分析，同时遵循高职院校学生的认知规律，考虑工作任务的实用性、典型性、趣味性、可操作性及可拓展性等因素，紧密结合专业能力和职业资格证书中的相关考核要求，设计具体的学习课程。</w:t>
      </w:r>
    </w:p>
    <w:p w:rsidR="00644A99" w:rsidRDefault="00785397">
      <w:pPr>
        <w:ind w:firstLineChars="100" w:firstLine="280"/>
        <w:rPr>
          <w:rFonts w:ascii="宋体" w:eastAsia="宋体" w:hAnsi="宋体" w:cs="宋体"/>
          <w:sz w:val="28"/>
          <w:szCs w:val="28"/>
        </w:rPr>
      </w:pPr>
      <w:bookmarkStart w:id="69" w:name="_Toc334110809"/>
      <w:bookmarkStart w:id="70" w:name="_Toc31167"/>
      <w:r>
        <w:rPr>
          <w:rFonts w:ascii="宋体" w:eastAsia="宋体" w:hAnsi="宋体" w:cs="宋体" w:hint="eastAsia"/>
          <w:sz w:val="28"/>
          <w:szCs w:val="28"/>
        </w:rPr>
        <w:t>（1）生产操作岗位</w:t>
      </w:r>
      <w:bookmarkEnd w:id="69"/>
      <w:bookmarkEnd w:id="70"/>
    </w:p>
    <w:p w:rsidR="00644A99" w:rsidRDefault="00785397">
      <w:pPr>
        <w:ind w:firstLineChars="100" w:firstLine="280"/>
        <w:rPr>
          <w:rFonts w:ascii="宋体" w:eastAsia="宋体" w:hAnsi="宋体" w:cs="宋体"/>
          <w:sz w:val="28"/>
          <w:szCs w:val="28"/>
        </w:rPr>
      </w:pPr>
      <w:r>
        <w:rPr>
          <w:rFonts w:ascii="宋体" w:eastAsia="宋体" w:hAnsi="宋体" w:cs="宋体" w:hint="eastAsia"/>
          <w:sz w:val="28"/>
          <w:szCs w:val="28"/>
        </w:rPr>
        <w:t>生产操作岗位是应用化工人员的基础岗位，也是主要岗位，应用化工人员初期是进入操作岗位，</w:t>
      </w:r>
      <w:proofErr w:type="gramStart"/>
      <w:r>
        <w:rPr>
          <w:rFonts w:ascii="宋体" w:eastAsia="宋体" w:hAnsi="宋体" w:cs="宋体" w:hint="eastAsia"/>
          <w:sz w:val="28"/>
          <w:szCs w:val="28"/>
        </w:rPr>
        <w:t>该岗位</w:t>
      </w:r>
      <w:proofErr w:type="gramEnd"/>
      <w:r>
        <w:rPr>
          <w:rFonts w:ascii="宋体" w:eastAsia="宋体" w:hAnsi="宋体" w:cs="宋体" w:hint="eastAsia"/>
          <w:sz w:val="28"/>
          <w:szCs w:val="28"/>
        </w:rPr>
        <w:t>也是从业人员较多的岗位。从事</w:t>
      </w:r>
      <w:proofErr w:type="gramStart"/>
      <w:r>
        <w:rPr>
          <w:rFonts w:ascii="宋体" w:eastAsia="宋体" w:hAnsi="宋体" w:cs="宋体" w:hint="eastAsia"/>
          <w:sz w:val="28"/>
          <w:szCs w:val="28"/>
        </w:rPr>
        <w:t>该岗位</w:t>
      </w:r>
      <w:proofErr w:type="gramEnd"/>
      <w:r>
        <w:rPr>
          <w:rFonts w:ascii="宋体" w:eastAsia="宋体" w:hAnsi="宋体" w:cs="宋体" w:hint="eastAsia"/>
          <w:sz w:val="28"/>
          <w:szCs w:val="28"/>
        </w:rPr>
        <w:t>工作的人员应理解化工生产中常用设备的工作原理，并能熟练操作这类设备，对这类设备相关的机械、电器仪表的知识有适当的掌握，能</w:t>
      </w:r>
      <w:proofErr w:type="gramStart"/>
      <w:r>
        <w:rPr>
          <w:rFonts w:ascii="宋体" w:eastAsia="宋体" w:hAnsi="宋体" w:cs="宋体" w:hint="eastAsia"/>
          <w:sz w:val="28"/>
          <w:szCs w:val="28"/>
        </w:rPr>
        <w:t>分析因</w:t>
      </w:r>
      <w:proofErr w:type="gramEnd"/>
      <w:r>
        <w:rPr>
          <w:rFonts w:ascii="宋体" w:eastAsia="宋体" w:hAnsi="宋体" w:cs="宋体" w:hint="eastAsia"/>
          <w:sz w:val="28"/>
          <w:szCs w:val="28"/>
        </w:rPr>
        <w:t>这些设备引起的故障原因，平时能进行适当的维护。</w:t>
      </w:r>
      <w:bookmarkStart w:id="71" w:name="_Toc14120"/>
      <w:bookmarkStart w:id="72" w:name="_Toc334110810"/>
      <w:r>
        <w:rPr>
          <w:rFonts w:ascii="宋体" w:eastAsia="宋体" w:hAnsi="宋体" w:cs="宋体" w:hint="eastAsia"/>
          <w:sz w:val="28"/>
          <w:szCs w:val="28"/>
        </w:rPr>
        <w:t>（2）工艺管理岗位</w:t>
      </w:r>
      <w:bookmarkEnd w:id="71"/>
      <w:bookmarkEnd w:id="72"/>
    </w:p>
    <w:p w:rsidR="00644A99" w:rsidRDefault="0078539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工艺管理岗位属于管理岗位，从业人员可以是仅从事技术工作的工艺管理员，也可以是技术与管理并重的工段长或车间主任。在工作中，此类岗位的人员不仅要能熟练操作各类化工设备，而且应熟悉化工生产的工艺流程及其原。</w:t>
      </w:r>
    </w:p>
    <w:p w:rsidR="00644A99" w:rsidRDefault="00785397">
      <w:pPr>
        <w:autoSpaceDE w:val="0"/>
        <w:autoSpaceDN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2.职业岗位与职业能力分析</w:t>
      </w:r>
    </w:p>
    <w:p w:rsidR="00644A99" w:rsidRDefault="00785397">
      <w:pPr>
        <w:autoSpaceDE w:val="0"/>
        <w:autoSpaceDN w:val="0"/>
        <w:spacing w:line="360" w:lineRule="auto"/>
        <w:ind w:firstLineChars="200" w:firstLine="560"/>
        <w:rPr>
          <w:rFonts w:ascii="宋体" w:eastAsia="宋体" w:hAnsi="宋体" w:cs="宋体"/>
          <w:bCs/>
          <w:sz w:val="28"/>
          <w:szCs w:val="28"/>
        </w:rPr>
      </w:pPr>
      <w:r>
        <w:rPr>
          <w:rFonts w:ascii="宋体" w:eastAsia="宋体" w:hAnsi="宋体" w:cs="宋体" w:hint="eastAsia"/>
          <w:sz w:val="28"/>
          <w:szCs w:val="28"/>
        </w:rPr>
        <w:t>基于工作过程系统化的课程是一种在结构、内容、导向、方法等方面完全不同于传统学科型的课程模式，开发和实施这种类型的课程需要对相应职业岗位的</w:t>
      </w:r>
      <w:proofErr w:type="gramStart"/>
      <w:r>
        <w:rPr>
          <w:rFonts w:ascii="宋体" w:eastAsia="宋体" w:hAnsi="宋体" w:cs="宋体" w:hint="eastAsia"/>
          <w:sz w:val="28"/>
          <w:szCs w:val="28"/>
        </w:rPr>
        <w:t>的</w:t>
      </w:r>
      <w:proofErr w:type="gramEnd"/>
      <w:r>
        <w:rPr>
          <w:rFonts w:ascii="宋体" w:eastAsia="宋体" w:hAnsi="宋体" w:cs="宋体" w:hint="eastAsia"/>
          <w:sz w:val="28"/>
          <w:szCs w:val="28"/>
        </w:rPr>
        <w:t>典型工作任务极其职业能力进行分析。</w:t>
      </w:r>
    </w:p>
    <w:p w:rsidR="00644A99" w:rsidRDefault="00644A99" w:rsidP="0016402B">
      <w:pPr>
        <w:autoSpaceDE w:val="0"/>
        <w:autoSpaceDN w:val="0"/>
        <w:spacing w:afterLines="50" w:line="360" w:lineRule="auto"/>
        <w:ind w:firstLineChars="200" w:firstLine="560"/>
        <w:jc w:val="center"/>
        <w:rPr>
          <w:rFonts w:ascii="宋体" w:eastAsia="宋体" w:hAnsi="宋体" w:cs="宋体"/>
          <w:bCs/>
          <w:sz w:val="28"/>
          <w:szCs w:val="28"/>
        </w:rPr>
      </w:pPr>
    </w:p>
    <w:p w:rsidR="00644A99" w:rsidRDefault="00644A99" w:rsidP="0016402B">
      <w:pPr>
        <w:autoSpaceDE w:val="0"/>
        <w:autoSpaceDN w:val="0"/>
        <w:spacing w:afterLines="50" w:line="360" w:lineRule="auto"/>
        <w:ind w:firstLineChars="200" w:firstLine="560"/>
        <w:jc w:val="center"/>
        <w:rPr>
          <w:rFonts w:ascii="宋体" w:eastAsia="宋体" w:hAnsi="宋体" w:cs="宋体"/>
          <w:bCs/>
          <w:sz w:val="28"/>
          <w:szCs w:val="28"/>
        </w:rPr>
      </w:pPr>
    </w:p>
    <w:p w:rsidR="00644A99" w:rsidRDefault="00644A99" w:rsidP="0016402B">
      <w:pPr>
        <w:autoSpaceDE w:val="0"/>
        <w:autoSpaceDN w:val="0"/>
        <w:spacing w:afterLines="50" w:line="360" w:lineRule="auto"/>
        <w:ind w:firstLineChars="200" w:firstLine="560"/>
        <w:jc w:val="center"/>
        <w:rPr>
          <w:rFonts w:ascii="宋体" w:eastAsia="宋体" w:hAnsi="宋体" w:cs="宋体"/>
          <w:bCs/>
          <w:sz w:val="28"/>
          <w:szCs w:val="28"/>
        </w:rPr>
      </w:pPr>
    </w:p>
    <w:p w:rsidR="00644A99" w:rsidRDefault="00785397" w:rsidP="0016402B">
      <w:pPr>
        <w:autoSpaceDE w:val="0"/>
        <w:autoSpaceDN w:val="0"/>
        <w:spacing w:afterLines="50" w:line="360" w:lineRule="auto"/>
        <w:ind w:firstLineChars="200" w:firstLine="560"/>
        <w:jc w:val="center"/>
        <w:rPr>
          <w:rFonts w:ascii="宋体" w:eastAsia="宋体" w:hAnsi="宋体" w:cs="宋体"/>
          <w:bCs/>
          <w:sz w:val="28"/>
          <w:szCs w:val="28"/>
        </w:rPr>
      </w:pPr>
      <w:r>
        <w:rPr>
          <w:rFonts w:ascii="宋体" w:eastAsia="宋体" w:hAnsi="宋体" w:cs="宋体" w:hint="eastAsia"/>
          <w:bCs/>
          <w:sz w:val="28"/>
          <w:szCs w:val="28"/>
        </w:rPr>
        <w:lastRenderedPageBreak/>
        <w:t>表3.2职业岗位与职业能力分析表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2"/>
        <w:gridCol w:w="1626"/>
        <w:gridCol w:w="5172"/>
      </w:tblGrid>
      <w:tr w:rsidR="00644A99">
        <w:trPr>
          <w:jc w:val="center"/>
        </w:trPr>
        <w:tc>
          <w:tcPr>
            <w:tcW w:w="1011"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jc w:val="center"/>
              <w:rPr>
                <w:rFonts w:ascii="宋体" w:eastAsia="宋体" w:hAnsi="宋体" w:cs="宋体"/>
                <w:sz w:val="18"/>
                <w:szCs w:val="18"/>
              </w:rPr>
            </w:pPr>
            <w:r>
              <w:rPr>
                <w:rFonts w:ascii="宋体" w:eastAsia="宋体" w:hAnsi="宋体" w:cs="宋体" w:hint="eastAsia"/>
                <w:sz w:val="18"/>
                <w:szCs w:val="18"/>
              </w:rPr>
              <w:t>岗位名称</w:t>
            </w:r>
          </w:p>
        </w:tc>
        <w:tc>
          <w:tcPr>
            <w:tcW w:w="954"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jc w:val="center"/>
              <w:rPr>
                <w:rFonts w:ascii="宋体" w:eastAsia="宋体" w:hAnsi="宋体" w:cs="宋体"/>
                <w:sz w:val="18"/>
                <w:szCs w:val="18"/>
              </w:rPr>
            </w:pPr>
            <w:r>
              <w:rPr>
                <w:rFonts w:ascii="宋体" w:eastAsia="宋体" w:hAnsi="宋体" w:cs="宋体" w:hint="eastAsia"/>
                <w:sz w:val="18"/>
                <w:szCs w:val="18"/>
              </w:rPr>
              <w:t>典型工作任务</w:t>
            </w:r>
          </w:p>
        </w:tc>
        <w:tc>
          <w:tcPr>
            <w:tcW w:w="3034" w:type="pct"/>
            <w:tcBorders>
              <w:top w:val="single" w:sz="4" w:space="0" w:color="auto"/>
              <w:left w:val="single" w:sz="4" w:space="0" w:color="auto"/>
              <w:bottom w:val="single" w:sz="4" w:space="0" w:color="auto"/>
              <w:right w:val="single" w:sz="4" w:space="0" w:color="auto"/>
            </w:tcBorders>
          </w:tcPr>
          <w:p w:rsidR="00644A99" w:rsidRDefault="00785397">
            <w:pPr>
              <w:spacing w:line="240" w:lineRule="exact"/>
              <w:jc w:val="center"/>
              <w:rPr>
                <w:rFonts w:ascii="宋体" w:eastAsia="宋体" w:hAnsi="宋体" w:cs="宋体"/>
                <w:sz w:val="18"/>
                <w:szCs w:val="18"/>
              </w:rPr>
            </w:pPr>
            <w:r>
              <w:rPr>
                <w:rFonts w:ascii="宋体" w:eastAsia="宋体" w:hAnsi="宋体" w:cs="宋体" w:hint="eastAsia"/>
                <w:sz w:val="18"/>
                <w:szCs w:val="18"/>
              </w:rPr>
              <w:t>职业能力要求</w:t>
            </w:r>
          </w:p>
        </w:tc>
      </w:tr>
      <w:tr w:rsidR="00644A99">
        <w:trPr>
          <w:trHeight w:val="2060"/>
          <w:jc w:val="center"/>
        </w:trPr>
        <w:tc>
          <w:tcPr>
            <w:tcW w:w="1011"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化工总控工</w:t>
            </w:r>
          </w:p>
        </w:tc>
        <w:tc>
          <w:tcPr>
            <w:tcW w:w="954" w:type="pct"/>
            <w:tcBorders>
              <w:top w:val="single" w:sz="4" w:space="0" w:color="auto"/>
              <w:left w:val="single" w:sz="4" w:space="0" w:color="auto"/>
              <w:bottom w:val="single" w:sz="4" w:space="0" w:color="auto"/>
              <w:right w:val="single" w:sz="4" w:space="0" w:color="auto"/>
            </w:tcBorders>
            <w:vAlign w:val="center"/>
          </w:tcPr>
          <w:p w:rsidR="00644A99" w:rsidRDefault="00785397">
            <w:pPr>
              <w:numPr>
                <w:ilvl w:val="0"/>
                <w:numId w:val="3"/>
              </w:numPr>
              <w:spacing w:line="240" w:lineRule="exact"/>
              <w:rPr>
                <w:rFonts w:ascii="宋体" w:eastAsia="宋体" w:hAnsi="宋体" w:cs="宋体"/>
                <w:sz w:val="18"/>
                <w:szCs w:val="18"/>
              </w:rPr>
            </w:pPr>
            <w:r>
              <w:rPr>
                <w:rFonts w:ascii="宋体" w:eastAsia="宋体" w:hAnsi="宋体" w:cs="宋体" w:hint="eastAsia"/>
                <w:sz w:val="18"/>
                <w:szCs w:val="18"/>
              </w:rPr>
              <w:t>生产工艺控制</w:t>
            </w:r>
          </w:p>
          <w:p w:rsidR="00644A99" w:rsidRDefault="00785397">
            <w:pPr>
              <w:numPr>
                <w:ilvl w:val="0"/>
                <w:numId w:val="3"/>
              </w:numPr>
              <w:spacing w:line="240" w:lineRule="exact"/>
              <w:rPr>
                <w:rFonts w:ascii="宋体" w:eastAsia="宋体" w:hAnsi="宋体" w:cs="宋体"/>
                <w:sz w:val="18"/>
                <w:szCs w:val="18"/>
              </w:rPr>
            </w:pPr>
            <w:r>
              <w:rPr>
                <w:rFonts w:ascii="宋体" w:eastAsia="宋体" w:hAnsi="宋体" w:cs="宋体" w:hint="eastAsia"/>
                <w:sz w:val="18"/>
                <w:szCs w:val="18"/>
              </w:rPr>
              <w:t>不稳定参数调节</w:t>
            </w:r>
          </w:p>
          <w:p w:rsidR="00644A99" w:rsidRDefault="00785397">
            <w:pPr>
              <w:numPr>
                <w:ilvl w:val="0"/>
                <w:numId w:val="3"/>
              </w:numPr>
              <w:spacing w:line="240" w:lineRule="exact"/>
              <w:rPr>
                <w:rFonts w:ascii="宋体" w:eastAsia="宋体" w:hAnsi="宋体" w:cs="宋体"/>
                <w:sz w:val="18"/>
                <w:szCs w:val="18"/>
              </w:rPr>
            </w:pPr>
            <w:r>
              <w:rPr>
                <w:rFonts w:ascii="宋体" w:eastAsia="宋体" w:hAnsi="宋体" w:cs="宋体" w:hint="eastAsia"/>
                <w:sz w:val="18"/>
                <w:szCs w:val="18"/>
              </w:rPr>
              <w:t>物料衡算</w:t>
            </w:r>
          </w:p>
          <w:p w:rsidR="00644A99" w:rsidRDefault="00785397">
            <w:pPr>
              <w:numPr>
                <w:ilvl w:val="0"/>
                <w:numId w:val="3"/>
              </w:numPr>
              <w:spacing w:line="240" w:lineRule="exact"/>
              <w:rPr>
                <w:rFonts w:ascii="宋体" w:eastAsia="宋体" w:hAnsi="宋体" w:cs="宋体"/>
                <w:sz w:val="18"/>
                <w:szCs w:val="18"/>
              </w:rPr>
            </w:pPr>
            <w:r>
              <w:rPr>
                <w:rFonts w:ascii="宋体" w:eastAsia="宋体" w:hAnsi="宋体" w:cs="宋体" w:hint="eastAsia"/>
                <w:sz w:val="18"/>
                <w:szCs w:val="18"/>
              </w:rPr>
              <w:t>生产开停车</w:t>
            </w:r>
          </w:p>
          <w:p w:rsidR="00644A99" w:rsidRDefault="00785397">
            <w:pPr>
              <w:numPr>
                <w:ilvl w:val="0"/>
                <w:numId w:val="3"/>
              </w:numPr>
              <w:spacing w:line="240" w:lineRule="exact"/>
              <w:rPr>
                <w:rFonts w:ascii="宋体" w:eastAsia="宋体" w:hAnsi="宋体" w:cs="宋体"/>
                <w:sz w:val="18"/>
                <w:szCs w:val="18"/>
              </w:rPr>
            </w:pPr>
            <w:r>
              <w:rPr>
                <w:rFonts w:ascii="宋体" w:eastAsia="宋体" w:hAnsi="宋体" w:cs="宋体" w:hint="eastAsia"/>
                <w:sz w:val="18"/>
                <w:szCs w:val="18"/>
              </w:rPr>
              <w:t>故障处理</w:t>
            </w:r>
          </w:p>
        </w:tc>
        <w:tc>
          <w:tcPr>
            <w:tcW w:w="3034" w:type="pct"/>
            <w:tcBorders>
              <w:top w:val="single" w:sz="4" w:space="0" w:color="auto"/>
              <w:left w:val="single" w:sz="4" w:space="0" w:color="auto"/>
              <w:bottom w:val="single" w:sz="4" w:space="0" w:color="auto"/>
              <w:right w:val="single" w:sz="4" w:space="0" w:color="auto"/>
            </w:tcBorders>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1.能进行自控仪表、计算机控制系统的台面操作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2.能利用计算机控制系统对现场进行遥控操作及切换操作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3.能进行投料配比计算，能进行物料衡算</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4.能按操作规程进行开车操作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5.熟练掌握DCS操作控制，能将工艺参数调整至正常指标范围</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6.能判断设备的温度、压力、液位、流量异常等故障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7.能按操作规程进行停车操作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8.填写生产记录</w:t>
            </w:r>
          </w:p>
        </w:tc>
      </w:tr>
      <w:tr w:rsidR="00644A99">
        <w:trPr>
          <w:trHeight w:val="1820"/>
          <w:jc w:val="center"/>
        </w:trPr>
        <w:tc>
          <w:tcPr>
            <w:tcW w:w="1011"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化工仪表维修工</w:t>
            </w:r>
          </w:p>
        </w:tc>
        <w:tc>
          <w:tcPr>
            <w:tcW w:w="954" w:type="pct"/>
            <w:tcBorders>
              <w:top w:val="single" w:sz="4" w:space="0" w:color="auto"/>
              <w:left w:val="single" w:sz="4" w:space="0" w:color="auto"/>
              <w:bottom w:val="single" w:sz="4" w:space="0" w:color="auto"/>
              <w:right w:val="single" w:sz="4" w:space="0" w:color="auto"/>
            </w:tcBorders>
            <w:vAlign w:val="center"/>
          </w:tcPr>
          <w:p w:rsidR="00644A99" w:rsidRDefault="00785397">
            <w:pPr>
              <w:numPr>
                <w:ilvl w:val="0"/>
                <w:numId w:val="4"/>
              </w:numPr>
              <w:spacing w:line="240" w:lineRule="exact"/>
              <w:rPr>
                <w:rFonts w:ascii="宋体" w:eastAsia="宋体" w:hAnsi="宋体" w:cs="宋体"/>
                <w:sz w:val="18"/>
                <w:szCs w:val="18"/>
              </w:rPr>
            </w:pPr>
            <w:r>
              <w:rPr>
                <w:rFonts w:ascii="宋体" w:eastAsia="宋体" w:hAnsi="宋体" w:cs="宋体" w:hint="eastAsia"/>
                <w:sz w:val="18"/>
                <w:szCs w:val="18"/>
              </w:rPr>
              <w:t>仪器仪表检修</w:t>
            </w:r>
          </w:p>
          <w:p w:rsidR="00644A99" w:rsidRDefault="00785397">
            <w:pPr>
              <w:numPr>
                <w:ilvl w:val="0"/>
                <w:numId w:val="4"/>
              </w:numPr>
              <w:spacing w:line="240" w:lineRule="exact"/>
              <w:rPr>
                <w:rFonts w:ascii="宋体" w:eastAsia="宋体" w:hAnsi="宋体" w:cs="宋体"/>
                <w:sz w:val="18"/>
                <w:szCs w:val="18"/>
              </w:rPr>
            </w:pPr>
            <w:r>
              <w:rPr>
                <w:rFonts w:ascii="宋体" w:eastAsia="宋体" w:hAnsi="宋体" w:cs="宋体" w:hint="eastAsia"/>
                <w:sz w:val="18"/>
                <w:szCs w:val="18"/>
              </w:rPr>
              <w:t>设备、管道维护</w:t>
            </w:r>
          </w:p>
          <w:p w:rsidR="00644A99" w:rsidRDefault="00785397">
            <w:pPr>
              <w:numPr>
                <w:ilvl w:val="0"/>
                <w:numId w:val="4"/>
              </w:numPr>
              <w:spacing w:line="240" w:lineRule="exact"/>
              <w:rPr>
                <w:rFonts w:ascii="宋体" w:eastAsia="宋体" w:hAnsi="宋体" w:cs="宋体"/>
                <w:sz w:val="18"/>
                <w:szCs w:val="18"/>
              </w:rPr>
            </w:pPr>
            <w:r>
              <w:rPr>
                <w:rFonts w:ascii="宋体" w:eastAsia="宋体" w:hAnsi="宋体" w:cs="宋体" w:hint="eastAsia"/>
                <w:sz w:val="18"/>
                <w:szCs w:val="18"/>
              </w:rPr>
              <w:t>生产设备及附属设施的日常检查、维护和保养</w:t>
            </w:r>
          </w:p>
        </w:tc>
        <w:tc>
          <w:tcPr>
            <w:tcW w:w="3034" w:type="pct"/>
            <w:tcBorders>
              <w:top w:val="single" w:sz="4" w:space="0" w:color="auto"/>
              <w:left w:val="single" w:sz="4" w:space="0" w:color="auto"/>
              <w:bottom w:val="single" w:sz="4" w:space="0" w:color="auto"/>
              <w:right w:val="single" w:sz="4" w:space="0" w:color="auto"/>
            </w:tcBorders>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1.能够进行检修前的安全处理</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2能够进行仪表的维护、检修、保养</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3.了解管道、设备腐蚀与防护的基本知识</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4.能够根据温度、声音、振动、压力变化等鉴别机泵运转是否正常</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5.能够判断和处理各类型转动设备故障、主要缺陷，提出预防措施</w:t>
            </w:r>
          </w:p>
        </w:tc>
      </w:tr>
      <w:tr w:rsidR="00644A99">
        <w:trPr>
          <w:trHeight w:val="1567"/>
          <w:jc w:val="center"/>
        </w:trPr>
        <w:tc>
          <w:tcPr>
            <w:tcW w:w="1011"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化学检验员</w:t>
            </w:r>
          </w:p>
        </w:tc>
        <w:tc>
          <w:tcPr>
            <w:tcW w:w="954" w:type="pct"/>
            <w:tcBorders>
              <w:top w:val="single" w:sz="4" w:space="0" w:color="auto"/>
              <w:left w:val="single" w:sz="4" w:space="0" w:color="auto"/>
              <w:bottom w:val="single" w:sz="4" w:space="0" w:color="auto"/>
              <w:right w:val="single" w:sz="4" w:space="0" w:color="auto"/>
            </w:tcBorders>
            <w:vAlign w:val="center"/>
          </w:tcPr>
          <w:p w:rsidR="00644A99" w:rsidRDefault="00785397">
            <w:pPr>
              <w:numPr>
                <w:ilvl w:val="0"/>
                <w:numId w:val="5"/>
              </w:numPr>
              <w:spacing w:line="240" w:lineRule="exact"/>
              <w:rPr>
                <w:rFonts w:ascii="宋体" w:eastAsia="宋体" w:hAnsi="宋体" w:cs="宋体"/>
                <w:sz w:val="18"/>
                <w:szCs w:val="18"/>
              </w:rPr>
            </w:pPr>
            <w:r>
              <w:rPr>
                <w:rFonts w:ascii="宋体" w:eastAsia="宋体" w:hAnsi="宋体" w:cs="宋体" w:hint="eastAsia"/>
                <w:sz w:val="18"/>
                <w:szCs w:val="18"/>
              </w:rPr>
              <w:t>原料的检验分析</w:t>
            </w:r>
          </w:p>
          <w:p w:rsidR="00644A99" w:rsidRDefault="00785397">
            <w:pPr>
              <w:numPr>
                <w:ilvl w:val="0"/>
                <w:numId w:val="5"/>
              </w:numPr>
              <w:spacing w:line="240" w:lineRule="exact"/>
              <w:rPr>
                <w:rFonts w:ascii="宋体" w:eastAsia="宋体" w:hAnsi="宋体" w:cs="宋体"/>
                <w:sz w:val="18"/>
                <w:szCs w:val="18"/>
              </w:rPr>
            </w:pPr>
            <w:r>
              <w:rPr>
                <w:rFonts w:ascii="宋体" w:eastAsia="宋体" w:hAnsi="宋体" w:cs="宋体" w:hint="eastAsia"/>
                <w:sz w:val="18"/>
                <w:szCs w:val="18"/>
              </w:rPr>
              <w:t>产品的检验分析</w:t>
            </w:r>
          </w:p>
          <w:p w:rsidR="00644A99" w:rsidRDefault="00785397">
            <w:pPr>
              <w:numPr>
                <w:ilvl w:val="0"/>
                <w:numId w:val="5"/>
              </w:numPr>
              <w:spacing w:line="240" w:lineRule="exact"/>
              <w:rPr>
                <w:rFonts w:ascii="宋体" w:eastAsia="宋体" w:hAnsi="宋体" w:cs="宋体"/>
                <w:sz w:val="18"/>
                <w:szCs w:val="18"/>
              </w:rPr>
            </w:pPr>
            <w:r>
              <w:rPr>
                <w:rFonts w:ascii="宋体" w:eastAsia="宋体" w:hAnsi="宋体" w:cs="宋体" w:hint="eastAsia"/>
                <w:sz w:val="18"/>
                <w:szCs w:val="18"/>
              </w:rPr>
              <w:t>出具分析报告</w:t>
            </w:r>
          </w:p>
        </w:tc>
        <w:tc>
          <w:tcPr>
            <w:tcW w:w="3034" w:type="pct"/>
            <w:tcBorders>
              <w:top w:val="single" w:sz="4" w:space="0" w:color="auto"/>
              <w:left w:val="single" w:sz="4" w:space="0" w:color="auto"/>
              <w:bottom w:val="single" w:sz="4" w:space="0" w:color="auto"/>
              <w:right w:val="single" w:sz="4" w:space="0" w:color="auto"/>
            </w:tcBorders>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1.能按照产品标准和采样要求制定合理的采样方案，对采样的方法进行可行性实验</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2.能够熟练进行常规的化学分析</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3.能正确选择分析方法和手段，制定分析检验方案</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4.能对实验数据进行正确处理，能够按照检测标准，正确分析数据，得出结论，撰写规范的检验报告</w:t>
            </w:r>
          </w:p>
        </w:tc>
      </w:tr>
      <w:tr w:rsidR="00644A99">
        <w:trPr>
          <w:trHeight w:val="2349"/>
          <w:jc w:val="center"/>
        </w:trPr>
        <w:tc>
          <w:tcPr>
            <w:tcW w:w="1011"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氨合成工</w:t>
            </w:r>
          </w:p>
        </w:tc>
        <w:tc>
          <w:tcPr>
            <w:tcW w:w="954" w:type="pct"/>
            <w:tcBorders>
              <w:top w:val="single" w:sz="4" w:space="0" w:color="auto"/>
              <w:left w:val="single" w:sz="4" w:space="0" w:color="auto"/>
              <w:bottom w:val="single" w:sz="4" w:space="0" w:color="auto"/>
              <w:right w:val="single" w:sz="4" w:space="0" w:color="auto"/>
            </w:tcBorders>
            <w:vAlign w:val="center"/>
          </w:tcPr>
          <w:p w:rsidR="00644A99" w:rsidRDefault="00785397">
            <w:pPr>
              <w:numPr>
                <w:ilvl w:val="0"/>
                <w:numId w:val="6"/>
              </w:numPr>
              <w:spacing w:line="240" w:lineRule="exact"/>
              <w:rPr>
                <w:rFonts w:ascii="宋体" w:eastAsia="宋体" w:hAnsi="宋体" w:cs="宋体"/>
                <w:sz w:val="18"/>
                <w:szCs w:val="18"/>
              </w:rPr>
            </w:pPr>
            <w:r>
              <w:rPr>
                <w:rFonts w:ascii="宋体" w:eastAsia="宋体" w:hAnsi="宋体" w:cs="宋体" w:hint="eastAsia"/>
                <w:sz w:val="18"/>
                <w:szCs w:val="18"/>
              </w:rPr>
              <w:t>煤制气工段操作</w:t>
            </w:r>
          </w:p>
          <w:p w:rsidR="00644A99" w:rsidRDefault="00785397">
            <w:pPr>
              <w:numPr>
                <w:ilvl w:val="0"/>
                <w:numId w:val="6"/>
              </w:numPr>
              <w:spacing w:line="240" w:lineRule="exact"/>
              <w:rPr>
                <w:rFonts w:ascii="宋体" w:eastAsia="宋体" w:hAnsi="宋体" w:cs="宋体"/>
                <w:sz w:val="18"/>
                <w:szCs w:val="18"/>
              </w:rPr>
            </w:pPr>
            <w:r>
              <w:rPr>
                <w:rFonts w:ascii="宋体" w:eastAsia="宋体" w:hAnsi="宋体" w:cs="宋体" w:hint="eastAsia"/>
                <w:sz w:val="18"/>
                <w:szCs w:val="18"/>
              </w:rPr>
              <w:t>净化工段操作</w:t>
            </w:r>
          </w:p>
          <w:p w:rsidR="00644A99" w:rsidRDefault="00785397">
            <w:pPr>
              <w:numPr>
                <w:ilvl w:val="0"/>
                <w:numId w:val="6"/>
              </w:numPr>
              <w:spacing w:line="240" w:lineRule="exact"/>
              <w:rPr>
                <w:rFonts w:ascii="宋体" w:eastAsia="宋体" w:hAnsi="宋体" w:cs="宋体"/>
                <w:sz w:val="18"/>
                <w:szCs w:val="18"/>
              </w:rPr>
            </w:pPr>
            <w:r>
              <w:rPr>
                <w:rFonts w:ascii="宋体" w:eastAsia="宋体" w:hAnsi="宋体" w:cs="宋体" w:hint="eastAsia"/>
                <w:sz w:val="18"/>
                <w:szCs w:val="18"/>
              </w:rPr>
              <w:t>合成工段操作</w:t>
            </w:r>
          </w:p>
          <w:p w:rsidR="00644A99" w:rsidRDefault="00785397">
            <w:pPr>
              <w:numPr>
                <w:ilvl w:val="0"/>
                <w:numId w:val="6"/>
              </w:numPr>
              <w:spacing w:line="240" w:lineRule="exact"/>
              <w:rPr>
                <w:rFonts w:ascii="宋体" w:eastAsia="宋体" w:hAnsi="宋体" w:cs="宋体"/>
                <w:sz w:val="18"/>
                <w:szCs w:val="18"/>
              </w:rPr>
            </w:pPr>
            <w:r>
              <w:rPr>
                <w:rFonts w:ascii="宋体" w:eastAsia="宋体" w:hAnsi="宋体" w:cs="宋体" w:hint="eastAsia"/>
                <w:sz w:val="18"/>
                <w:szCs w:val="18"/>
              </w:rPr>
              <w:t>现场仪器仪表故障处理</w:t>
            </w:r>
          </w:p>
          <w:p w:rsidR="00644A99" w:rsidRDefault="00785397">
            <w:pPr>
              <w:numPr>
                <w:ilvl w:val="0"/>
                <w:numId w:val="6"/>
              </w:numPr>
              <w:spacing w:line="240" w:lineRule="exact"/>
              <w:rPr>
                <w:rFonts w:ascii="宋体" w:eastAsia="宋体" w:hAnsi="宋体" w:cs="宋体"/>
                <w:sz w:val="18"/>
                <w:szCs w:val="18"/>
              </w:rPr>
            </w:pPr>
            <w:r>
              <w:rPr>
                <w:rFonts w:ascii="宋体" w:eastAsia="宋体" w:hAnsi="宋体" w:cs="宋体" w:hint="eastAsia"/>
                <w:sz w:val="18"/>
                <w:szCs w:val="18"/>
              </w:rPr>
              <w:t>现场设备维护</w:t>
            </w:r>
          </w:p>
          <w:p w:rsidR="00644A99" w:rsidRDefault="00644A99">
            <w:pPr>
              <w:spacing w:line="240" w:lineRule="exact"/>
              <w:rPr>
                <w:rFonts w:ascii="宋体" w:eastAsia="宋体" w:hAnsi="宋体" w:cs="宋体"/>
                <w:sz w:val="18"/>
                <w:szCs w:val="18"/>
              </w:rPr>
            </w:pPr>
          </w:p>
          <w:p w:rsidR="00644A99" w:rsidRDefault="00644A99">
            <w:pPr>
              <w:spacing w:line="240" w:lineRule="exact"/>
              <w:rPr>
                <w:rFonts w:ascii="宋体" w:eastAsia="宋体" w:hAnsi="宋体" w:cs="宋体"/>
                <w:sz w:val="18"/>
                <w:szCs w:val="18"/>
              </w:rPr>
            </w:pPr>
          </w:p>
          <w:p w:rsidR="00644A99" w:rsidRDefault="00644A99">
            <w:pPr>
              <w:spacing w:line="240" w:lineRule="exact"/>
              <w:rPr>
                <w:rFonts w:ascii="宋体" w:eastAsia="宋体" w:hAnsi="宋体" w:cs="宋体"/>
                <w:sz w:val="18"/>
                <w:szCs w:val="18"/>
              </w:rPr>
            </w:pPr>
          </w:p>
        </w:tc>
        <w:tc>
          <w:tcPr>
            <w:tcW w:w="3034" w:type="pct"/>
            <w:tcBorders>
              <w:top w:val="single" w:sz="4" w:space="0" w:color="auto"/>
              <w:left w:val="single" w:sz="4" w:space="0" w:color="auto"/>
              <w:bottom w:val="single" w:sz="4" w:space="0" w:color="auto"/>
              <w:right w:val="single" w:sz="4" w:space="0" w:color="auto"/>
            </w:tcBorders>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1.掌握化工企业安全操作要求，能够做好防护工作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2.能够了解生产装置中原料及成品的物理化学性质及安全储运方法</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3.掌握化工装置的生产工艺、化工单元操作基本过程、了解相关的仪表知识</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4.能够在装置现场进行巡检，根据中央控制室指令进行现场调控</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5.能处理酸碱等腐蚀介质的灼伤事故</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6.能进行本岗位介质的排空、置换操作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7.能完成本岗位机泵、管线、容器等设备的清洗排空操作</w:t>
            </w:r>
          </w:p>
          <w:p w:rsidR="00644A99" w:rsidRDefault="00644A99">
            <w:pPr>
              <w:spacing w:line="240" w:lineRule="exact"/>
              <w:rPr>
                <w:rFonts w:ascii="宋体" w:eastAsia="宋体" w:hAnsi="宋体" w:cs="宋体"/>
                <w:sz w:val="18"/>
                <w:szCs w:val="18"/>
              </w:rPr>
            </w:pPr>
          </w:p>
        </w:tc>
      </w:tr>
      <w:tr w:rsidR="00644A99">
        <w:trPr>
          <w:trHeight w:val="2410"/>
          <w:jc w:val="center"/>
        </w:trPr>
        <w:tc>
          <w:tcPr>
            <w:tcW w:w="1011" w:type="pct"/>
            <w:tcBorders>
              <w:top w:val="single" w:sz="4" w:space="0" w:color="auto"/>
              <w:left w:val="single" w:sz="4" w:space="0" w:color="auto"/>
              <w:bottom w:val="single" w:sz="4" w:space="0" w:color="auto"/>
              <w:right w:val="single" w:sz="4" w:space="0" w:color="auto"/>
            </w:tcBorders>
            <w:vAlign w:val="center"/>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尿素加工</w:t>
            </w:r>
            <w:proofErr w:type="gramStart"/>
            <w:r>
              <w:rPr>
                <w:rFonts w:ascii="宋体" w:eastAsia="宋体" w:hAnsi="宋体" w:cs="宋体" w:hint="eastAsia"/>
                <w:sz w:val="18"/>
                <w:szCs w:val="18"/>
              </w:rPr>
              <w:t>工</w:t>
            </w:r>
            <w:proofErr w:type="gramEnd"/>
          </w:p>
        </w:tc>
        <w:tc>
          <w:tcPr>
            <w:tcW w:w="954" w:type="pct"/>
            <w:tcBorders>
              <w:top w:val="single" w:sz="4" w:space="0" w:color="auto"/>
              <w:left w:val="single" w:sz="4" w:space="0" w:color="auto"/>
              <w:bottom w:val="single" w:sz="4" w:space="0" w:color="auto"/>
              <w:right w:val="single" w:sz="4" w:space="0" w:color="auto"/>
            </w:tcBorders>
            <w:vAlign w:val="center"/>
          </w:tcPr>
          <w:p w:rsidR="00644A99" w:rsidRDefault="00785397">
            <w:pPr>
              <w:numPr>
                <w:ilvl w:val="0"/>
                <w:numId w:val="7"/>
              </w:numPr>
              <w:spacing w:line="240" w:lineRule="exact"/>
              <w:rPr>
                <w:rFonts w:ascii="宋体" w:eastAsia="宋体" w:hAnsi="宋体" w:cs="宋体"/>
                <w:sz w:val="18"/>
                <w:szCs w:val="18"/>
              </w:rPr>
            </w:pPr>
            <w:r>
              <w:rPr>
                <w:rFonts w:ascii="宋体" w:eastAsia="宋体" w:hAnsi="宋体" w:cs="宋体" w:hint="eastAsia"/>
                <w:sz w:val="18"/>
                <w:szCs w:val="18"/>
              </w:rPr>
              <w:t>原料气体压缩操作</w:t>
            </w:r>
          </w:p>
          <w:p w:rsidR="00644A99" w:rsidRDefault="00785397">
            <w:pPr>
              <w:numPr>
                <w:ilvl w:val="0"/>
                <w:numId w:val="7"/>
              </w:numPr>
              <w:spacing w:line="240" w:lineRule="exact"/>
              <w:rPr>
                <w:rFonts w:ascii="宋体" w:eastAsia="宋体" w:hAnsi="宋体" w:cs="宋体"/>
                <w:sz w:val="18"/>
                <w:szCs w:val="18"/>
              </w:rPr>
            </w:pPr>
            <w:r>
              <w:rPr>
                <w:rFonts w:ascii="宋体" w:eastAsia="宋体" w:hAnsi="宋体" w:cs="宋体" w:hint="eastAsia"/>
                <w:sz w:val="18"/>
                <w:szCs w:val="18"/>
              </w:rPr>
              <w:t>生产原料净化操作</w:t>
            </w:r>
          </w:p>
          <w:p w:rsidR="00644A99" w:rsidRDefault="00785397">
            <w:pPr>
              <w:numPr>
                <w:ilvl w:val="0"/>
                <w:numId w:val="7"/>
              </w:numPr>
              <w:spacing w:line="240" w:lineRule="exact"/>
              <w:rPr>
                <w:rFonts w:ascii="宋体" w:eastAsia="宋体" w:hAnsi="宋体" w:cs="宋体"/>
                <w:sz w:val="18"/>
                <w:szCs w:val="18"/>
              </w:rPr>
            </w:pPr>
            <w:r>
              <w:rPr>
                <w:rFonts w:ascii="宋体" w:eastAsia="宋体" w:hAnsi="宋体" w:cs="宋体" w:hint="eastAsia"/>
                <w:sz w:val="18"/>
                <w:szCs w:val="18"/>
              </w:rPr>
              <w:t>尿素合成操座</w:t>
            </w:r>
          </w:p>
          <w:p w:rsidR="00644A99" w:rsidRDefault="00785397">
            <w:pPr>
              <w:numPr>
                <w:ilvl w:val="0"/>
                <w:numId w:val="7"/>
              </w:numPr>
              <w:spacing w:line="240" w:lineRule="exact"/>
              <w:rPr>
                <w:rFonts w:ascii="宋体" w:eastAsia="宋体" w:hAnsi="宋体" w:cs="宋体"/>
                <w:sz w:val="18"/>
                <w:szCs w:val="18"/>
              </w:rPr>
            </w:pPr>
            <w:r>
              <w:rPr>
                <w:rFonts w:ascii="宋体" w:eastAsia="宋体" w:hAnsi="宋体" w:cs="宋体" w:hint="eastAsia"/>
                <w:sz w:val="18"/>
                <w:szCs w:val="18"/>
              </w:rPr>
              <w:t>现场仪器仪表故障处理</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5.现场设备维护</w:t>
            </w:r>
          </w:p>
        </w:tc>
        <w:tc>
          <w:tcPr>
            <w:tcW w:w="3034" w:type="pct"/>
            <w:tcBorders>
              <w:top w:val="single" w:sz="4" w:space="0" w:color="auto"/>
              <w:left w:val="single" w:sz="4" w:space="0" w:color="auto"/>
              <w:bottom w:val="single" w:sz="4" w:space="0" w:color="auto"/>
              <w:right w:val="single" w:sz="4" w:space="0" w:color="auto"/>
            </w:tcBorders>
          </w:tcPr>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1.能够正确采取安全措施，做好防护工作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2.能够了解生产装置中原料及成品的物理化学性质及安全储运方法</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3.熟悉化工装置的生产工艺、化工单元操作基本过程、了解相关的仪表知识</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4.能够在装置现场进行巡检，根据中央控制室指令进行现场调控</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5.能处理酸碱等腐蚀介质的灼伤事故</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6.能进行本岗位介质的排空、置换操作</w:t>
            </w:r>
          </w:p>
          <w:p w:rsidR="00644A99" w:rsidRDefault="00785397">
            <w:pPr>
              <w:spacing w:line="240" w:lineRule="exact"/>
              <w:rPr>
                <w:rFonts w:ascii="宋体" w:eastAsia="宋体" w:hAnsi="宋体" w:cs="宋体"/>
                <w:sz w:val="18"/>
                <w:szCs w:val="18"/>
              </w:rPr>
            </w:pPr>
            <w:r>
              <w:rPr>
                <w:rFonts w:ascii="宋体" w:eastAsia="宋体" w:hAnsi="宋体" w:cs="宋体" w:hint="eastAsia"/>
                <w:sz w:val="18"/>
                <w:szCs w:val="18"/>
              </w:rPr>
              <w:t>7.能完成本岗位机泵、管线、容器等设备的清洗排空操作</w:t>
            </w:r>
          </w:p>
        </w:tc>
      </w:tr>
    </w:tbl>
    <w:p w:rsidR="00644A99" w:rsidRDefault="00785397">
      <w:pPr>
        <w:numPr>
          <w:ilvl w:val="0"/>
          <w:numId w:val="1"/>
        </w:numPr>
        <w:rPr>
          <w:rFonts w:ascii="黑体" w:eastAsia="黑体" w:hAnsi="宋体" w:cs="黑体"/>
          <w:b/>
          <w:sz w:val="28"/>
          <w:szCs w:val="28"/>
        </w:rPr>
      </w:pPr>
      <w:r>
        <w:rPr>
          <w:rFonts w:ascii="黑体" w:eastAsia="黑体" w:hAnsi="宋体" w:cs="黑体" w:hint="eastAsia"/>
          <w:b/>
          <w:sz w:val="28"/>
          <w:szCs w:val="28"/>
        </w:rPr>
        <w:t>调研结论</w:t>
      </w:r>
    </w:p>
    <w:p w:rsidR="00644A99" w:rsidRDefault="00785397">
      <w:pPr>
        <w:rPr>
          <w:rFonts w:ascii="等线" w:eastAsia="等线" w:hAnsi="等线" w:cs="Times New Roman"/>
          <w:sz w:val="28"/>
          <w:szCs w:val="22"/>
        </w:rPr>
      </w:pPr>
      <w:bookmarkStart w:id="73" w:name="_Toc16674761"/>
      <w:bookmarkEnd w:id="64"/>
      <w:r>
        <w:rPr>
          <w:rFonts w:ascii="宋体" w:eastAsia="宋体" w:hAnsi="宋体" w:cs="宋体" w:hint="eastAsia"/>
          <w:b/>
          <w:sz w:val="28"/>
          <w:szCs w:val="28"/>
        </w:rPr>
        <w:t>（一）</w:t>
      </w:r>
      <w:bookmarkStart w:id="74" w:name="_Toc13994244"/>
      <w:r>
        <w:rPr>
          <w:rFonts w:ascii="等线" w:eastAsia="等线" w:hAnsi="等线" w:cs="Times New Roman" w:hint="eastAsia"/>
          <w:b/>
          <w:sz w:val="28"/>
          <w:szCs w:val="22"/>
        </w:rPr>
        <w:t>人才培养目标</w:t>
      </w:r>
      <w:bookmarkEnd w:id="73"/>
      <w:bookmarkEnd w:id="74"/>
    </w:p>
    <w:p w:rsidR="00644A99" w:rsidRDefault="00785397">
      <w:pPr>
        <w:ind w:firstLineChars="200" w:firstLine="560"/>
        <w:rPr>
          <w:rFonts w:ascii="等线" w:eastAsia="等线" w:hAnsi="等线" w:cs="Times New Roman"/>
          <w:sz w:val="32"/>
          <w:szCs w:val="22"/>
        </w:rPr>
      </w:pPr>
      <w:r>
        <w:rPr>
          <w:rFonts w:ascii="宋体" w:eastAsia="宋体" w:hAnsi="宋体" w:cs="宋体" w:hint="eastAsia"/>
          <w:sz w:val="28"/>
          <w:szCs w:val="28"/>
        </w:rPr>
        <w:t>以立德树人为根本任务，不断加强思想政治工作，深化“三全育人”综合改革，构建“十大育人体系”，充分挖掘专业课所蕴含的思</w:t>
      </w:r>
      <w:r>
        <w:rPr>
          <w:rFonts w:ascii="宋体" w:eastAsia="宋体" w:hAnsi="宋体" w:cs="宋体" w:hint="eastAsia"/>
          <w:sz w:val="28"/>
          <w:szCs w:val="28"/>
        </w:rPr>
        <w:lastRenderedPageBreak/>
        <w:t>想政治元素，推动</w:t>
      </w:r>
      <w:proofErr w:type="gramStart"/>
      <w:r>
        <w:rPr>
          <w:rFonts w:ascii="宋体" w:eastAsia="宋体" w:hAnsi="宋体" w:cs="宋体" w:hint="eastAsia"/>
          <w:sz w:val="28"/>
          <w:szCs w:val="28"/>
        </w:rPr>
        <w:t>课程思政建设</w:t>
      </w:r>
      <w:proofErr w:type="gramEnd"/>
      <w:r>
        <w:rPr>
          <w:rFonts w:ascii="宋体" w:eastAsia="宋体" w:hAnsi="宋体" w:cs="宋体" w:hint="eastAsia"/>
          <w:sz w:val="28"/>
          <w:szCs w:val="28"/>
        </w:rPr>
        <w:t>，切实提升思想政治工作质量。</w:t>
      </w:r>
    </w:p>
    <w:p w:rsidR="00644A99" w:rsidRDefault="00785397">
      <w:pPr>
        <w:ind w:firstLineChars="200" w:firstLine="560"/>
        <w:rPr>
          <w:rFonts w:ascii="宋体" w:eastAsia="宋体" w:hAnsi="宋体" w:cs="宋体"/>
          <w:sz w:val="28"/>
          <w:szCs w:val="28"/>
        </w:rPr>
      </w:pPr>
      <w:r>
        <w:rPr>
          <w:rFonts w:ascii="宋体" w:eastAsia="宋体" w:hAnsi="宋体" w:cs="宋体" w:hint="eastAsia"/>
          <w:sz w:val="28"/>
          <w:szCs w:val="28"/>
        </w:rPr>
        <w:t>根据化工岗位群对从业人员的要求，化学工艺专业的培养目标为：培养拥护党的基本路线、方针和政策，德、智、体、美全面发展，具有爱岗敬业、安全生产意识、责任关怀意识和工匠精神，树立正确的人生观和价值观，具有较高水平化工岗位技能，牢固掌握本专业的基础知识、基本理论、基本技能和专业知识、专业理论、专业技能；具有较强实践能力、竞争力和社会责任感；从事化工企业基层和生产、服务一线的生产运行、工艺操作、参与化工产品检验等工作的高技能人才。</w:t>
      </w:r>
    </w:p>
    <w:p w:rsidR="00644A99" w:rsidRDefault="00785397">
      <w:pPr>
        <w:ind w:firstLineChars="200" w:firstLine="560"/>
        <w:rPr>
          <w:rFonts w:ascii="等线" w:eastAsia="等线" w:hAnsi="等线" w:cs="Times New Roman"/>
          <w:sz w:val="28"/>
          <w:szCs w:val="22"/>
        </w:rPr>
      </w:pPr>
      <w:bookmarkStart w:id="75" w:name="_Toc13994245"/>
      <w:bookmarkStart w:id="76" w:name="_Toc16674762"/>
      <w:r>
        <w:rPr>
          <w:rFonts w:ascii="等线" w:eastAsia="等线" w:hAnsi="等线" w:cs="Times New Roman" w:hint="eastAsia"/>
          <w:b/>
          <w:bCs/>
          <w:sz w:val="28"/>
          <w:szCs w:val="22"/>
        </w:rPr>
        <w:t>（二）人才培养规格</w:t>
      </w:r>
      <w:bookmarkEnd w:id="75"/>
      <w:bookmarkEnd w:id="76"/>
    </w:p>
    <w:p w:rsidR="00644A99" w:rsidRDefault="00785397">
      <w:pPr>
        <w:spacing w:line="360" w:lineRule="auto"/>
        <w:ind w:firstLine="645"/>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w:t>
      </w:r>
      <w:r>
        <w:rPr>
          <w:rFonts w:ascii="宋体" w:eastAsia="宋体" w:hAnsi="宋体" w:cs="宋体" w:hint="eastAsia"/>
          <w:sz w:val="28"/>
          <w:szCs w:val="28"/>
        </w:rPr>
        <w:t>知识要求</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1</w:t>
      </w:r>
      <w:r>
        <w:rPr>
          <w:rFonts w:ascii="宋体" w:eastAsia="宋体" w:hAnsi="宋体" w:cs="宋体" w:hint="eastAsia"/>
          <w:sz w:val="28"/>
          <w:szCs w:val="28"/>
        </w:rPr>
        <w:t>）掌握公共基础知识，包括毛泽东思想和中国特色社会主义理论体系概论、思想道德修养与法律基础、创新创业教育等；</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2</w:t>
      </w:r>
      <w:r>
        <w:rPr>
          <w:rFonts w:ascii="宋体" w:eastAsia="宋体" w:hAnsi="宋体" w:cs="宋体" w:hint="eastAsia"/>
          <w:sz w:val="28"/>
          <w:szCs w:val="28"/>
        </w:rPr>
        <w:t>）掌握专业基础知识，包括化学品常识、工艺流程图绘制、仪器仪表的认知等；</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3</w:t>
      </w:r>
      <w:r>
        <w:rPr>
          <w:rFonts w:ascii="宋体" w:eastAsia="宋体" w:hAnsi="宋体" w:cs="宋体" w:hint="eastAsia"/>
          <w:sz w:val="28"/>
          <w:szCs w:val="28"/>
        </w:rPr>
        <w:t>）掌握专业知识，包括化工生产工艺知识及控制、化工生产原理、设备仪表维护保养、合成氨生产工艺、尿素生产工艺等；</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4</w:t>
      </w:r>
      <w:r>
        <w:rPr>
          <w:rFonts w:ascii="宋体" w:eastAsia="宋体" w:hAnsi="宋体" w:cs="宋体" w:hint="eastAsia"/>
          <w:sz w:val="28"/>
          <w:szCs w:val="28"/>
        </w:rPr>
        <w:t>）掌握本专业面向的岗位群所要求的拓展知识，包括化工腐蚀与防护、化工生产安全环保、“</w:t>
      </w:r>
      <w:r>
        <w:rPr>
          <w:rFonts w:ascii="宋体" w:eastAsia="宋体" w:hAnsi="宋体" w:cs="宋体"/>
          <w:sz w:val="28"/>
          <w:szCs w:val="28"/>
        </w:rPr>
        <w:t>7S</w:t>
      </w:r>
      <w:r>
        <w:rPr>
          <w:rFonts w:ascii="宋体" w:eastAsia="宋体" w:hAnsi="宋体" w:cs="宋体" w:hint="eastAsia"/>
          <w:sz w:val="28"/>
          <w:szCs w:val="28"/>
        </w:rPr>
        <w:t>”管理、化工企业文化等；</w:t>
      </w:r>
    </w:p>
    <w:p w:rsidR="00644A99" w:rsidRDefault="00785397">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5</w:t>
      </w:r>
      <w:r>
        <w:rPr>
          <w:rFonts w:ascii="宋体" w:eastAsia="宋体" w:hAnsi="宋体" w:cs="宋体" w:hint="eastAsia"/>
          <w:sz w:val="28"/>
          <w:szCs w:val="28"/>
        </w:rPr>
        <w:t>）了解本专业的现状及发展趋势，相关行业的方针、政策和法规。</w:t>
      </w:r>
    </w:p>
    <w:p w:rsidR="00644A99" w:rsidRDefault="00785397">
      <w:pPr>
        <w:spacing w:line="360" w:lineRule="auto"/>
        <w:ind w:firstLine="645"/>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sz w:val="28"/>
          <w:szCs w:val="28"/>
        </w:rPr>
        <w:t>.</w:t>
      </w:r>
      <w:r>
        <w:rPr>
          <w:rFonts w:ascii="宋体" w:eastAsia="宋体" w:hAnsi="宋体" w:cs="宋体" w:hint="eastAsia"/>
          <w:sz w:val="28"/>
          <w:szCs w:val="28"/>
        </w:rPr>
        <w:t>能力要求</w:t>
      </w:r>
    </w:p>
    <w:p w:rsidR="00644A99" w:rsidRDefault="00785397">
      <w:pPr>
        <w:spacing w:line="360" w:lineRule="auto"/>
        <w:ind w:firstLine="64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1</w:t>
      </w:r>
      <w:r>
        <w:rPr>
          <w:rFonts w:ascii="宋体" w:eastAsia="宋体" w:hAnsi="宋体" w:cs="宋体" w:hint="eastAsia"/>
          <w:sz w:val="28"/>
          <w:szCs w:val="28"/>
        </w:rPr>
        <w:t>）能够负责化工产品生产过程装置的维护与管理、工艺参数</w:t>
      </w:r>
      <w:r>
        <w:rPr>
          <w:rFonts w:ascii="宋体" w:eastAsia="宋体" w:hAnsi="宋体" w:cs="宋体" w:hint="eastAsia"/>
          <w:sz w:val="28"/>
          <w:szCs w:val="28"/>
        </w:rPr>
        <w:lastRenderedPageBreak/>
        <w:t>情况分析、执行反事故措施；</w:t>
      </w:r>
    </w:p>
    <w:p w:rsidR="00644A99" w:rsidRDefault="00785397">
      <w:pPr>
        <w:spacing w:line="360" w:lineRule="auto"/>
        <w:ind w:firstLine="64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2</w:t>
      </w:r>
      <w:r>
        <w:rPr>
          <w:rFonts w:ascii="宋体" w:eastAsia="宋体" w:hAnsi="宋体" w:cs="宋体" w:hint="eastAsia"/>
          <w:sz w:val="28"/>
          <w:szCs w:val="28"/>
        </w:rPr>
        <w:t>）能够按照相应的生产工艺流程、标准及规定，进行生产过程参数控制，对仪器仪表的不正常现象进行诊断；</w:t>
      </w:r>
    </w:p>
    <w:p w:rsidR="00644A99" w:rsidRDefault="00785397">
      <w:pPr>
        <w:spacing w:line="360" w:lineRule="auto"/>
        <w:ind w:firstLine="64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3</w:t>
      </w:r>
      <w:r>
        <w:rPr>
          <w:rFonts w:ascii="宋体" w:eastAsia="宋体" w:hAnsi="宋体" w:cs="宋体" w:hint="eastAsia"/>
          <w:sz w:val="28"/>
          <w:szCs w:val="28"/>
        </w:rPr>
        <w:t>）能够负责化工企业常见压力、温度、流量测量仪表的运行、检修；</w:t>
      </w:r>
    </w:p>
    <w:p w:rsidR="00644A99" w:rsidRDefault="00785397">
      <w:pPr>
        <w:spacing w:line="360" w:lineRule="auto"/>
        <w:ind w:firstLine="64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4</w:t>
      </w:r>
      <w:r>
        <w:rPr>
          <w:rFonts w:ascii="宋体" w:eastAsia="宋体" w:hAnsi="宋体" w:cs="宋体" w:hint="eastAsia"/>
          <w:sz w:val="28"/>
          <w:szCs w:val="28"/>
        </w:rPr>
        <w:t>）能够根据作业指导书、控制点参数要求进行中控远程调节操作；</w:t>
      </w:r>
    </w:p>
    <w:p w:rsidR="00644A99" w:rsidRDefault="00785397">
      <w:pPr>
        <w:spacing w:line="360" w:lineRule="auto"/>
        <w:ind w:firstLine="64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5</w:t>
      </w:r>
      <w:r>
        <w:rPr>
          <w:rFonts w:ascii="宋体" w:eastAsia="宋体" w:hAnsi="宋体" w:cs="宋体" w:hint="eastAsia"/>
          <w:sz w:val="28"/>
          <w:szCs w:val="28"/>
        </w:rPr>
        <w:t>）能够负责合成氨、尿素生产过程工艺参数的调节；</w:t>
      </w:r>
    </w:p>
    <w:p w:rsidR="00644A99" w:rsidRDefault="00785397">
      <w:pPr>
        <w:spacing w:line="360" w:lineRule="auto"/>
        <w:ind w:firstLine="64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6</w:t>
      </w:r>
      <w:r>
        <w:rPr>
          <w:rFonts w:ascii="宋体" w:eastAsia="宋体" w:hAnsi="宋体" w:cs="宋体" w:hint="eastAsia"/>
          <w:sz w:val="28"/>
          <w:szCs w:val="28"/>
        </w:rPr>
        <w:t>）能够负责合成氨生产过程制气、脱硫、脱碳、合成工段的工艺调节及仪器仪表</w:t>
      </w:r>
      <w:proofErr w:type="gramStart"/>
      <w:r>
        <w:rPr>
          <w:rFonts w:ascii="宋体" w:eastAsia="宋体" w:hAnsi="宋体" w:cs="宋体" w:hint="eastAsia"/>
          <w:sz w:val="28"/>
          <w:szCs w:val="28"/>
        </w:rPr>
        <w:t>简单维护</w:t>
      </w:r>
      <w:proofErr w:type="gramEnd"/>
      <w:r>
        <w:rPr>
          <w:rFonts w:ascii="宋体" w:eastAsia="宋体" w:hAnsi="宋体" w:cs="宋体" w:hint="eastAsia"/>
          <w:sz w:val="28"/>
          <w:szCs w:val="28"/>
        </w:rPr>
        <w:t>保养；</w:t>
      </w:r>
    </w:p>
    <w:p w:rsidR="00644A99" w:rsidRDefault="00785397">
      <w:pPr>
        <w:spacing w:line="360" w:lineRule="auto"/>
        <w:ind w:firstLine="64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7</w:t>
      </w:r>
      <w:r>
        <w:rPr>
          <w:rFonts w:ascii="宋体" w:eastAsia="宋体" w:hAnsi="宋体" w:cs="宋体" w:hint="eastAsia"/>
          <w:sz w:val="28"/>
          <w:szCs w:val="28"/>
        </w:rPr>
        <w:t>）能够负责尿素生产过程压缩、净化、合成工段的工艺调节及仪器仪表</w:t>
      </w:r>
      <w:proofErr w:type="gramStart"/>
      <w:r>
        <w:rPr>
          <w:rFonts w:ascii="宋体" w:eastAsia="宋体" w:hAnsi="宋体" w:cs="宋体" w:hint="eastAsia"/>
          <w:sz w:val="28"/>
          <w:szCs w:val="28"/>
        </w:rPr>
        <w:t>简单维护</w:t>
      </w:r>
      <w:proofErr w:type="gramEnd"/>
      <w:r>
        <w:rPr>
          <w:rFonts w:ascii="宋体" w:eastAsia="宋体" w:hAnsi="宋体" w:cs="宋体" w:hint="eastAsia"/>
          <w:sz w:val="28"/>
          <w:szCs w:val="28"/>
        </w:rPr>
        <w:t>保养；</w:t>
      </w:r>
    </w:p>
    <w:p w:rsidR="00644A99" w:rsidRDefault="00785397">
      <w:pPr>
        <w:spacing w:line="360" w:lineRule="auto"/>
        <w:ind w:firstLine="64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8</w:t>
      </w:r>
      <w:r>
        <w:rPr>
          <w:rFonts w:ascii="宋体" w:eastAsia="宋体" w:hAnsi="宋体" w:cs="宋体" w:hint="eastAsia"/>
          <w:sz w:val="28"/>
          <w:szCs w:val="28"/>
        </w:rPr>
        <w:t>）能够负责按照企业管理要求、规定进行设备巡视。</w:t>
      </w:r>
    </w:p>
    <w:p w:rsidR="00644A99" w:rsidRDefault="00785397">
      <w:pPr>
        <w:spacing w:line="360" w:lineRule="auto"/>
        <w:ind w:firstLine="64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sz w:val="28"/>
          <w:szCs w:val="28"/>
        </w:rPr>
        <w:t>.</w:t>
      </w:r>
      <w:r>
        <w:rPr>
          <w:rFonts w:ascii="宋体" w:eastAsia="宋体" w:hAnsi="宋体" w:cs="宋体" w:hint="eastAsia"/>
          <w:sz w:val="28"/>
          <w:szCs w:val="28"/>
        </w:rPr>
        <w:t>素质要求</w:t>
      </w:r>
    </w:p>
    <w:p w:rsidR="00644A99" w:rsidRDefault="00785397">
      <w:pPr>
        <w:spacing w:line="360" w:lineRule="auto"/>
        <w:ind w:firstLine="6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1</w:t>
      </w:r>
      <w:r>
        <w:rPr>
          <w:rFonts w:ascii="宋体" w:eastAsia="宋体" w:hAnsi="宋体" w:cs="宋体" w:hint="eastAsia"/>
          <w:sz w:val="28"/>
          <w:szCs w:val="28"/>
        </w:rPr>
        <w:t>）具有良好的政治思想素养、道德品质、法律意识、公共道德和职业道德；</w:t>
      </w:r>
    </w:p>
    <w:p w:rsidR="00644A99" w:rsidRDefault="00785397">
      <w:pPr>
        <w:spacing w:line="360" w:lineRule="auto"/>
        <w:ind w:firstLine="6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2</w:t>
      </w:r>
      <w:r>
        <w:rPr>
          <w:rFonts w:ascii="宋体" w:eastAsia="宋体" w:hAnsi="宋体" w:cs="宋体" w:hint="eastAsia"/>
          <w:sz w:val="28"/>
          <w:szCs w:val="28"/>
        </w:rPr>
        <w:t>）具有良好的心理素质，树立自觉锻炼，终身锻炼身体的意识；</w:t>
      </w:r>
    </w:p>
    <w:p w:rsidR="00644A99" w:rsidRDefault="00785397">
      <w:pPr>
        <w:spacing w:line="360" w:lineRule="auto"/>
        <w:ind w:firstLine="6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3</w:t>
      </w:r>
      <w:r>
        <w:rPr>
          <w:rFonts w:ascii="宋体" w:eastAsia="宋体" w:hAnsi="宋体" w:cs="宋体" w:hint="eastAsia"/>
          <w:sz w:val="28"/>
          <w:szCs w:val="28"/>
        </w:rPr>
        <w:t>）具有一定的文字表达、写作和基础信息处理能力；</w:t>
      </w:r>
    </w:p>
    <w:p w:rsidR="00644A99" w:rsidRDefault="00785397">
      <w:pPr>
        <w:spacing w:line="360" w:lineRule="auto"/>
        <w:ind w:firstLine="6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4</w:t>
      </w:r>
      <w:r>
        <w:rPr>
          <w:rFonts w:ascii="宋体" w:eastAsia="宋体" w:hAnsi="宋体" w:cs="宋体" w:hint="eastAsia"/>
          <w:sz w:val="28"/>
          <w:szCs w:val="28"/>
        </w:rPr>
        <w:t>）具有爱岗敬业、吃苦耐劳和积极进取的精神；</w:t>
      </w:r>
    </w:p>
    <w:p w:rsidR="00644A99" w:rsidRDefault="00785397">
      <w:pPr>
        <w:spacing w:line="360" w:lineRule="auto"/>
        <w:ind w:firstLine="6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5</w:t>
      </w:r>
      <w:r>
        <w:rPr>
          <w:rFonts w:ascii="宋体" w:eastAsia="宋体" w:hAnsi="宋体" w:cs="宋体" w:hint="eastAsia"/>
          <w:sz w:val="28"/>
          <w:szCs w:val="28"/>
        </w:rPr>
        <w:t>）具有高度的责任感和踏实的工作作风；</w:t>
      </w:r>
    </w:p>
    <w:p w:rsidR="00644A99" w:rsidRDefault="00785397">
      <w:pPr>
        <w:spacing w:line="360" w:lineRule="auto"/>
        <w:ind w:firstLine="6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6</w:t>
      </w:r>
      <w:r>
        <w:rPr>
          <w:rFonts w:ascii="宋体" w:eastAsia="宋体" w:hAnsi="宋体" w:cs="宋体" w:hint="eastAsia"/>
          <w:sz w:val="28"/>
          <w:szCs w:val="28"/>
        </w:rPr>
        <w:t>）具有良好的团队协作意识，创新能力，能进行良好的团队</w:t>
      </w:r>
      <w:r>
        <w:rPr>
          <w:rFonts w:ascii="宋体" w:eastAsia="宋体" w:hAnsi="宋体" w:cs="宋体" w:hint="eastAsia"/>
          <w:sz w:val="28"/>
          <w:szCs w:val="28"/>
        </w:rPr>
        <w:lastRenderedPageBreak/>
        <w:t>沟通与合作；</w:t>
      </w:r>
    </w:p>
    <w:p w:rsidR="00644A99" w:rsidRDefault="00785397">
      <w:pPr>
        <w:spacing w:line="360" w:lineRule="auto"/>
        <w:ind w:firstLine="6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7</w:t>
      </w:r>
      <w:r>
        <w:rPr>
          <w:rFonts w:ascii="宋体" w:eastAsia="宋体" w:hAnsi="宋体" w:cs="宋体" w:hint="eastAsia"/>
          <w:sz w:val="28"/>
          <w:szCs w:val="28"/>
        </w:rPr>
        <w:t>）具有工匠精神。</w:t>
      </w:r>
    </w:p>
    <w:p w:rsidR="00644A99" w:rsidRDefault="00785397">
      <w:pPr>
        <w:ind w:firstLineChars="200" w:firstLine="560"/>
        <w:rPr>
          <w:rFonts w:ascii="等线" w:eastAsia="等线" w:hAnsi="等线" w:cs="Times New Roman"/>
          <w:sz w:val="28"/>
          <w:szCs w:val="22"/>
        </w:rPr>
      </w:pPr>
      <w:bookmarkStart w:id="77" w:name="_Toc16674763"/>
      <w:bookmarkStart w:id="78" w:name="_Toc13994247"/>
      <w:r>
        <w:rPr>
          <w:rFonts w:ascii="等线" w:eastAsia="等线" w:hAnsi="等线" w:cs="Times New Roman" w:hint="eastAsia"/>
          <w:sz w:val="28"/>
          <w:szCs w:val="22"/>
        </w:rPr>
        <w:t>4.人才使用规格</w:t>
      </w:r>
      <w:bookmarkEnd w:id="77"/>
      <w:bookmarkEnd w:id="78"/>
    </w:p>
    <w:p w:rsidR="00644A99" w:rsidRDefault="00785397">
      <w:pPr>
        <w:ind w:firstLineChars="200" w:firstLine="560"/>
        <w:rPr>
          <w:rFonts w:ascii="宋体" w:eastAsia="宋体" w:hAnsi="宋体" w:cs="Times New Roman"/>
          <w:sz w:val="28"/>
          <w:szCs w:val="28"/>
        </w:rPr>
      </w:pPr>
      <w:r>
        <w:rPr>
          <w:rFonts w:ascii="宋体" w:eastAsia="宋体" w:hAnsi="宋体" w:cs="Times New Roman" w:hint="eastAsia"/>
          <w:sz w:val="28"/>
          <w:szCs w:val="28"/>
        </w:rPr>
        <w:t>（1）生产操作岗位</w:t>
      </w:r>
    </w:p>
    <w:p w:rsidR="00644A99" w:rsidRDefault="00785397">
      <w:pPr>
        <w:autoSpaceDE w:val="0"/>
        <w:autoSpaceDN w:val="0"/>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生产操作岗位是应用化工人员的基础岗位，也是主要岗位，应用化工人员初期是进入操作岗位，</w:t>
      </w:r>
      <w:proofErr w:type="gramStart"/>
      <w:r>
        <w:rPr>
          <w:rFonts w:ascii="宋体" w:eastAsia="宋体" w:hAnsi="宋体" w:cs="Times New Roman" w:hint="eastAsia"/>
          <w:sz w:val="28"/>
          <w:szCs w:val="28"/>
        </w:rPr>
        <w:t>该岗位</w:t>
      </w:r>
      <w:proofErr w:type="gramEnd"/>
      <w:r>
        <w:rPr>
          <w:rFonts w:ascii="宋体" w:eastAsia="宋体" w:hAnsi="宋体" w:cs="Times New Roman" w:hint="eastAsia"/>
          <w:sz w:val="28"/>
          <w:szCs w:val="28"/>
        </w:rPr>
        <w:t>也是从业人员较多的岗位。从事</w:t>
      </w:r>
      <w:proofErr w:type="gramStart"/>
      <w:r>
        <w:rPr>
          <w:rFonts w:ascii="宋体" w:eastAsia="宋体" w:hAnsi="宋体" w:cs="Times New Roman" w:hint="eastAsia"/>
          <w:sz w:val="28"/>
          <w:szCs w:val="28"/>
        </w:rPr>
        <w:t>该岗位</w:t>
      </w:r>
      <w:proofErr w:type="gramEnd"/>
      <w:r>
        <w:rPr>
          <w:rFonts w:ascii="宋体" w:eastAsia="宋体" w:hAnsi="宋体" w:cs="Times New Roman" w:hint="eastAsia"/>
          <w:sz w:val="28"/>
          <w:szCs w:val="28"/>
        </w:rPr>
        <w:t>工作的人员应理解化工生产中常用设备的工作原理，并能熟练操作这类设备，对这类设备相关的机械、电器仪表的知识有适当的掌握，能</w:t>
      </w:r>
      <w:proofErr w:type="gramStart"/>
      <w:r>
        <w:rPr>
          <w:rFonts w:ascii="宋体" w:eastAsia="宋体" w:hAnsi="宋体" w:cs="Times New Roman" w:hint="eastAsia"/>
          <w:sz w:val="28"/>
          <w:szCs w:val="28"/>
        </w:rPr>
        <w:t>分析因</w:t>
      </w:r>
      <w:proofErr w:type="gramEnd"/>
      <w:r>
        <w:rPr>
          <w:rFonts w:ascii="宋体" w:eastAsia="宋体" w:hAnsi="宋体" w:cs="Times New Roman" w:hint="eastAsia"/>
          <w:sz w:val="28"/>
          <w:szCs w:val="28"/>
        </w:rPr>
        <w:t>这些设备引起的故障原因，平时能进行适当的维护。随着计算机技术与自动控制技术的迅速发展，这些技术在化工领域得到广泛应用，形成了化工生产中普遍采用的</w:t>
      </w:r>
      <w:r>
        <w:rPr>
          <w:rFonts w:ascii="宋体" w:eastAsia="宋体" w:hAnsi="宋体" w:cs="Times New Roman"/>
          <w:sz w:val="28"/>
          <w:szCs w:val="28"/>
        </w:rPr>
        <w:t>DCS</w:t>
      </w:r>
      <w:r>
        <w:rPr>
          <w:rFonts w:ascii="宋体" w:eastAsia="宋体" w:hAnsi="宋体" w:cs="Times New Roman" w:hint="eastAsia"/>
          <w:sz w:val="28"/>
          <w:szCs w:val="28"/>
        </w:rPr>
        <w:t>系统，现代化工生产操作都是在</w:t>
      </w:r>
      <w:r>
        <w:rPr>
          <w:rFonts w:ascii="宋体" w:eastAsia="宋体" w:hAnsi="宋体" w:cs="Times New Roman"/>
          <w:sz w:val="28"/>
          <w:szCs w:val="28"/>
        </w:rPr>
        <w:t>DCS</w:t>
      </w:r>
      <w:r>
        <w:rPr>
          <w:rFonts w:ascii="宋体" w:eastAsia="宋体" w:hAnsi="宋体" w:cs="Times New Roman" w:hint="eastAsia"/>
          <w:sz w:val="28"/>
          <w:szCs w:val="28"/>
        </w:rPr>
        <w:t>系统操控下进行的，一个现代应用化工人才必须掌握</w:t>
      </w:r>
      <w:r>
        <w:rPr>
          <w:rFonts w:ascii="宋体" w:eastAsia="宋体" w:hAnsi="宋体" w:cs="Times New Roman"/>
          <w:sz w:val="28"/>
          <w:szCs w:val="28"/>
        </w:rPr>
        <w:t>DCS</w:t>
      </w:r>
      <w:r>
        <w:rPr>
          <w:rFonts w:ascii="宋体" w:eastAsia="宋体" w:hAnsi="宋体" w:cs="Times New Roman" w:hint="eastAsia"/>
          <w:sz w:val="28"/>
          <w:szCs w:val="28"/>
        </w:rPr>
        <w:t>系统原理，并能熟练操作</w:t>
      </w:r>
      <w:r>
        <w:rPr>
          <w:rFonts w:ascii="宋体" w:eastAsia="宋体" w:hAnsi="宋体" w:cs="Times New Roman"/>
          <w:sz w:val="28"/>
          <w:szCs w:val="28"/>
        </w:rPr>
        <w:t>DCS</w:t>
      </w:r>
      <w:r>
        <w:rPr>
          <w:rFonts w:ascii="宋体" w:eastAsia="宋体" w:hAnsi="宋体" w:cs="Times New Roman" w:hint="eastAsia"/>
          <w:sz w:val="28"/>
          <w:szCs w:val="28"/>
        </w:rPr>
        <w:t>系统，按化工生产过程系统化原理设计的生产操作岗位的学习领域与技能培养途径。</w:t>
      </w:r>
    </w:p>
    <w:p w:rsidR="00644A99" w:rsidRDefault="00785397">
      <w:pPr>
        <w:ind w:firstLineChars="200" w:firstLine="560"/>
        <w:rPr>
          <w:rFonts w:ascii="宋体" w:eastAsia="宋体" w:hAnsi="宋体" w:cs="Times New Roman"/>
          <w:sz w:val="28"/>
          <w:szCs w:val="28"/>
        </w:rPr>
      </w:pPr>
      <w:r>
        <w:rPr>
          <w:rFonts w:ascii="宋体" w:eastAsia="宋体" w:hAnsi="宋体" w:cs="Times New Roman" w:hint="eastAsia"/>
          <w:sz w:val="28"/>
          <w:szCs w:val="28"/>
        </w:rPr>
        <w:t>（2）工艺管理岗位</w:t>
      </w:r>
    </w:p>
    <w:p w:rsidR="00644A99" w:rsidRDefault="00785397">
      <w:pPr>
        <w:autoSpaceDE w:val="0"/>
        <w:autoSpaceDN w:val="0"/>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工艺管理岗位属于管理岗位，从业人员可以是仅从事技术工作的工艺管理员，也可以是技术与管理并重的工段长或车间主任。在工作中，此类岗位的人员不仅要能熟练操作各类化工设备，而且应熟悉化工生产的工艺流程及其原理，能对生产过程进行科学、合理的指挥调度，对照岗位要求设计的工艺管理岗位的学习领域与技能培养途径。</w:t>
      </w:r>
    </w:p>
    <w:p w:rsidR="00644A99" w:rsidRDefault="00785397">
      <w:pPr>
        <w:ind w:firstLineChars="200" w:firstLine="560"/>
        <w:rPr>
          <w:rFonts w:ascii="等线" w:eastAsia="等线" w:hAnsi="等线" w:cs="Times New Roman"/>
          <w:b/>
          <w:bCs/>
          <w:sz w:val="28"/>
          <w:szCs w:val="22"/>
        </w:rPr>
      </w:pPr>
      <w:bookmarkStart w:id="79" w:name="_Toc16674764"/>
      <w:bookmarkStart w:id="80" w:name="_Toc13994248"/>
      <w:r>
        <w:rPr>
          <w:rFonts w:ascii="等线" w:eastAsia="等线" w:hAnsi="等线" w:cs="Times New Roman" w:hint="eastAsia"/>
          <w:b/>
          <w:bCs/>
          <w:sz w:val="28"/>
          <w:szCs w:val="22"/>
        </w:rPr>
        <w:t>（三）职业资格证书</w:t>
      </w:r>
      <w:bookmarkEnd w:id="79"/>
      <w:bookmarkEnd w:id="80"/>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化工生产运行岗位：化工总控工（初级、中级）、合成氨生产工</w:t>
      </w:r>
      <w:r>
        <w:rPr>
          <w:rFonts w:ascii="宋体" w:eastAsia="宋体" w:hAnsi="宋体" w:cs="宋体" w:hint="eastAsia"/>
          <w:sz w:val="28"/>
          <w:szCs w:val="28"/>
        </w:rPr>
        <w:lastRenderedPageBreak/>
        <w:t>（初级、中级）、尿素生产工（初级、中级）</w:t>
      </w:r>
    </w:p>
    <w:p w:rsidR="00644A99" w:rsidRDefault="0078539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化工生产检修岗位：仪器仪表维修工（初级、中级）</w:t>
      </w:r>
    </w:p>
    <w:p w:rsidR="00644A99" w:rsidRDefault="00785397">
      <w:pPr>
        <w:ind w:firstLineChars="200" w:firstLine="560"/>
        <w:rPr>
          <w:rFonts w:ascii="等线" w:eastAsia="等线" w:hAnsi="等线" w:cs="Times New Roman"/>
          <w:szCs w:val="22"/>
        </w:rPr>
      </w:pPr>
      <w:r>
        <w:rPr>
          <w:rFonts w:ascii="宋体" w:eastAsia="宋体" w:hAnsi="宋体" w:cs="宋体" w:hint="eastAsia"/>
          <w:sz w:val="28"/>
          <w:szCs w:val="28"/>
        </w:rPr>
        <w:t>化工产品分析岗位：化学检验员（初级、中级）</w:t>
      </w: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bookmarkStart w:id="81" w:name="_Toc486018052"/>
      <w:bookmarkStart w:id="82" w:name="_Toc28060"/>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785397">
      <w:pPr>
        <w:rPr>
          <w:rFonts w:ascii="Arial" w:eastAsia="宋体" w:hAnsi="Arial" w:cs="Times New Roman"/>
          <w:kern w:val="0"/>
          <w:sz w:val="28"/>
          <w:szCs w:val="20"/>
        </w:rPr>
      </w:pPr>
      <w:bookmarkStart w:id="83" w:name="_Toc7027"/>
      <w:r>
        <w:rPr>
          <w:rFonts w:ascii="Arial" w:eastAsia="宋体" w:hAnsi="Arial" w:cs="Times New Roman" w:hint="eastAsia"/>
          <w:kern w:val="0"/>
          <w:sz w:val="28"/>
          <w:szCs w:val="20"/>
        </w:rPr>
        <w:br w:type="page"/>
      </w:r>
    </w:p>
    <w:p w:rsidR="00644A99" w:rsidRDefault="00785397">
      <w:pPr>
        <w:keepNext/>
        <w:keepLines/>
        <w:spacing w:line="440" w:lineRule="exact"/>
        <w:outlineLvl w:val="1"/>
        <w:rPr>
          <w:rFonts w:ascii="Arial" w:eastAsia="宋体" w:hAnsi="Arial" w:cs="Times New Roman"/>
          <w:kern w:val="0"/>
          <w:sz w:val="28"/>
          <w:szCs w:val="20"/>
        </w:rPr>
      </w:pPr>
      <w:r>
        <w:rPr>
          <w:rFonts w:ascii="Arial" w:eastAsia="宋体" w:hAnsi="Arial" w:cs="Times New Roman" w:hint="eastAsia"/>
          <w:kern w:val="0"/>
          <w:sz w:val="28"/>
          <w:szCs w:val="20"/>
        </w:rPr>
        <w:lastRenderedPageBreak/>
        <w:t>附录</w:t>
      </w:r>
      <w:r>
        <w:rPr>
          <w:rFonts w:ascii="Arial" w:eastAsia="宋体" w:hAnsi="Arial" w:cs="Times New Roman" w:hint="eastAsia"/>
          <w:kern w:val="0"/>
          <w:sz w:val="28"/>
          <w:szCs w:val="20"/>
        </w:rPr>
        <w:t>2</w:t>
      </w:r>
      <w:r>
        <w:rPr>
          <w:rFonts w:ascii="Arial" w:eastAsia="宋体" w:hAnsi="Arial" w:cs="Times New Roman" w:hint="eastAsia"/>
          <w:kern w:val="0"/>
          <w:sz w:val="28"/>
          <w:szCs w:val="20"/>
        </w:rPr>
        <w:t>：专业建设指导委员会审定意见</w:t>
      </w:r>
      <w:bookmarkEnd w:id="81"/>
      <w:bookmarkEnd w:id="82"/>
      <w:bookmarkEnd w:id="83"/>
    </w:p>
    <w:p w:rsidR="00644A99" w:rsidRDefault="00785397">
      <w:pPr>
        <w:rPr>
          <w:rFonts w:ascii="等线" w:eastAsia="等线" w:hAnsi="等线" w:cs="Times New Roman"/>
          <w:szCs w:val="22"/>
        </w:rPr>
      </w:pPr>
      <w:bookmarkStart w:id="84" w:name="_Toc28774"/>
      <w:bookmarkStart w:id="85" w:name="_Toc486018053"/>
      <w:r>
        <w:rPr>
          <w:rFonts w:ascii="等线" w:eastAsia="等线" w:hAnsi="等线" w:cs="Times New Roman" w:hint="eastAsia"/>
          <w:noProof/>
          <w:szCs w:val="22"/>
        </w:rPr>
        <w:drawing>
          <wp:inline distT="0" distB="0" distL="114300" distR="114300">
            <wp:extent cx="5255895" cy="7541895"/>
            <wp:effectExtent l="0" t="0" r="1905" b="1905"/>
            <wp:docPr id="7" name="图片 7" descr="化学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化学工艺"/>
                    <pic:cNvPicPr>
                      <a:picLocks noChangeAspect="1"/>
                    </pic:cNvPicPr>
                  </pic:nvPicPr>
                  <pic:blipFill>
                    <a:blip r:embed="rId19"/>
                    <a:stretch>
                      <a:fillRect/>
                    </a:stretch>
                  </pic:blipFill>
                  <pic:spPr>
                    <a:xfrm>
                      <a:off x="0" y="0"/>
                      <a:ext cx="5255895" cy="7541895"/>
                    </a:xfrm>
                    <a:prstGeom prst="rect">
                      <a:avLst/>
                    </a:prstGeom>
                  </pic:spPr>
                </pic:pic>
              </a:graphicData>
            </a:graphic>
          </wp:inline>
        </w:drawing>
      </w: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黑体" w:eastAsia="黑体" w:hAnsi="黑体" w:cs="Times New Roman"/>
          <w:b/>
          <w:kern w:val="44"/>
          <w:sz w:val="28"/>
          <w:szCs w:val="22"/>
        </w:rPr>
      </w:pPr>
    </w:p>
    <w:p w:rsidR="00644A99" w:rsidRDefault="00785397">
      <w:pPr>
        <w:keepNext/>
        <w:keepLines/>
        <w:spacing w:line="440" w:lineRule="exact"/>
        <w:outlineLvl w:val="1"/>
        <w:rPr>
          <w:rFonts w:ascii="Arial" w:eastAsia="宋体" w:hAnsi="Arial" w:cs="Times New Roman"/>
          <w:kern w:val="0"/>
          <w:sz w:val="28"/>
          <w:szCs w:val="20"/>
        </w:rPr>
      </w:pPr>
      <w:bookmarkStart w:id="86" w:name="_Toc27587"/>
      <w:r>
        <w:rPr>
          <w:rFonts w:ascii="Arial" w:eastAsia="宋体" w:hAnsi="Arial" w:cs="Times New Roman" w:hint="eastAsia"/>
          <w:kern w:val="0"/>
          <w:sz w:val="28"/>
          <w:szCs w:val="20"/>
        </w:rPr>
        <w:br w:type="page"/>
      </w:r>
      <w:r>
        <w:rPr>
          <w:rFonts w:ascii="Arial" w:eastAsia="宋体" w:hAnsi="Arial" w:cs="Times New Roman" w:hint="eastAsia"/>
          <w:kern w:val="0"/>
          <w:sz w:val="28"/>
          <w:szCs w:val="20"/>
        </w:rPr>
        <w:lastRenderedPageBreak/>
        <w:t>附录</w:t>
      </w:r>
      <w:r>
        <w:rPr>
          <w:rFonts w:ascii="Arial" w:eastAsia="宋体" w:hAnsi="Arial" w:cs="Times New Roman" w:hint="eastAsia"/>
          <w:kern w:val="0"/>
          <w:sz w:val="28"/>
          <w:szCs w:val="20"/>
        </w:rPr>
        <w:t>3</w:t>
      </w:r>
      <w:r>
        <w:rPr>
          <w:rFonts w:ascii="Arial" w:eastAsia="宋体" w:hAnsi="Arial" w:cs="Times New Roman" w:hint="eastAsia"/>
          <w:kern w:val="0"/>
          <w:sz w:val="28"/>
          <w:szCs w:val="20"/>
        </w:rPr>
        <w:t>：学院教学工作委员会审批意见</w:t>
      </w:r>
      <w:bookmarkEnd w:id="84"/>
      <w:bookmarkEnd w:id="85"/>
      <w:bookmarkEnd w:id="86"/>
    </w:p>
    <w:p w:rsidR="00644A99" w:rsidRDefault="00644A99">
      <w:pPr>
        <w:rPr>
          <w:rFonts w:ascii="等线" w:eastAsia="等线" w:hAnsi="等线" w:cs="Times New Roman"/>
          <w:szCs w:val="22"/>
        </w:rPr>
      </w:pPr>
    </w:p>
    <w:p w:rsidR="006B3B0F" w:rsidRDefault="006B3B0F">
      <w:pPr>
        <w:rPr>
          <w:rFonts w:ascii="等线" w:eastAsia="等线" w:hAnsi="等线" w:cs="Times New Roman"/>
          <w:szCs w:val="22"/>
        </w:rPr>
        <w:sectPr w:rsidR="006B3B0F">
          <w:pgSz w:w="11906" w:h="16838"/>
          <w:pgMar w:top="1440" w:right="1800" w:bottom="1440" w:left="1800" w:header="851" w:footer="992" w:gutter="0"/>
          <w:cols w:space="720"/>
          <w:docGrid w:type="lines" w:linePitch="312"/>
        </w:sectPr>
      </w:pPr>
      <w:r>
        <w:rPr>
          <w:noProof/>
        </w:rPr>
        <w:drawing>
          <wp:inline distT="0" distB="0" distL="0" distR="0">
            <wp:extent cx="5274310" cy="7052002"/>
            <wp:effectExtent l="19050" t="0" r="2540" b="0"/>
            <wp:docPr id="1" name="图片 1" descr="C:\Users\administered\Documents\Tencent Files\370656433\Image\C2C\EF67D1A175EDE0E0CF7A106B8FFBAB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ered\Documents\Tencent Files\370656433\Image\C2C\EF67D1A175EDE0E0CF7A106B8FFBAB03.jpg"/>
                    <pic:cNvPicPr>
                      <a:picLocks noChangeAspect="1" noChangeArrowheads="1"/>
                    </pic:cNvPicPr>
                  </pic:nvPicPr>
                  <pic:blipFill>
                    <a:blip r:embed="rId20"/>
                    <a:srcRect/>
                    <a:stretch>
                      <a:fillRect/>
                    </a:stretch>
                  </pic:blipFill>
                  <pic:spPr bwMode="auto">
                    <a:xfrm>
                      <a:off x="0" y="0"/>
                      <a:ext cx="5274310" cy="7052002"/>
                    </a:xfrm>
                    <a:prstGeom prst="rect">
                      <a:avLst/>
                    </a:prstGeom>
                    <a:noFill/>
                    <a:ln w="9525">
                      <a:noFill/>
                      <a:miter lim="800000"/>
                      <a:headEnd/>
                      <a:tailEnd/>
                    </a:ln>
                  </pic:spPr>
                </pic:pic>
              </a:graphicData>
            </a:graphic>
          </wp:inline>
        </w:drawing>
      </w:r>
    </w:p>
    <w:p w:rsidR="00644A99" w:rsidRDefault="00785397">
      <w:pPr>
        <w:keepNext/>
        <w:keepLines/>
        <w:spacing w:line="440" w:lineRule="exact"/>
        <w:jc w:val="center"/>
        <w:outlineLvl w:val="1"/>
        <w:rPr>
          <w:rFonts w:ascii="宋体" w:eastAsia="宋体" w:hAnsi="宋体" w:cs="Times New Roman"/>
          <w:b/>
          <w:kern w:val="0"/>
          <w:sz w:val="28"/>
          <w:szCs w:val="20"/>
        </w:rPr>
      </w:pPr>
      <w:bookmarkStart w:id="87" w:name="_Toc2405"/>
      <w:bookmarkStart w:id="88" w:name="_Toc16673780"/>
      <w:r>
        <w:rPr>
          <w:rFonts w:ascii="宋体" w:eastAsia="宋体" w:hAnsi="宋体" w:cs="Times New Roman" w:hint="eastAsia"/>
          <w:b/>
          <w:kern w:val="44"/>
          <w:sz w:val="28"/>
          <w:szCs w:val="20"/>
        </w:rPr>
        <w:lastRenderedPageBreak/>
        <w:t>附表1</w:t>
      </w:r>
      <w:r>
        <w:rPr>
          <w:rFonts w:ascii="宋体" w:eastAsia="宋体" w:hAnsi="宋体" w:cs="Times New Roman" w:hint="eastAsia"/>
          <w:b/>
          <w:kern w:val="44"/>
          <w:sz w:val="28"/>
          <w:szCs w:val="22"/>
        </w:rPr>
        <w:t>：</w:t>
      </w:r>
      <w:r>
        <w:rPr>
          <w:rFonts w:ascii="宋体" w:eastAsia="宋体" w:hAnsi="宋体" w:cs="Times New Roman" w:hint="eastAsia"/>
          <w:b/>
          <w:kern w:val="0"/>
          <w:sz w:val="28"/>
          <w:szCs w:val="20"/>
        </w:rPr>
        <w:t>学程时间安排表</w:t>
      </w:r>
      <w:bookmarkEnd w:id="87"/>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653"/>
        <w:gridCol w:w="1276"/>
        <w:gridCol w:w="1134"/>
        <w:gridCol w:w="708"/>
        <w:gridCol w:w="567"/>
        <w:gridCol w:w="1701"/>
        <w:gridCol w:w="1843"/>
        <w:gridCol w:w="1417"/>
        <w:gridCol w:w="709"/>
        <w:gridCol w:w="1277"/>
        <w:gridCol w:w="708"/>
        <w:gridCol w:w="709"/>
      </w:tblGrid>
      <w:tr w:rsidR="00644A99">
        <w:trPr>
          <w:cantSplit/>
          <w:trHeight w:val="1134"/>
          <w:jc w:val="center"/>
        </w:trPr>
        <w:tc>
          <w:tcPr>
            <w:tcW w:w="760" w:type="dxa"/>
            <w:vAlign w:val="center"/>
          </w:tcPr>
          <w:p w:rsidR="00644A99" w:rsidRDefault="00785397">
            <w:pPr>
              <w:jc w:val="center"/>
              <w:rPr>
                <w:rFonts w:ascii="宋体" w:eastAsia="宋体" w:hAnsi="宋体" w:cs="Times New Roman"/>
                <w:kern w:val="0"/>
                <w:szCs w:val="21"/>
              </w:rPr>
            </w:pPr>
            <w:r>
              <w:rPr>
                <w:rFonts w:ascii="宋体" w:eastAsia="宋体" w:hAnsi="宋体" w:cs="Times New Roman"/>
                <w:kern w:val="0"/>
                <w:szCs w:val="21"/>
              </w:rPr>
              <w:t>学年</w:t>
            </w:r>
          </w:p>
        </w:tc>
        <w:tc>
          <w:tcPr>
            <w:tcW w:w="653" w:type="dxa"/>
            <w:vAlign w:val="center"/>
          </w:tcPr>
          <w:p w:rsidR="00644A99" w:rsidRDefault="00785397">
            <w:pPr>
              <w:jc w:val="center"/>
              <w:rPr>
                <w:rFonts w:ascii="宋体" w:eastAsia="宋体" w:hAnsi="宋体" w:cs="Times New Roman"/>
                <w:kern w:val="0"/>
                <w:szCs w:val="21"/>
              </w:rPr>
            </w:pPr>
            <w:r>
              <w:rPr>
                <w:rFonts w:ascii="宋体" w:eastAsia="宋体" w:hAnsi="宋体" w:cs="Times New Roman"/>
                <w:kern w:val="0"/>
                <w:szCs w:val="21"/>
              </w:rPr>
              <w:t>学期</w:t>
            </w:r>
          </w:p>
        </w:tc>
        <w:tc>
          <w:tcPr>
            <w:tcW w:w="1276" w:type="dxa"/>
            <w:vAlign w:val="center"/>
          </w:tcPr>
          <w:p w:rsidR="00644A99" w:rsidRDefault="00785397">
            <w:pPr>
              <w:jc w:val="center"/>
              <w:rPr>
                <w:rFonts w:ascii="宋体" w:eastAsia="宋体" w:hAnsi="宋体" w:cs="Times New Roman"/>
                <w:kern w:val="0"/>
                <w:szCs w:val="21"/>
              </w:rPr>
            </w:pPr>
            <w:r>
              <w:rPr>
                <w:rFonts w:ascii="宋体" w:eastAsia="宋体" w:hAnsi="宋体" w:cs="Times New Roman"/>
                <w:kern w:val="0"/>
                <w:szCs w:val="21"/>
              </w:rPr>
              <w:t>军事理论及训练（含入学教育）</w:t>
            </w:r>
          </w:p>
        </w:tc>
        <w:tc>
          <w:tcPr>
            <w:tcW w:w="1134" w:type="dxa"/>
            <w:vAlign w:val="center"/>
          </w:tcPr>
          <w:p w:rsidR="00644A99" w:rsidRDefault="00785397">
            <w:pPr>
              <w:jc w:val="center"/>
              <w:rPr>
                <w:rFonts w:ascii="宋体" w:eastAsia="宋体" w:hAnsi="宋体" w:cs="Times New Roman"/>
                <w:kern w:val="0"/>
                <w:szCs w:val="21"/>
              </w:rPr>
            </w:pPr>
            <w:r>
              <w:rPr>
                <w:rFonts w:ascii="宋体" w:eastAsia="宋体" w:hAnsi="宋体" w:cs="Times New Roman"/>
                <w:kern w:val="0"/>
                <w:szCs w:val="21"/>
              </w:rPr>
              <w:t>课堂教学</w:t>
            </w:r>
          </w:p>
        </w:tc>
        <w:tc>
          <w:tcPr>
            <w:tcW w:w="708" w:type="dxa"/>
            <w:vAlign w:val="center"/>
          </w:tcPr>
          <w:p w:rsidR="00644A99" w:rsidRDefault="00785397">
            <w:pPr>
              <w:jc w:val="center"/>
              <w:rPr>
                <w:rFonts w:ascii="宋体" w:eastAsia="宋体" w:hAnsi="宋体" w:cs="Times New Roman"/>
                <w:kern w:val="0"/>
                <w:szCs w:val="21"/>
              </w:rPr>
            </w:pPr>
            <w:r>
              <w:rPr>
                <w:rFonts w:ascii="宋体" w:eastAsia="宋体" w:hAnsi="宋体" w:cs="Times New Roman"/>
                <w:kern w:val="0"/>
                <w:szCs w:val="21"/>
              </w:rPr>
              <w:t>考试</w:t>
            </w:r>
          </w:p>
        </w:tc>
        <w:tc>
          <w:tcPr>
            <w:tcW w:w="567" w:type="dxa"/>
            <w:vAlign w:val="center"/>
          </w:tcPr>
          <w:p w:rsidR="00644A99" w:rsidRDefault="00785397">
            <w:pPr>
              <w:jc w:val="center"/>
              <w:rPr>
                <w:rFonts w:ascii="宋体" w:eastAsia="宋体" w:hAnsi="宋体" w:cs="Times New Roman"/>
                <w:kern w:val="0"/>
                <w:szCs w:val="21"/>
              </w:rPr>
            </w:pPr>
            <w:r>
              <w:rPr>
                <w:rFonts w:ascii="宋体" w:eastAsia="宋体" w:hAnsi="宋体" w:cs="Times New Roman"/>
                <w:kern w:val="0"/>
                <w:szCs w:val="21"/>
              </w:rPr>
              <w:t>机动</w:t>
            </w:r>
          </w:p>
        </w:tc>
        <w:tc>
          <w:tcPr>
            <w:tcW w:w="1701" w:type="dxa"/>
            <w:vAlign w:val="center"/>
          </w:tcPr>
          <w:p w:rsidR="00644A99" w:rsidRDefault="00785397">
            <w:pPr>
              <w:rPr>
                <w:rFonts w:ascii="宋体" w:eastAsia="宋体" w:hAnsi="宋体" w:cs="Times New Roman"/>
                <w:kern w:val="0"/>
                <w:szCs w:val="21"/>
              </w:rPr>
            </w:pPr>
            <w:r>
              <w:rPr>
                <w:rFonts w:ascii="宋体" w:eastAsia="宋体" w:hAnsi="宋体" w:cs="Times New Roman"/>
                <w:kern w:val="0"/>
                <w:szCs w:val="21"/>
              </w:rPr>
              <w:t xml:space="preserve">毕业实习、毕业论文（设计）与综合训练、实习设计等 </w:t>
            </w:r>
          </w:p>
        </w:tc>
        <w:tc>
          <w:tcPr>
            <w:tcW w:w="1843" w:type="dxa"/>
            <w:vAlign w:val="center"/>
          </w:tcPr>
          <w:p w:rsidR="00644A99" w:rsidRDefault="00785397">
            <w:pPr>
              <w:jc w:val="center"/>
              <w:rPr>
                <w:rFonts w:ascii="宋体" w:eastAsia="宋体" w:hAnsi="宋体" w:cs="Times New Roman"/>
                <w:kern w:val="0"/>
                <w:szCs w:val="21"/>
              </w:rPr>
            </w:pPr>
            <w:r>
              <w:rPr>
                <w:rFonts w:ascii="宋体" w:eastAsia="宋体" w:hAnsi="宋体" w:cs="Times New Roman"/>
                <w:kern w:val="0"/>
                <w:szCs w:val="21"/>
              </w:rPr>
              <w:t>毕业实习总结、毕业论文（设计）与综合训练答辩</w:t>
            </w:r>
          </w:p>
        </w:tc>
        <w:tc>
          <w:tcPr>
            <w:tcW w:w="1417" w:type="dxa"/>
            <w:vAlign w:val="center"/>
          </w:tcPr>
          <w:p w:rsidR="00644A99" w:rsidRDefault="00785397">
            <w:pPr>
              <w:jc w:val="center"/>
              <w:rPr>
                <w:rFonts w:ascii="宋体" w:eastAsia="宋体" w:hAnsi="宋体" w:cs="Times New Roman"/>
                <w:kern w:val="0"/>
                <w:szCs w:val="21"/>
              </w:rPr>
            </w:pPr>
            <w:r>
              <w:rPr>
                <w:rFonts w:ascii="宋体" w:eastAsia="宋体" w:hAnsi="宋体" w:cs="Times New Roman"/>
                <w:kern w:val="0"/>
                <w:szCs w:val="21"/>
              </w:rPr>
              <w:t>毕业教育</w:t>
            </w:r>
          </w:p>
        </w:tc>
        <w:tc>
          <w:tcPr>
            <w:tcW w:w="709" w:type="dxa"/>
            <w:textDirection w:val="tbRlV"/>
            <w:vAlign w:val="center"/>
          </w:tcPr>
          <w:p w:rsidR="00644A99" w:rsidRDefault="00785397">
            <w:pPr>
              <w:ind w:left="113" w:right="113"/>
              <w:jc w:val="center"/>
              <w:rPr>
                <w:rFonts w:ascii="宋体" w:eastAsia="宋体" w:hAnsi="宋体" w:cs="Times New Roman"/>
                <w:kern w:val="0"/>
                <w:szCs w:val="21"/>
              </w:rPr>
            </w:pPr>
            <w:r>
              <w:rPr>
                <w:rFonts w:ascii="宋体" w:eastAsia="宋体" w:hAnsi="宋体" w:cs="Times New Roman"/>
                <w:kern w:val="0"/>
                <w:szCs w:val="21"/>
              </w:rPr>
              <w:t>劳动实践</w:t>
            </w:r>
          </w:p>
        </w:tc>
        <w:tc>
          <w:tcPr>
            <w:tcW w:w="1277" w:type="dxa"/>
            <w:vAlign w:val="center"/>
          </w:tcPr>
          <w:p w:rsidR="00644A99" w:rsidRDefault="00785397">
            <w:pPr>
              <w:jc w:val="center"/>
              <w:rPr>
                <w:rFonts w:ascii="宋体" w:eastAsia="宋体" w:hAnsi="宋体" w:cs="Times New Roman"/>
                <w:kern w:val="0"/>
                <w:szCs w:val="21"/>
              </w:rPr>
            </w:pPr>
            <w:r>
              <w:rPr>
                <w:rFonts w:ascii="宋体" w:eastAsia="宋体" w:hAnsi="宋体" w:cs="Times New Roman"/>
                <w:kern w:val="0"/>
                <w:szCs w:val="21"/>
              </w:rPr>
              <w:t>合计</w:t>
            </w:r>
          </w:p>
        </w:tc>
        <w:tc>
          <w:tcPr>
            <w:tcW w:w="708" w:type="dxa"/>
            <w:vAlign w:val="center"/>
          </w:tcPr>
          <w:p w:rsidR="00644A99" w:rsidRDefault="00785397">
            <w:pPr>
              <w:jc w:val="center"/>
              <w:rPr>
                <w:rFonts w:ascii="宋体" w:eastAsia="宋体" w:hAnsi="宋体" w:cs="Times New Roman"/>
                <w:kern w:val="0"/>
                <w:szCs w:val="21"/>
              </w:rPr>
            </w:pPr>
            <w:r>
              <w:rPr>
                <w:rFonts w:ascii="宋体" w:eastAsia="宋体" w:hAnsi="宋体" w:cs="Times New Roman"/>
                <w:kern w:val="0"/>
                <w:szCs w:val="21"/>
              </w:rPr>
              <w:t>社会实践</w:t>
            </w:r>
          </w:p>
        </w:tc>
        <w:tc>
          <w:tcPr>
            <w:tcW w:w="709" w:type="dxa"/>
            <w:vAlign w:val="center"/>
          </w:tcPr>
          <w:p w:rsidR="00644A99" w:rsidRDefault="00785397">
            <w:pPr>
              <w:jc w:val="center"/>
              <w:rPr>
                <w:rFonts w:ascii="宋体" w:eastAsia="宋体" w:hAnsi="宋体" w:cs="Times New Roman"/>
                <w:kern w:val="0"/>
                <w:szCs w:val="21"/>
              </w:rPr>
            </w:pPr>
            <w:r>
              <w:rPr>
                <w:rFonts w:ascii="宋体" w:eastAsia="宋体" w:hAnsi="宋体" w:cs="Times New Roman"/>
                <w:kern w:val="0"/>
                <w:szCs w:val="21"/>
              </w:rPr>
              <w:t>备注</w:t>
            </w:r>
          </w:p>
        </w:tc>
      </w:tr>
      <w:tr w:rsidR="00644A99">
        <w:trPr>
          <w:cantSplit/>
          <w:trHeight w:hRule="exact" w:val="567"/>
          <w:jc w:val="center"/>
        </w:trPr>
        <w:tc>
          <w:tcPr>
            <w:tcW w:w="760" w:type="dxa"/>
            <w:vMerge w:val="restart"/>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第一</w:t>
            </w:r>
          </w:p>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学年</w:t>
            </w:r>
          </w:p>
        </w:tc>
        <w:tc>
          <w:tcPr>
            <w:tcW w:w="653" w:type="dxa"/>
            <w:vAlign w:val="center"/>
          </w:tcPr>
          <w:p w:rsidR="00644A99" w:rsidRDefault="00785397">
            <w:pPr>
              <w:jc w:val="center"/>
              <w:rPr>
                <w:rFonts w:ascii="宋体" w:eastAsia="宋体" w:hAnsi="宋体" w:cs="Times New Roman"/>
                <w:kern w:val="0"/>
                <w:sz w:val="20"/>
                <w:szCs w:val="20"/>
              </w:rPr>
            </w:pPr>
            <w:proofErr w:type="gramStart"/>
            <w:r>
              <w:rPr>
                <w:rFonts w:ascii="宋体" w:eastAsia="宋体" w:hAnsi="宋体" w:cs="Times New Roman"/>
                <w:kern w:val="0"/>
                <w:sz w:val="20"/>
                <w:szCs w:val="20"/>
              </w:rPr>
              <w:t>一</w:t>
            </w:r>
            <w:proofErr w:type="gramEnd"/>
          </w:p>
        </w:tc>
        <w:tc>
          <w:tcPr>
            <w:tcW w:w="1276"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w:t>
            </w:r>
          </w:p>
        </w:tc>
        <w:tc>
          <w:tcPr>
            <w:tcW w:w="1134"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15</w:t>
            </w:r>
          </w:p>
        </w:tc>
        <w:tc>
          <w:tcPr>
            <w:tcW w:w="708"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w:t>
            </w:r>
          </w:p>
        </w:tc>
        <w:tc>
          <w:tcPr>
            <w:tcW w:w="56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w:t>
            </w:r>
          </w:p>
        </w:tc>
        <w:tc>
          <w:tcPr>
            <w:tcW w:w="1701" w:type="dxa"/>
            <w:vAlign w:val="center"/>
          </w:tcPr>
          <w:p w:rsidR="00644A99" w:rsidRDefault="00644A99">
            <w:pPr>
              <w:jc w:val="center"/>
              <w:rPr>
                <w:rFonts w:ascii="宋体" w:eastAsia="宋体" w:hAnsi="宋体" w:cs="Times New Roman"/>
                <w:kern w:val="0"/>
                <w:sz w:val="20"/>
                <w:szCs w:val="20"/>
              </w:rPr>
            </w:pPr>
          </w:p>
        </w:tc>
        <w:tc>
          <w:tcPr>
            <w:tcW w:w="1843" w:type="dxa"/>
            <w:vAlign w:val="center"/>
          </w:tcPr>
          <w:p w:rsidR="00644A99" w:rsidRDefault="00644A99">
            <w:pPr>
              <w:jc w:val="center"/>
              <w:rPr>
                <w:rFonts w:ascii="宋体" w:eastAsia="宋体" w:hAnsi="宋体" w:cs="Times New Roman"/>
                <w:kern w:val="0"/>
                <w:sz w:val="20"/>
                <w:szCs w:val="20"/>
              </w:rPr>
            </w:pPr>
          </w:p>
        </w:tc>
        <w:tc>
          <w:tcPr>
            <w:tcW w:w="1417" w:type="dxa"/>
            <w:vAlign w:val="center"/>
          </w:tcPr>
          <w:p w:rsidR="00644A99" w:rsidRDefault="00644A99">
            <w:pPr>
              <w:jc w:val="center"/>
              <w:rPr>
                <w:rFonts w:ascii="宋体" w:eastAsia="宋体" w:hAnsi="宋体" w:cs="Times New Roman"/>
                <w:kern w:val="0"/>
                <w:sz w:val="20"/>
                <w:szCs w:val="20"/>
              </w:rPr>
            </w:pPr>
          </w:p>
        </w:tc>
        <w:tc>
          <w:tcPr>
            <w:tcW w:w="709" w:type="dxa"/>
            <w:vAlign w:val="center"/>
          </w:tcPr>
          <w:p w:rsidR="00644A99" w:rsidRDefault="00644A99">
            <w:pPr>
              <w:jc w:val="center"/>
              <w:rPr>
                <w:rFonts w:ascii="宋体" w:eastAsia="宋体" w:hAnsi="宋体" w:cs="Times New Roman"/>
                <w:kern w:val="0"/>
                <w:sz w:val="20"/>
                <w:szCs w:val="20"/>
              </w:rPr>
            </w:pPr>
          </w:p>
        </w:tc>
        <w:tc>
          <w:tcPr>
            <w:tcW w:w="127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20</w:t>
            </w:r>
          </w:p>
        </w:tc>
        <w:tc>
          <w:tcPr>
            <w:tcW w:w="708" w:type="dxa"/>
            <w:vMerge w:val="restart"/>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w:t>
            </w:r>
          </w:p>
        </w:tc>
        <w:tc>
          <w:tcPr>
            <w:tcW w:w="709" w:type="dxa"/>
            <w:vAlign w:val="center"/>
          </w:tcPr>
          <w:p w:rsidR="00644A99" w:rsidRDefault="00644A99">
            <w:pPr>
              <w:jc w:val="center"/>
              <w:rPr>
                <w:rFonts w:ascii="宋体" w:eastAsia="宋体" w:hAnsi="宋体" w:cs="Times New Roman"/>
                <w:kern w:val="0"/>
                <w:sz w:val="20"/>
                <w:szCs w:val="20"/>
              </w:rPr>
            </w:pPr>
          </w:p>
        </w:tc>
      </w:tr>
      <w:tr w:rsidR="00644A99">
        <w:trPr>
          <w:cantSplit/>
          <w:trHeight w:hRule="exact" w:val="567"/>
          <w:jc w:val="center"/>
        </w:trPr>
        <w:tc>
          <w:tcPr>
            <w:tcW w:w="760" w:type="dxa"/>
            <w:vMerge/>
            <w:vAlign w:val="center"/>
          </w:tcPr>
          <w:p w:rsidR="00644A99" w:rsidRDefault="00644A99">
            <w:pPr>
              <w:jc w:val="center"/>
              <w:rPr>
                <w:rFonts w:ascii="宋体" w:eastAsia="宋体" w:hAnsi="宋体" w:cs="Times New Roman"/>
                <w:kern w:val="0"/>
                <w:sz w:val="20"/>
                <w:szCs w:val="20"/>
              </w:rPr>
            </w:pPr>
          </w:p>
        </w:tc>
        <w:tc>
          <w:tcPr>
            <w:tcW w:w="653"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二</w:t>
            </w:r>
          </w:p>
        </w:tc>
        <w:tc>
          <w:tcPr>
            <w:tcW w:w="1276" w:type="dxa"/>
            <w:vAlign w:val="center"/>
          </w:tcPr>
          <w:p w:rsidR="00644A99" w:rsidRDefault="00644A99">
            <w:pPr>
              <w:jc w:val="center"/>
              <w:rPr>
                <w:rFonts w:ascii="宋体" w:eastAsia="宋体" w:hAnsi="宋体" w:cs="Times New Roman"/>
                <w:kern w:val="0"/>
                <w:sz w:val="20"/>
                <w:szCs w:val="20"/>
              </w:rPr>
            </w:pPr>
          </w:p>
        </w:tc>
        <w:tc>
          <w:tcPr>
            <w:tcW w:w="1134"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16</w:t>
            </w:r>
          </w:p>
        </w:tc>
        <w:tc>
          <w:tcPr>
            <w:tcW w:w="708"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w:t>
            </w:r>
          </w:p>
        </w:tc>
        <w:tc>
          <w:tcPr>
            <w:tcW w:w="56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w:t>
            </w:r>
          </w:p>
        </w:tc>
        <w:tc>
          <w:tcPr>
            <w:tcW w:w="1701" w:type="dxa"/>
            <w:vAlign w:val="center"/>
          </w:tcPr>
          <w:p w:rsidR="00644A99" w:rsidRDefault="00644A99">
            <w:pPr>
              <w:jc w:val="center"/>
              <w:rPr>
                <w:rFonts w:ascii="宋体" w:eastAsia="宋体" w:hAnsi="宋体" w:cs="Times New Roman"/>
                <w:kern w:val="0"/>
                <w:sz w:val="20"/>
                <w:szCs w:val="20"/>
              </w:rPr>
            </w:pPr>
          </w:p>
        </w:tc>
        <w:tc>
          <w:tcPr>
            <w:tcW w:w="1843" w:type="dxa"/>
            <w:vAlign w:val="center"/>
          </w:tcPr>
          <w:p w:rsidR="00644A99" w:rsidRDefault="00644A99">
            <w:pPr>
              <w:jc w:val="center"/>
              <w:rPr>
                <w:rFonts w:ascii="宋体" w:eastAsia="宋体" w:hAnsi="宋体" w:cs="Times New Roman"/>
                <w:kern w:val="0"/>
                <w:sz w:val="20"/>
                <w:szCs w:val="20"/>
              </w:rPr>
            </w:pPr>
          </w:p>
        </w:tc>
        <w:tc>
          <w:tcPr>
            <w:tcW w:w="1417" w:type="dxa"/>
            <w:vAlign w:val="center"/>
          </w:tcPr>
          <w:p w:rsidR="00644A99" w:rsidRDefault="00644A99">
            <w:pPr>
              <w:jc w:val="center"/>
              <w:rPr>
                <w:rFonts w:ascii="宋体" w:eastAsia="宋体" w:hAnsi="宋体" w:cs="Times New Roman"/>
                <w:kern w:val="0"/>
                <w:sz w:val="20"/>
                <w:szCs w:val="20"/>
              </w:rPr>
            </w:pPr>
          </w:p>
        </w:tc>
        <w:tc>
          <w:tcPr>
            <w:tcW w:w="709" w:type="dxa"/>
            <w:vMerge w:val="restart"/>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w:t>
            </w:r>
          </w:p>
        </w:tc>
        <w:tc>
          <w:tcPr>
            <w:tcW w:w="127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20</w:t>
            </w:r>
          </w:p>
        </w:tc>
        <w:tc>
          <w:tcPr>
            <w:tcW w:w="708" w:type="dxa"/>
            <w:vMerge/>
            <w:vAlign w:val="center"/>
          </w:tcPr>
          <w:p w:rsidR="00644A99" w:rsidRDefault="00644A99">
            <w:pPr>
              <w:jc w:val="center"/>
              <w:rPr>
                <w:rFonts w:ascii="宋体" w:eastAsia="宋体" w:hAnsi="宋体" w:cs="Times New Roman"/>
                <w:kern w:val="0"/>
                <w:sz w:val="20"/>
                <w:szCs w:val="20"/>
              </w:rPr>
            </w:pPr>
          </w:p>
        </w:tc>
        <w:tc>
          <w:tcPr>
            <w:tcW w:w="709" w:type="dxa"/>
            <w:vAlign w:val="center"/>
          </w:tcPr>
          <w:p w:rsidR="00644A99" w:rsidRDefault="00644A99">
            <w:pPr>
              <w:jc w:val="center"/>
              <w:rPr>
                <w:rFonts w:ascii="宋体" w:eastAsia="宋体" w:hAnsi="宋体" w:cs="Times New Roman"/>
                <w:kern w:val="0"/>
                <w:sz w:val="20"/>
                <w:szCs w:val="20"/>
              </w:rPr>
            </w:pPr>
          </w:p>
        </w:tc>
      </w:tr>
      <w:tr w:rsidR="00644A99">
        <w:trPr>
          <w:cantSplit/>
          <w:trHeight w:hRule="exact" w:val="567"/>
          <w:jc w:val="center"/>
        </w:trPr>
        <w:tc>
          <w:tcPr>
            <w:tcW w:w="760" w:type="dxa"/>
            <w:vMerge w:val="restart"/>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第二</w:t>
            </w:r>
          </w:p>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学年</w:t>
            </w:r>
          </w:p>
        </w:tc>
        <w:tc>
          <w:tcPr>
            <w:tcW w:w="653"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三</w:t>
            </w:r>
          </w:p>
        </w:tc>
        <w:tc>
          <w:tcPr>
            <w:tcW w:w="1276" w:type="dxa"/>
            <w:vAlign w:val="center"/>
          </w:tcPr>
          <w:p w:rsidR="00644A99" w:rsidRDefault="00644A99">
            <w:pPr>
              <w:jc w:val="center"/>
              <w:rPr>
                <w:rFonts w:ascii="宋体" w:eastAsia="宋体" w:hAnsi="宋体" w:cs="Times New Roman"/>
                <w:kern w:val="0"/>
                <w:sz w:val="20"/>
                <w:szCs w:val="20"/>
              </w:rPr>
            </w:pPr>
          </w:p>
        </w:tc>
        <w:tc>
          <w:tcPr>
            <w:tcW w:w="1134"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16</w:t>
            </w:r>
          </w:p>
        </w:tc>
        <w:tc>
          <w:tcPr>
            <w:tcW w:w="708"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w:t>
            </w:r>
          </w:p>
        </w:tc>
        <w:tc>
          <w:tcPr>
            <w:tcW w:w="56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w:t>
            </w:r>
          </w:p>
        </w:tc>
        <w:tc>
          <w:tcPr>
            <w:tcW w:w="1701" w:type="dxa"/>
            <w:vAlign w:val="center"/>
          </w:tcPr>
          <w:p w:rsidR="00644A99" w:rsidRDefault="00644A99">
            <w:pPr>
              <w:jc w:val="center"/>
              <w:rPr>
                <w:rFonts w:ascii="宋体" w:eastAsia="宋体" w:hAnsi="宋体" w:cs="Times New Roman"/>
                <w:kern w:val="0"/>
                <w:sz w:val="20"/>
                <w:szCs w:val="20"/>
              </w:rPr>
            </w:pPr>
          </w:p>
        </w:tc>
        <w:tc>
          <w:tcPr>
            <w:tcW w:w="1843" w:type="dxa"/>
            <w:vAlign w:val="center"/>
          </w:tcPr>
          <w:p w:rsidR="00644A99" w:rsidRDefault="00644A99">
            <w:pPr>
              <w:jc w:val="center"/>
              <w:rPr>
                <w:rFonts w:ascii="宋体" w:eastAsia="宋体" w:hAnsi="宋体" w:cs="Times New Roman"/>
                <w:kern w:val="0"/>
                <w:sz w:val="20"/>
                <w:szCs w:val="20"/>
              </w:rPr>
            </w:pPr>
          </w:p>
        </w:tc>
        <w:tc>
          <w:tcPr>
            <w:tcW w:w="1417" w:type="dxa"/>
            <w:vAlign w:val="center"/>
          </w:tcPr>
          <w:p w:rsidR="00644A99" w:rsidRDefault="00644A99">
            <w:pPr>
              <w:jc w:val="center"/>
              <w:rPr>
                <w:rFonts w:ascii="宋体" w:eastAsia="宋体" w:hAnsi="宋体" w:cs="Times New Roman"/>
                <w:kern w:val="0"/>
                <w:sz w:val="20"/>
                <w:szCs w:val="20"/>
              </w:rPr>
            </w:pPr>
          </w:p>
        </w:tc>
        <w:tc>
          <w:tcPr>
            <w:tcW w:w="709" w:type="dxa"/>
            <w:vMerge/>
            <w:vAlign w:val="center"/>
          </w:tcPr>
          <w:p w:rsidR="00644A99" w:rsidRDefault="00644A99">
            <w:pPr>
              <w:jc w:val="center"/>
              <w:rPr>
                <w:rFonts w:ascii="宋体" w:eastAsia="宋体" w:hAnsi="宋体" w:cs="Times New Roman"/>
                <w:kern w:val="0"/>
                <w:sz w:val="20"/>
                <w:szCs w:val="20"/>
              </w:rPr>
            </w:pPr>
          </w:p>
        </w:tc>
        <w:tc>
          <w:tcPr>
            <w:tcW w:w="127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20</w:t>
            </w:r>
          </w:p>
        </w:tc>
        <w:tc>
          <w:tcPr>
            <w:tcW w:w="708" w:type="dxa"/>
            <w:vMerge w:val="restart"/>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w:t>
            </w:r>
          </w:p>
        </w:tc>
        <w:tc>
          <w:tcPr>
            <w:tcW w:w="709" w:type="dxa"/>
            <w:vAlign w:val="center"/>
          </w:tcPr>
          <w:p w:rsidR="00644A99" w:rsidRDefault="00644A99">
            <w:pPr>
              <w:jc w:val="center"/>
              <w:rPr>
                <w:rFonts w:ascii="宋体" w:eastAsia="宋体" w:hAnsi="宋体" w:cs="Times New Roman"/>
                <w:kern w:val="0"/>
                <w:sz w:val="20"/>
                <w:szCs w:val="20"/>
              </w:rPr>
            </w:pPr>
          </w:p>
        </w:tc>
      </w:tr>
      <w:tr w:rsidR="00644A99">
        <w:trPr>
          <w:cantSplit/>
          <w:trHeight w:hRule="exact" w:val="567"/>
          <w:jc w:val="center"/>
        </w:trPr>
        <w:tc>
          <w:tcPr>
            <w:tcW w:w="760" w:type="dxa"/>
            <w:vMerge/>
            <w:vAlign w:val="center"/>
          </w:tcPr>
          <w:p w:rsidR="00644A99" w:rsidRDefault="00644A99">
            <w:pPr>
              <w:jc w:val="center"/>
              <w:rPr>
                <w:rFonts w:ascii="宋体" w:eastAsia="宋体" w:hAnsi="宋体" w:cs="Times New Roman"/>
                <w:kern w:val="0"/>
                <w:sz w:val="20"/>
                <w:szCs w:val="20"/>
              </w:rPr>
            </w:pPr>
          </w:p>
        </w:tc>
        <w:tc>
          <w:tcPr>
            <w:tcW w:w="653"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四</w:t>
            </w:r>
          </w:p>
        </w:tc>
        <w:tc>
          <w:tcPr>
            <w:tcW w:w="1276" w:type="dxa"/>
            <w:vAlign w:val="center"/>
          </w:tcPr>
          <w:p w:rsidR="00644A99" w:rsidRDefault="00644A99">
            <w:pPr>
              <w:jc w:val="center"/>
              <w:rPr>
                <w:rFonts w:ascii="宋体" w:eastAsia="宋体" w:hAnsi="宋体" w:cs="Times New Roman"/>
                <w:kern w:val="0"/>
                <w:sz w:val="20"/>
                <w:szCs w:val="20"/>
              </w:rPr>
            </w:pPr>
          </w:p>
        </w:tc>
        <w:tc>
          <w:tcPr>
            <w:tcW w:w="1134"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16</w:t>
            </w:r>
          </w:p>
        </w:tc>
        <w:tc>
          <w:tcPr>
            <w:tcW w:w="708"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w:t>
            </w:r>
          </w:p>
        </w:tc>
        <w:tc>
          <w:tcPr>
            <w:tcW w:w="56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w:t>
            </w:r>
          </w:p>
        </w:tc>
        <w:tc>
          <w:tcPr>
            <w:tcW w:w="1701" w:type="dxa"/>
            <w:vAlign w:val="center"/>
          </w:tcPr>
          <w:p w:rsidR="00644A99" w:rsidRDefault="00644A99">
            <w:pPr>
              <w:jc w:val="center"/>
              <w:rPr>
                <w:rFonts w:ascii="宋体" w:eastAsia="宋体" w:hAnsi="宋体" w:cs="Times New Roman"/>
                <w:kern w:val="0"/>
                <w:sz w:val="20"/>
                <w:szCs w:val="20"/>
              </w:rPr>
            </w:pPr>
          </w:p>
        </w:tc>
        <w:tc>
          <w:tcPr>
            <w:tcW w:w="1843" w:type="dxa"/>
            <w:vAlign w:val="center"/>
          </w:tcPr>
          <w:p w:rsidR="00644A99" w:rsidRDefault="00644A99">
            <w:pPr>
              <w:jc w:val="center"/>
              <w:rPr>
                <w:rFonts w:ascii="宋体" w:eastAsia="宋体" w:hAnsi="宋体" w:cs="Times New Roman"/>
                <w:kern w:val="0"/>
                <w:sz w:val="20"/>
                <w:szCs w:val="20"/>
              </w:rPr>
            </w:pPr>
          </w:p>
        </w:tc>
        <w:tc>
          <w:tcPr>
            <w:tcW w:w="1417" w:type="dxa"/>
            <w:vAlign w:val="center"/>
          </w:tcPr>
          <w:p w:rsidR="00644A99" w:rsidRDefault="00644A99">
            <w:pPr>
              <w:jc w:val="center"/>
              <w:rPr>
                <w:rFonts w:ascii="宋体" w:eastAsia="宋体" w:hAnsi="宋体" w:cs="Times New Roman"/>
                <w:kern w:val="0"/>
                <w:sz w:val="20"/>
                <w:szCs w:val="20"/>
              </w:rPr>
            </w:pPr>
          </w:p>
        </w:tc>
        <w:tc>
          <w:tcPr>
            <w:tcW w:w="709" w:type="dxa"/>
            <w:vMerge/>
            <w:vAlign w:val="center"/>
          </w:tcPr>
          <w:p w:rsidR="00644A99" w:rsidRDefault="00644A99">
            <w:pPr>
              <w:jc w:val="center"/>
              <w:rPr>
                <w:rFonts w:ascii="宋体" w:eastAsia="宋体" w:hAnsi="宋体" w:cs="Times New Roman"/>
                <w:kern w:val="0"/>
                <w:sz w:val="20"/>
                <w:szCs w:val="20"/>
              </w:rPr>
            </w:pPr>
          </w:p>
        </w:tc>
        <w:tc>
          <w:tcPr>
            <w:tcW w:w="127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20</w:t>
            </w:r>
          </w:p>
        </w:tc>
        <w:tc>
          <w:tcPr>
            <w:tcW w:w="708" w:type="dxa"/>
            <w:vMerge/>
            <w:vAlign w:val="center"/>
          </w:tcPr>
          <w:p w:rsidR="00644A99" w:rsidRDefault="00644A99">
            <w:pPr>
              <w:jc w:val="center"/>
              <w:rPr>
                <w:rFonts w:ascii="宋体" w:eastAsia="宋体" w:hAnsi="宋体" w:cs="Times New Roman"/>
                <w:kern w:val="0"/>
                <w:sz w:val="20"/>
                <w:szCs w:val="20"/>
              </w:rPr>
            </w:pPr>
          </w:p>
        </w:tc>
        <w:tc>
          <w:tcPr>
            <w:tcW w:w="709" w:type="dxa"/>
            <w:vAlign w:val="center"/>
          </w:tcPr>
          <w:p w:rsidR="00644A99" w:rsidRDefault="00644A99">
            <w:pPr>
              <w:jc w:val="center"/>
              <w:rPr>
                <w:rFonts w:ascii="宋体" w:eastAsia="宋体" w:hAnsi="宋体" w:cs="Times New Roman"/>
                <w:kern w:val="0"/>
                <w:sz w:val="20"/>
                <w:szCs w:val="20"/>
              </w:rPr>
            </w:pPr>
          </w:p>
        </w:tc>
      </w:tr>
      <w:tr w:rsidR="00644A99">
        <w:trPr>
          <w:cantSplit/>
          <w:trHeight w:hRule="exact" w:val="567"/>
          <w:jc w:val="center"/>
        </w:trPr>
        <w:tc>
          <w:tcPr>
            <w:tcW w:w="760" w:type="dxa"/>
            <w:vMerge w:val="restart"/>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第三</w:t>
            </w:r>
          </w:p>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学年</w:t>
            </w:r>
          </w:p>
        </w:tc>
        <w:tc>
          <w:tcPr>
            <w:tcW w:w="653"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五</w:t>
            </w:r>
          </w:p>
        </w:tc>
        <w:tc>
          <w:tcPr>
            <w:tcW w:w="1276" w:type="dxa"/>
            <w:vAlign w:val="center"/>
          </w:tcPr>
          <w:p w:rsidR="00644A99" w:rsidRDefault="00644A99">
            <w:pPr>
              <w:jc w:val="center"/>
              <w:rPr>
                <w:rFonts w:ascii="宋体" w:eastAsia="宋体" w:hAnsi="宋体" w:cs="Times New Roman"/>
                <w:kern w:val="0"/>
                <w:sz w:val="20"/>
                <w:szCs w:val="20"/>
              </w:rPr>
            </w:pPr>
          </w:p>
        </w:tc>
        <w:tc>
          <w:tcPr>
            <w:tcW w:w="1134" w:type="dxa"/>
            <w:vAlign w:val="center"/>
          </w:tcPr>
          <w:p w:rsidR="00644A99" w:rsidRDefault="00644A99">
            <w:pPr>
              <w:jc w:val="center"/>
              <w:rPr>
                <w:rFonts w:ascii="宋体" w:eastAsia="宋体" w:hAnsi="宋体" w:cs="Times New Roman"/>
                <w:kern w:val="0"/>
                <w:sz w:val="20"/>
                <w:szCs w:val="20"/>
              </w:rPr>
            </w:pPr>
          </w:p>
        </w:tc>
        <w:tc>
          <w:tcPr>
            <w:tcW w:w="708" w:type="dxa"/>
            <w:vAlign w:val="center"/>
          </w:tcPr>
          <w:p w:rsidR="00644A99" w:rsidRDefault="00644A99">
            <w:pPr>
              <w:jc w:val="center"/>
              <w:rPr>
                <w:rFonts w:ascii="宋体" w:eastAsia="宋体" w:hAnsi="宋体" w:cs="Times New Roman"/>
                <w:kern w:val="0"/>
                <w:sz w:val="20"/>
                <w:szCs w:val="20"/>
              </w:rPr>
            </w:pPr>
          </w:p>
        </w:tc>
        <w:tc>
          <w:tcPr>
            <w:tcW w:w="567" w:type="dxa"/>
            <w:vAlign w:val="center"/>
          </w:tcPr>
          <w:p w:rsidR="00644A99" w:rsidRDefault="00644A99">
            <w:pPr>
              <w:jc w:val="center"/>
              <w:rPr>
                <w:rFonts w:ascii="宋体" w:eastAsia="宋体" w:hAnsi="宋体" w:cs="Times New Roman"/>
                <w:kern w:val="0"/>
                <w:sz w:val="20"/>
                <w:szCs w:val="20"/>
              </w:rPr>
            </w:pPr>
          </w:p>
        </w:tc>
        <w:tc>
          <w:tcPr>
            <w:tcW w:w="1701"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20</w:t>
            </w:r>
          </w:p>
        </w:tc>
        <w:tc>
          <w:tcPr>
            <w:tcW w:w="1843" w:type="dxa"/>
            <w:vAlign w:val="center"/>
          </w:tcPr>
          <w:p w:rsidR="00644A99" w:rsidRDefault="00644A99">
            <w:pPr>
              <w:jc w:val="center"/>
              <w:rPr>
                <w:rFonts w:ascii="宋体" w:eastAsia="宋体" w:hAnsi="宋体" w:cs="Times New Roman"/>
                <w:kern w:val="0"/>
                <w:sz w:val="20"/>
                <w:szCs w:val="20"/>
              </w:rPr>
            </w:pPr>
          </w:p>
        </w:tc>
        <w:tc>
          <w:tcPr>
            <w:tcW w:w="1417" w:type="dxa"/>
            <w:vAlign w:val="center"/>
          </w:tcPr>
          <w:p w:rsidR="00644A99" w:rsidRDefault="00644A99">
            <w:pPr>
              <w:jc w:val="center"/>
              <w:rPr>
                <w:rFonts w:ascii="宋体" w:eastAsia="宋体" w:hAnsi="宋体" w:cs="Times New Roman"/>
                <w:kern w:val="0"/>
                <w:sz w:val="20"/>
                <w:szCs w:val="20"/>
              </w:rPr>
            </w:pPr>
          </w:p>
        </w:tc>
        <w:tc>
          <w:tcPr>
            <w:tcW w:w="709" w:type="dxa"/>
            <w:vAlign w:val="center"/>
          </w:tcPr>
          <w:p w:rsidR="00644A99" w:rsidRDefault="00644A99">
            <w:pPr>
              <w:jc w:val="center"/>
              <w:rPr>
                <w:rFonts w:ascii="宋体" w:eastAsia="宋体" w:hAnsi="宋体" w:cs="Times New Roman"/>
                <w:kern w:val="0"/>
                <w:sz w:val="20"/>
                <w:szCs w:val="20"/>
              </w:rPr>
            </w:pPr>
          </w:p>
        </w:tc>
        <w:tc>
          <w:tcPr>
            <w:tcW w:w="127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20</w:t>
            </w:r>
          </w:p>
        </w:tc>
        <w:tc>
          <w:tcPr>
            <w:tcW w:w="708" w:type="dxa"/>
            <w:vMerge w:val="restart"/>
            <w:vAlign w:val="center"/>
          </w:tcPr>
          <w:p w:rsidR="00644A99" w:rsidRDefault="00644A99">
            <w:pPr>
              <w:jc w:val="center"/>
              <w:rPr>
                <w:rFonts w:ascii="宋体" w:eastAsia="宋体" w:hAnsi="宋体" w:cs="Times New Roman"/>
                <w:kern w:val="0"/>
                <w:sz w:val="20"/>
                <w:szCs w:val="20"/>
              </w:rPr>
            </w:pPr>
          </w:p>
        </w:tc>
        <w:tc>
          <w:tcPr>
            <w:tcW w:w="709" w:type="dxa"/>
            <w:vAlign w:val="center"/>
          </w:tcPr>
          <w:p w:rsidR="00644A99" w:rsidRDefault="00644A99">
            <w:pPr>
              <w:jc w:val="center"/>
              <w:rPr>
                <w:rFonts w:ascii="宋体" w:eastAsia="宋体" w:hAnsi="宋体" w:cs="Times New Roman"/>
                <w:kern w:val="0"/>
                <w:sz w:val="20"/>
                <w:szCs w:val="20"/>
              </w:rPr>
            </w:pPr>
          </w:p>
        </w:tc>
      </w:tr>
      <w:tr w:rsidR="00644A99">
        <w:trPr>
          <w:cantSplit/>
          <w:trHeight w:hRule="exact" w:val="567"/>
          <w:jc w:val="center"/>
        </w:trPr>
        <w:tc>
          <w:tcPr>
            <w:tcW w:w="760" w:type="dxa"/>
            <w:vMerge/>
            <w:vAlign w:val="center"/>
          </w:tcPr>
          <w:p w:rsidR="00644A99" w:rsidRDefault="00644A99">
            <w:pPr>
              <w:jc w:val="center"/>
              <w:rPr>
                <w:rFonts w:ascii="宋体" w:eastAsia="宋体" w:hAnsi="宋体" w:cs="Times New Roman"/>
                <w:kern w:val="0"/>
                <w:sz w:val="20"/>
                <w:szCs w:val="20"/>
              </w:rPr>
            </w:pPr>
          </w:p>
        </w:tc>
        <w:tc>
          <w:tcPr>
            <w:tcW w:w="653"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六</w:t>
            </w:r>
          </w:p>
        </w:tc>
        <w:tc>
          <w:tcPr>
            <w:tcW w:w="1276" w:type="dxa"/>
            <w:vAlign w:val="center"/>
          </w:tcPr>
          <w:p w:rsidR="00644A99" w:rsidRDefault="00644A99">
            <w:pPr>
              <w:jc w:val="center"/>
              <w:rPr>
                <w:rFonts w:ascii="宋体" w:eastAsia="宋体" w:hAnsi="宋体" w:cs="Times New Roman"/>
                <w:kern w:val="0"/>
                <w:sz w:val="20"/>
                <w:szCs w:val="20"/>
              </w:rPr>
            </w:pPr>
          </w:p>
        </w:tc>
        <w:tc>
          <w:tcPr>
            <w:tcW w:w="1134" w:type="dxa"/>
            <w:vAlign w:val="center"/>
          </w:tcPr>
          <w:p w:rsidR="00644A99" w:rsidRDefault="00644A99">
            <w:pPr>
              <w:jc w:val="center"/>
              <w:rPr>
                <w:rFonts w:ascii="宋体" w:eastAsia="宋体" w:hAnsi="宋体" w:cs="Times New Roman"/>
                <w:kern w:val="0"/>
                <w:sz w:val="20"/>
                <w:szCs w:val="20"/>
              </w:rPr>
            </w:pPr>
          </w:p>
        </w:tc>
        <w:tc>
          <w:tcPr>
            <w:tcW w:w="708" w:type="dxa"/>
            <w:vAlign w:val="center"/>
          </w:tcPr>
          <w:p w:rsidR="00644A99" w:rsidRDefault="00644A99">
            <w:pPr>
              <w:jc w:val="center"/>
              <w:rPr>
                <w:rFonts w:ascii="宋体" w:eastAsia="宋体" w:hAnsi="宋体" w:cs="Times New Roman"/>
                <w:kern w:val="0"/>
                <w:sz w:val="20"/>
                <w:szCs w:val="20"/>
              </w:rPr>
            </w:pPr>
          </w:p>
        </w:tc>
        <w:tc>
          <w:tcPr>
            <w:tcW w:w="567" w:type="dxa"/>
            <w:vAlign w:val="center"/>
          </w:tcPr>
          <w:p w:rsidR="00644A99" w:rsidRDefault="00644A99">
            <w:pPr>
              <w:jc w:val="center"/>
              <w:rPr>
                <w:rFonts w:ascii="宋体" w:eastAsia="宋体" w:hAnsi="宋体" w:cs="Times New Roman"/>
                <w:kern w:val="0"/>
                <w:sz w:val="20"/>
                <w:szCs w:val="20"/>
              </w:rPr>
            </w:pPr>
          </w:p>
        </w:tc>
        <w:tc>
          <w:tcPr>
            <w:tcW w:w="1701"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17</w:t>
            </w:r>
          </w:p>
        </w:tc>
        <w:tc>
          <w:tcPr>
            <w:tcW w:w="1843"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w:t>
            </w:r>
          </w:p>
        </w:tc>
        <w:tc>
          <w:tcPr>
            <w:tcW w:w="141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w:t>
            </w:r>
          </w:p>
        </w:tc>
        <w:tc>
          <w:tcPr>
            <w:tcW w:w="709" w:type="dxa"/>
            <w:vAlign w:val="center"/>
          </w:tcPr>
          <w:p w:rsidR="00644A99" w:rsidRDefault="00644A99">
            <w:pPr>
              <w:jc w:val="center"/>
              <w:rPr>
                <w:rFonts w:ascii="宋体" w:eastAsia="宋体" w:hAnsi="宋体" w:cs="Times New Roman"/>
                <w:kern w:val="0"/>
                <w:sz w:val="20"/>
                <w:szCs w:val="20"/>
              </w:rPr>
            </w:pPr>
          </w:p>
        </w:tc>
        <w:tc>
          <w:tcPr>
            <w:tcW w:w="127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20</w:t>
            </w:r>
          </w:p>
        </w:tc>
        <w:tc>
          <w:tcPr>
            <w:tcW w:w="708" w:type="dxa"/>
            <w:vMerge/>
            <w:vAlign w:val="center"/>
          </w:tcPr>
          <w:p w:rsidR="00644A99" w:rsidRDefault="00644A99">
            <w:pPr>
              <w:jc w:val="center"/>
              <w:rPr>
                <w:rFonts w:ascii="宋体" w:eastAsia="宋体" w:hAnsi="宋体" w:cs="Times New Roman"/>
                <w:kern w:val="0"/>
                <w:sz w:val="20"/>
                <w:szCs w:val="20"/>
              </w:rPr>
            </w:pPr>
          </w:p>
        </w:tc>
        <w:tc>
          <w:tcPr>
            <w:tcW w:w="709" w:type="dxa"/>
            <w:vAlign w:val="center"/>
          </w:tcPr>
          <w:p w:rsidR="00644A99" w:rsidRDefault="00644A99">
            <w:pPr>
              <w:jc w:val="center"/>
              <w:rPr>
                <w:rFonts w:ascii="宋体" w:eastAsia="宋体" w:hAnsi="宋体" w:cs="Times New Roman"/>
                <w:kern w:val="0"/>
                <w:sz w:val="20"/>
                <w:szCs w:val="20"/>
              </w:rPr>
            </w:pPr>
          </w:p>
        </w:tc>
      </w:tr>
      <w:tr w:rsidR="00644A99">
        <w:trPr>
          <w:cantSplit/>
          <w:trHeight w:hRule="exact" w:val="567"/>
          <w:jc w:val="center"/>
        </w:trPr>
        <w:tc>
          <w:tcPr>
            <w:tcW w:w="760"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合计</w:t>
            </w:r>
          </w:p>
        </w:tc>
        <w:tc>
          <w:tcPr>
            <w:tcW w:w="653" w:type="dxa"/>
            <w:vAlign w:val="center"/>
          </w:tcPr>
          <w:p w:rsidR="00644A99" w:rsidRDefault="00644A99">
            <w:pPr>
              <w:jc w:val="center"/>
              <w:rPr>
                <w:rFonts w:ascii="宋体" w:eastAsia="宋体" w:hAnsi="宋体" w:cs="Times New Roman"/>
                <w:kern w:val="0"/>
                <w:sz w:val="20"/>
                <w:szCs w:val="20"/>
              </w:rPr>
            </w:pPr>
          </w:p>
        </w:tc>
        <w:tc>
          <w:tcPr>
            <w:tcW w:w="1276"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w:t>
            </w:r>
          </w:p>
        </w:tc>
        <w:tc>
          <w:tcPr>
            <w:tcW w:w="1134"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63</w:t>
            </w:r>
          </w:p>
        </w:tc>
        <w:tc>
          <w:tcPr>
            <w:tcW w:w="708"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8</w:t>
            </w:r>
          </w:p>
        </w:tc>
        <w:tc>
          <w:tcPr>
            <w:tcW w:w="56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4</w:t>
            </w:r>
          </w:p>
        </w:tc>
        <w:tc>
          <w:tcPr>
            <w:tcW w:w="1701"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37</w:t>
            </w:r>
          </w:p>
        </w:tc>
        <w:tc>
          <w:tcPr>
            <w:tcW w:w="1843"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2</w:t>
            </w:r>
          </w:p>
        </w:tc>
        <w:tc>
          <w:tcPr>
            <w:tcW w:w="141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w:t>
            </w:r>
          </w:p>
        </w:tc>
        <w:tc>
          <w:tcPr>
            <w:tcW w:w="709"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3</w:t>
            </w:r>
          </w:p>
        </w:tc>
        <w:tc>
          <w:tcPr>
            <w:tcW w:w="1277"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120</w:t>
            </w:r>
          </w:p>
        </w:tc>
        <w:tc>
          <w:tcPr>
            <w:tcW w:w="708" w:type="dxa"/>
            <w:vAlign w:val="center"/>
          </w:tcPr>
          <w:p w:rsidR="00644A99" w:rsidRDefault="00785397">
            <w:pPr>
              <w:jc w:val="center"/>
              <w:rPr>
                <w:rFonts w:ascii="宋体" w:eastAsia="宋体" w:hAnsi="宋体" w:cs="Times New Roman"/>
                <w:kern w:val="0"/>
                <w:sz w:val="20"/>
                <w:szCs w:val="20"/>
              </w:rPr>
            </w:pPr>
            <w:r>
              <w:rPr>
                <w:rFonts w:ascii="宋体" w:eastAsia="宋体" w:hAnsi="宋体" w:cs="Times New Roman"/>
                <w:kern w:val="0"/>
                <w:sz w:val="20"/>
                <w:szCs w:val="20"/>
              </w:rPr>
              <w:t>4</w:t>
            </w:r>
          </w:p>
        </w:tc>
        <w:tc>
          <w:tcPr>
            <w:tcW w:w="709" w:type="dxa"/>
            <w:vAlign w:val="center"/>
          </w:tcPr>
          <w:p w:rsidR="00644A99" w:rsidRDefault="00644A99">
            <w:pPr>
              <w:jc w:val="center"/>
              <w:rPr>
                <w:rFonts w:ascii="宋体" w:eastAsia="宋体" w:hAnsi="宋体" w:cs="Times New Roman"/>
                <w:kern w:val="0"/>
                <w:sz w:val="20"/>
                <w:szCs w:val="20"/>
              </w:rPr>
            </w:pPr>
          </w:p>
        </w:tc>
      </w:tr>
    </w:tbl>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644A99">
      <w:pPr>
        <w:rPr>
          <w:rFonts w:ascii="等线" w:eastAsia="等线" w:hAnsi="等线" w:cs="Times New Roman"/>
          <w:szCs w:val="22"/>
        </w:rPr>
      </w:pPr>
    </w:p>
    <w:p w:rsidR="00644A99" w:rsidRDefault="00785397">
      <w:pPr>
        <w:rPr>
          <w:rFonts w:ascii="宋体" w:eastAsia="宋体" w:hAnsi="宋体" w:cs="Times New Roman"/>
          <w:b/>
          <w:kern w:val="44"/>
          <w:sz w:val="36"/>
          <w:szCs w:val="22"/>
        </w:rPr>
      </w:pPr>
      <w:bookmarkStart w:id="89" w:name="_Toc9602"/>
      <w:r>
        <w:rPr>
          <w:rFonts w:ascii="宋体" w:eastAsia="宋体" w:hAnsi="宋体" w:cs="Times New Roman" w:hint="eastAsia"/>
          <w:b/>
          <w:kern w:val="44"/>
          <w:sz w:val="36"/>
          <w:szCs w:val="22"/>
        </w:rPr>
        <w:br w:type="page"/>
      </w:r>
    </w:p>
    <w:p w:rsidR="00644A99" w:rsidRDefault="00785397">
      <w:pPr>
        <w:keepNext/>
        <w:keepLines/>
        <w:spacing w:line="440" w:lineRule="exact"/>
        <w:jc w:val="center"/>
        <w:outlineLvl w:val="1"/>
        <w:rPr>
          <w:rFonts w:ascii="宋体" w:eastAsia="宋体" w:hAnsi="宋体" w:cs="Times New Roman"/>
          <w:b/>
          <w:kern w:val="0"/>
          <w:sz w:val="36"/>
        </w:rPr>
      </w:pPr>
      <w:r>
        <w:rPr>
          <w:rFonts w:ascii="宋体" w:eastAsia="宋体" w:hAnsi="宋体" w:cs="Times New Roman" w:hint="eastAsia"/>
          <w:b/>
          <w:kern w:val="44"/>
          <w:sz w:val="36"/>
          <w:szCs w:val="22"/>
        </w:rPr>
        <w:lastRenderedPageBreak/>
        <w:t>附表</w:t>
      </w:r>
      <w:r>
        <w:rPr>
          <w:rFonts w:ascii="宋体" w:eastAsia="宋体" w:hAnsi="宋体" w:cs="Times New Roman"/>
          <w:b/>
          <w:kern w:val="44"/>
          <w:sz w:val="36"/>
          <w:szCs w:val="22"/>
        </w:rPr>
        <w:t>2</w:t>
      </w:r>
      <w:r>
        <w:rPr>
          <w:rFonts w:ascii="宋体" w:eastAsia="宋体" w:hAnsi="宋体" w:cs="Times New Roman" w:hint="eastAsia"/>
          <w:b/>
          <w:kern w:val="44"/>
          <w:sz w:val="36"/>
          <w:szCs w:val="28"/>
        </w:rPr>
        <w:t>：</w:t>
      </w:r>
      <w:r>
        <w:rPr>
          <w:rFonts w:ascii="宋体" w:eastAsia="宋体" w:hAnsi="宋体" w:cs="Times New Roman" w:hint="eastAsia"/>
          <w:b/>
          <w:kern w:val="0"/>
          <w:sz w:val="36"/>
          <w:szCs w:val="22"/>
        </w:rPr>
        <w:t>专业课程设置与教学进程表</w:t>
      </w:r>
      <w:bookmarkEnd w:id="89"/>
    </w:p>
    <w:tbl>
      <w:tblPr>
        <w:tblpPr w:leftFromText="180" w:rightFromText="180" w:vertAnchor="text" w:horzAnchor="page" w:tblpXSpec="center" w:tblpY="437"/>
        <w:tblOverlap w:val="never"/>
        <w:tblW w:w="14860" w:type="dxa"/>
        <w:jc w:val="center"/>
        <w:tblLayout w:type="fixed"/>
        <w:tblLook w:val="04A0"/>
      </w:tblPr>
      <w:tblGrid>
        <w:gridCol w:w="467"/>
        <w:gridCol w:w="467"/>
        <w:gridCol w:w="345"/>
        <w:gridCol w:w="1110"/>
        <w:gridCol w:w="1572"/>
        <w:gridCol w:w="555"/>
        <w:gridCol w:w="585"/>
        <w:gridCol w:w="555"/>
        <w:gridCol w:w="570"/>
        <w:gridCol w:w="555"/>
        <w:gridCol w:w="570"/>
        <w:gridCol w:w="570"/>
        <w:gridCol w:w="600"/>
        <w:gridCol w:w="600"/>
        <w:gridCol w:w="570"/>
        <w:gridCol w:w="555"/>
        <w:gridCol w:w="598"/>
        <w:gridCol w:w="467"/>
        <w:gridCol w:w="585"/>
        <w:gridCol w:w="1063"/>
        <w:gridCol w:w="1901"/>
      </w:tblGrid>
      <w:tr w:rsidR="00644A99">
        <w:trPr>
          <w:trHeight w:val="458"/>
          <w:jc w:val="center"/>
        </w:trPr>
        <w:tc>
          <w:tcPr>
            <w:tcW w:w="934" w:type="dxa"/>
            <w:gridSpan w:val="2"/>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bookmarkStart w:id="90" w:name="_Toc18545"/>
            <w:r>
              <w:rPr>
                <w:rFonts w:ascii="宋体" w:eastAsia="宋体" w:hAnsi="宋体" w:cs="宋体" w:hint="eastAsia"/>
                <w:b/>
                <w:bCs/>
                <w:color w:val="000000"/>
                <w:kern w:val="0"/>
                <w:sz w:val="16"/>
                <w:szCs w:val="16"/>
              </w:rPr>
              <w:t>课程</w:t>
            </w:r>
            <w:r>
              <w:rPr>
                <w:rFonts w:ascii="宋体" w:eastAsia="宋体" w:hAnsi="宋体" w:cs="宋体" w:hint="eastAsia"/>
                <w:b/>
                <w:bCs/>
                <w:color w:val="000000"/>
                <w:kern w:val="0"/>
                <w:sz w:val="16"/>
                <w:szCs w:val="16"/>
              </w:rPr>
              <w:br/>
              <w:t>类别</w:t>
            </w:r>
          </w:p>
        </w:tc>
        <w:tc>
          <w:tcPr>
            <w:tcW w:w="345"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序号</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课程代码</w:t>
            </w: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课程名称</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课程性质</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学分</w:t>
            </w:r>
          </w:p>
        </w:tc>
        <w:tc>
          <w:tcPr>
            <w:tcW w:w="1695" w:type="dxa"/>
            <w:gridSpan w:val="3"/>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教学课时</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开设学期</w:t>
            </w:r>
          </w:p>
        </w:tc>
        <w:tc>
          <w:tcPr>
            <w:tcW w:w="3390" w:type="dxa"/>
            <w:gridSpan w:val="6"/>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教学进程(学期、教学活动周数</w:t>
            </w:r>
            <w:r>
              <w:rPr>
                <w:rFonts w:ascii="宋体" w:eastAsia="宋体" w:hAnsi="宋体" w:cs="宋体" w:hint="eastAsia"/>
                <w:b/>
                <w:bCs/>
                <w:color w:val="000000"/>
                <w:kern w:val="0"/>
                <w:sz w:val="16"/>
                <w:szCs w:val="16"/>
              </w:rPr>
              <w:br/>
              <w:t>课堂教学周数、平均周学时）</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课程</w:t>
            </w:r>
            <w:r>
              <w:rPr>
                <w:rFonts w:ascii="宋体" w:eastAsia="宋体" w:hAnsi="宋体" w:cs="宋体" w:hint="eastAsia"/>
                <w:b/>
                <w:bCs/>
                <w:color w:val="000000"/>
                <w:kern w:val="0"/>
                <w:sz w:val="16"/>
                <w:szCs w:val="16"/>
              </w:rPr>
              <w:br/>
              <w:t>考核</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开课部门</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备注</w:t>
            </w:r>
          </w:p>
        </w:tc>
      </w:tr>
      <w:tr w:rsidR="00644A99">
        <w:trPr>
          <w:trHeight w:val="285"/>
          <w:jc w:val="center"/>
        </w:trPr>
        <w:tc>
          <w:tcPr>
            <w:tcW w:w="934" w:type="dxa"/>
            <w:gridSpan w:val="2"/>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课程</w:t>
            </w:r>
            <w:r>
              <w:rPr>
                <w:rFonts w:ascii="宋体" w:eastAsia="宋体" w:hAnsi="宋体" w:cs="宋体" w:hint="eastAsia"/>
                <w:b/>
                <w:bCs/>
                <w:color w:val="000000"/>
                <w:kern w:val="0"/>
                <w:sz w:val="16"/>
                <w:szCs w:val="16"/>
              </w:rPr>
              <w:br/>
              <w:t>类型(A/B/C)</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是否理实一体</w:t>
            </w:r>
          </w:p>
        </w:tc>
        <w:tc>
          <w:tcPr>
            <w:tcW w:w="55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总计</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理论</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实践</w:t>
            </w:r>
          </w:p>
        </w:tc>
        <w:tc>
          <w:tcPr>
            <w:tcW w:w="570"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1学期</w:t>
            </w:r>
          </w:p>
        </w:tc>
        <w:tc>
          <w:tcPr>
            <w:tcW w:w="60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2学期</w:t>
            </w:r>
          </w:p>
        </w:tc>
        <w:tc>
          <w:tcPr>
            <w:tcW w:w="57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3学期</w:t>
            </w:r>
          </w:p>
        </w:tc>
        <w:tc>
          <w:tcPr>
            <w:tcW w:w="555"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4学期</w:t>
            </w:r>
          </w:p>
        </w:tc>
        <w:tc>
          <w:tcPr>
            <w:tcW w:w="598"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5学期</w:t>
            </w:r>
          </w:p>
        </w:tc>
        <w:tc>
          <w:tcPr>
            <w:tcW w:w="467"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6学期</w:t>
            </w:r>
          </w:p>
        </w:tc>
        <w:tc>
          <w:tcPr>
            <w:tcW w:w="58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901"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r>
      <w:tr w:rsidR="00644A99">
        <w:trPr>
          <w:trHeight w:val="285"/>
          <w:jc w:val="center"/>
        </w:trPr>
        <w:tc>
          <w:tcPr>
            <w:tcW w:w="934" w:type="dxa"/>
            <w:gridSpan w:val="2"/>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20</w:t>
            </w:r>
          </w:p>
        </w:tc>
        <w:tc>
          <w:tcPr>
            <w:tcW w:w="600"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20</w:t>
            </w:r>
          </w:p>
        </w:tc>
        <w:tc>
          <w:tcPr>
            <w:tcW w:w="570"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20</w:t>
            </w:r>
          </w:p>
        </w:tc>
        <w:tc>
          <w:tcPr>
            <w:tcW w:w="598"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20</w:t>
            </w:r>
          </w:p>
        </w:tc>
        <w:tc>
          <w:tcPr>
            <w:tcW w:w="467"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20</w:t>
            </w:r>
          </w:p>
        </w:tc>
        <w:tc>
          <w:tcPr>
            <w:tcW w:w="58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901"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r>
      <w:tr w:rsidR="00644A99">
        <w:trPr>
          <w:trHeight w:val="285"/>
          <w:jc w:val="center"/>
        </w:trPr>
        <w:tc>
          <w:tcPr>
            <w:tcW w:w="934" w:type="dxa"/>
            <w:gridSpan w:val="2"/>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15</w:t>
            </w:r>
          </w:p>
        </w:tc>
        <w:tc>
          <w:tcPr>
            <w:tcW w:w="600"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16</w:t>
            </w:r>
          </w:p>
        </w:tc>
        <w:tc>
          <w:tcPr>
            <w:tcW w:w="598"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644A99">
            <w:pPr>
              <w:jc w:val="center"/>
              <w:rPr>
                <w:rFonts w:ascii="宋体" w:eastAsia="宋体" w:hAnsi="宋体" w:cs="宋体"/>
                <w:b/>
                <w:bCs/>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DDEBF7"/>
            <w:noWrap/>
            <w:vAlign w:val="center"/>
          </w:tcPr>
          <w:p w:rsidR="00644A99" w:rsidRDefault="00644A99">
            <w:pPr>
              <w:jc w:val="center"/>
              <w:rPr>
                <w:rFonts w:ascii="宋体" w:eastAsia="宋体" w:hAnsi="宋体" w:cs="宋体"/>
                <w:b/>
                <w:bCs/>
                <w:color w:val="000000"/>
                <w:sz w:val="16"/>
                <w:szCs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c>
          <w:tcPr>
            <w:tcW w:w="1901"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644A99" w:rsidRDefault="00644A99">
            <w:pPr>
              <w:jc w:val="center"/>
              <w:rPr>
                <w:rFonts w:ascii="宋体" w:eastAsia="宋体" w:hAnsi="宋体" w:cs="宋体"/>
                <w:b/>
                <w:bCs/>
                <w:color w:val="000000"/>
                <w:sz w:val="16"/>
                <w:szCs w:val="16"/>
              </w:rPr>
            </w:pPr>
          </w:p>
        </w:tc>
      </w:tr>
      <w:tr w:rsidR="00644A99">
        <w:trPr>
          <w:trHeight w:val="444"/>
          <w:jc w:val="center"/>
        </w:trPr>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公共基础课</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公共必修课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T213130102</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中国特色社会主义</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rPr>
              <w:t>思政教研</w:t>
            </w:r>
            <w:proofErr w:type="gramEnd"/>
            <w:r>
              <w:rPr>
                <w:rFonts w:ascii="宋体" w:eastAsia="宋体" w:hAnsi="宋体" w:cs="宋体" w:hint="eastAsia"/>
                <w:color w:val="000000"/>
                <w:kern w:val="0"/>
                <w:sz w:val="16"/>
                <w:szCs w:val="16"/>
              </w:rPr>
              <w:t>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44"/>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T213130105</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心理健康与职业生涯</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rPr>
              <w:t>思政教研</w:t>
            </w:r>
            <w:proofErr w:type="gramEnd"/>
            <w:r>
              <w:rPr>
                <w:rFonts w:ascii="宋体" w:eastAsia="宋体" w:hAnsi="宋体" w:cs="宋体" w:hint="eastAsia"/>
                <w:color w:val="000000"/>
                <w:kern w:val="0"/>
                <w:sz w:val="16"/>
                <w:szCs w:val="16"/>
              </w:rPr>
              <w:t>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61"/>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T213130103</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哲学与人生</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rPr>
              <w:t>思政教研</w:t>
            </w:r>
            <w:proofErr w:type="gramEnd"/>
            <w:r>
              <w:rPr>
                <w:rFonts w:ascii="宋体" w:eastAsia="宋体" w:hAnsi="宋体" w:cs="宋体" w:hint="eastAsia"/>
                <w:color w:val="000000"/>
                <w:kern w:val="0"/>
                <w:sz w:val="16"/>
                <w:szCs w:val="16"/>
              </w:rPr>
              <w:t>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61"/>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T213130106</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职业道德与法治</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rPr>
              <w:t>思政教研</w:t>
            </w:r>
            <w:proofErr w:type="gramEnd"/>
            <w:r>
              <w:rPr>
                <w:rFonts w:ascii="宋体" w:eastAsia="宋体" w:hAnsi="宋体" w:cs="宋体" w:hint="eastAsia"/>
                <w:color w:val="000000"/>
                <w:kern w:val="0"/>
                <w:sz w:val="16"/>
                <w:szCs w:val="16"/>
              </w:rPr>
              <w:t>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92"/>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T213130101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A3309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民族团结</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rPr>
              <w:t>思政教研</w:t>
            </w:r>
            <w:proofErr w:type="gramEnd"/>
            <w:r>
              <w:rPr>
                <w:rFonts w:ascii="宋体" w:eastAsia="宋体" w:hAnsi="宋体" w:cs="宋体" w:hint="eastAsia"/>
                <w:color w:val="000000"/>
                <w:kern w:val="0"/>
                <w:sz w:val="16"/>
                <w:szCs w:val="16"/>
              </w:rPr>
              <w:t>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04"/>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1110" w:type="dxa"/>
            <w:tcBorders>
              <w:top w:val="nil"/>
              <w:left w:val="nil"/>
              <w:bottom w:val="nil"/>
              <w:right w:val="nil"/>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T213130104/07</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历史/历史二</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4-5</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rPr>
              <w:t>思政教研</w:t>
            </w:r>
            <w:proofErr w:type="gramEnd"/>
            <w:r>
              <w:rPr>
                <w:rFonts w:ascii="宋体" w:eastAsia="宋体" w:hAnsi="宋体" w:cs="宋体" w:hint="eastAsia"/>
                <w:color w:val="000000"/>
                <w:kern w:val="0"/>
                <w:sz w:val="16"/>
                <w:szCs w:val="16"/>
              </w:rPr>
              <w:t>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第五学期上16周(线上）</w:t>
            </w:r>
          </w:p>
        </w:tc>
      </w:tr>
      <w:tr w:rsidR="00644A99">
        <w:trPr>
          <w:trHeight w:val="484"/>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Z211930101/Z211930106/Z211930109</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实用语文</w:t>
            </w:r>
            <w:proofErr w:type="gramStart"/>
            <w:r>
              <w:rPr>
                <w:rFonts w:ascii="宋体" w:eastAsia="宋体" w:hAnsi="宋体" w:cs="宋体" w:hint="eastAsia"/>
                <w:color w:val="000000"/>
                <w:kern w:val="0"/>
                <w:sz w:val="16"/>
                <w:szCs w:val="16"/>
              </w:rPr>
              <w:t>一</w:t>
            </w:r>
            <w:proofErr w:type="gramEnd"/>
            <w:r>
              <w:rPr>
                <w:rFonts w:ascii="宋体" w:eastAsia="宋体" w:hAnsi="宋体" w:cs="宋体" w:hint="eastAsia"/>
                <w:color w:val="000000"/>
                <w:kern w:val="0"/>
                <w:sz w:val="16"/>
                <w:szCs w:val="16"/>
              </w:rPr>
              <w:t>/&lt;二&gt;/&lt;三&gt;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172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1、2、5</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3.00 </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基础部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第五学期上16周（线上）</w:t>
            </w:r>
          </w:p>
        </w:tc>
      </w:tr>
      <w:tr w:rsidR="00644A99">
        <w:trPr>
          <w:trHeight w:val="54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Z211930102/Z211930107</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英语</w:t>
            </w:r>
            <w:proofErr w:type="gramStart"/>
            <w:r>
              <w:rPr>
                <w:rFonts w:ascii="宋体" w:eastAsia="宋体" w:hAnsi="宋体" w:cs="宋体" w:hint="eastAsia"/>
                <w:color w:val="000000"/>
                <w:kern w:val="0"/>
                <w:sz w:val="16"/>
                <w:szCs w:val="16"/>
              </w:rPr>
              <w:t>一</w:t>
            </w:r>
            <w:proofErr w:type="gramEnd"/>
            <w:r>
              <w:rPr>
                <w:rFonts w:ascii="宋体" w:eastAsia="宋体" w:hAnsi="宋体" w:cs="宋体" w:hint="eastAsia"/>
                <w:color w:val="000000"/>
                <w:kern w:val="0"/>
                <w:sz w:val="16"/>
                <w:szCs w:val="16"/>
              </w:rPr>
              <w:t>/(二)</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基础部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54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Z211930103/Z211930108</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数学模块</w:t>
            </w:r>
            <w:proofErr w:type="gramStart"/>
            <w:r>
              <w:rPr>
                <w:rFonts w:ascii="宋体" w:eastAsia="宋体" w:hAnsi="宋体" w:cs="宋体" w:hint="eastAsia"/>
                <w:color w:val="000000"/>
                <w:kern w:val="0"/>
                <w:sz w:val="16"/>
                <w:szCs w:val="16"/>
              </w:rPr>
              <w:t>一</w:t>
            </w:r>
            <w:proofErr w:type="gramEnd"/>
            <w:r>
              <w:rPr>
                <w:rFonts w:ascii="宋体" w:eastAsia="宋体" w:hAnsi="宋体" w:cs="宋体" w:hint="eastAsia"/>
                <w:color w:val="000000"/>
                <w:kern w:val="0"/>
                <w:sz w:val="16"/>
                <w:szCs w:val="16"/>
              </w:rPr>
              <w:t>/二</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基础部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38"/>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Z211930104</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中华优秀传统文化</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基础部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9"/>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Z211930122</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安全教育（含禁毒教育）</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26</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基础部统筹管理</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38"/>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Z211130101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军事训练和入学教育</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C</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学生处</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21"/>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Z211130112/13/14</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劳动实践二/三/四</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C</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学生处</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9"/>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Z211130122/23/24</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劳动教育二/三/四</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1.5</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总6</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总6</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总6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学生处</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与劳动实践周同步授课</w:t>
            </w:r>
          </w:p>
        </w:tc>
      </w:tr>
      <w:tr w:rsidR="00644A99">
        <w:trPr>
          <w:trHeight w:val="464"/>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Z212330101/02/03/04</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社会实践</w:t>
            </w:r>
            <w:proofErr w:type="gramStart"/>
            <w:r>
              <w:rPr>
                <w:rFonts w:ascii="宋体" w:eastAsia="宋体" w:hAnsi="宋体" w:cs="宋体" w:hint="eastAsia"/>
                <w:color w:val="000000"/>
                <w:kern w:val="0"/>
                <w:sz w:val="16"/>
                <w:szCs w:val="16"/>
              </w:rPr>
              <w:t>一</w:t>
            </w:r>
            <w:proofErr w:type="gramEnd"/>
            <w:r>
              <w:rPr>
                <w:rFonts w:ascii="宋体" w:eastAsia="宋体" w:hAnsi="宋体" w:cs="宋体" w:hint="eastAsia"/>
                <w:color w:val="000000"/>
                <w:kern w:val="0"/>
                <w:sz w:val="16"/>
                <w:szCs w:val="16"/>
              </w:rPr>
              <w:t>/二/三/四</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C</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学生处（团委）</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寒暑假调研</w:t>
            </w:r>
          </w:p>
        </w:tc>
      </w:tr>
      <w:tr w:rsidR="00644A99">
        <w:trPr>
          <w:trHeight w:val="481"/>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Z211430101/02/03/04</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体育</w:t>
            </w:r>
            <w:proofErr w:type="gramStart"/>
            <w:r>
              <w:rPr>
                <w:rFonts w:ascii="宋体" w:eastAsia="宋体" w:hAnsi="宋体" w:cs="宋体" w:hint="eastAsia"/>
                <w:color w:val="000000"/>
                <w:kern w:val="0"/>
                <w:sz w:val="16"/>
                <w:szCs w:val="16"/>
              </w:rPr>
              <w:t>一</w:t>
            </w:r>
            <w:proofErr w:type="gramEnd"/>
            <w:r>
              <w:rPr>
                <w:rFonts w:ascii="宋体" w:eastAsia="宋体" w:hAnsi="宋体" w:cs="宋体" w:hint="eastAsia"/>
                <w:color w:val="000000"/>
                <w:kern w:val="0"/>
                <w:sz w:val="16"/>
                <w:szCs w:val="16"/>
              </w:rPr>
              <w:t>/二/三/四</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126</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艺术系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522"/>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Z211430111/12</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广场舞</w:t>
            </w:r>
            <w:proofErr w:type="gramStart"/>
            <w:r>
              <w:rPr>
                <w:rFonts w:ascii="宋体" w:eastAsia="宋体" w:hAnsi="宋体" w:cs="宋体" w:hint="eastAsia"/>
                <w:color w:val="000000"/>
                <w:kern w:val="0"/>
                <w:sz w:val="16"/>
                <w:szCs w:val="16"/>
              </w:rPr>
              <w:t>一</w:t>
            </w:r>
            <w:proofErr w:type="gramEnd"/>
            <w:r>
              <w:rPr>
                <w:rFonts w:ascii="宋体" w:eastAsia="宋体" w:hAnsi="宋体" w:cs="宋体" w:hint="eastAsia"/>
                <w:color w:val="000000"/>
                <w:kern w:val="0"/>
                <w:sz w:val="16"/>
                <w:szCs w:val="16"/>
              </w:rPr>
              <w:t>/二</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艺术系为主，各系为辅</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81"/>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Z211830100/01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信息技术</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信息工程系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7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19</w:t>
            </w:r>
          </w:p>
        </w:tc>
        <w:tc>
          <w:tcPr>
            <w:tcW w:w="1110" w:type="dxa"/>
            <w:tcBorders>
              <w:top w:val="single" w:sz="4" w:space="0" w:color="000000"/>
              <w:left w:val="single" w:sz="4" w:space="0" w:color="000000"/>
              <w:bottom w:val="single" w:sz="4" w:space="0" w:color="auto"/>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Z211030101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职业素养</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招生就业处统筹管理</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60"/>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Z211930121</w:t>
            </w:r>
          </w:p>
        </w:tc>
        <w:tc>
          <w:tcPr>
            <w:tcW w:w="1572" w:type="dxa"/>
            <w:tcBorders>
              <w:top w:val="single" w:sz="4" w:space="0" w:color="000000"/>
              <w:left w:val="single" w:sz="4" w:space="0" w:color="auto"/>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毕业教育</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38"/>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w:t>
            </w:r>
          </w:p>
        </w:tc>
        <w:tc>
          <w:tcPr>
            <w:tcW w:w="111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Z211530101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物理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2.5</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2.50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各专业参考《2021年中等职业教育开设物理、化学课程安排表》开设物理、化学课程</w:t>
            </w:r>
          </w:p>
        </w:tc>
      </w:tr>
      <w:tr w:rsidR="00644A99">
        <w:trPr>
          <w:trHeight w:val="438"/>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Z211630101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1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小计</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81</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1120</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806</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314</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b/>
                <w:bCs/>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24.50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18.00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12.00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12.00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5.00 </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b/>
                <w:bCs/>
                <w:color w:val="000000"/>
                <w:sz w:val="16"/>
                <w:szCs w:val="16"/>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b/>
                <w:bCs/>
                <w:color w:val="000000"/>
                <w:sz w:val="16"/>
                <w:szCs w:val="16"/>
              </w:rPr>
            </w:pPr>
          </w:p>
        </w:tc>
      </w:tr>
      <w:tr w:rsidR="00644A99">
        <w:trPr>
          <w:trHeight w:val="559"/>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公共选修课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人文社科类模块（</w:t>
            </w:r>
            <w:proofErr w:type="gramStart"/>
            <w:r>
              <w:rPr>
                <w:rFonts w:ascii="宋体" w:eastAsia="宋体" w:hAnsi="宋体" w:cs="宋体" w:hint="eastAsia"/>
                <w:color w:val="000000"/>
                <w:kern w:val="0"/>
                <w:sz w:val="16"/>
                <w:szCs w:val="16"/>
              </w:rPr>
              <w:t>含知识</w:t>
            </w:r>
            <w:proofErr w:type="gramEnd"/>
            <w:r>
              <w:rPr>
                <w:rFonts w:ascii="宋体" w:eastAsia="宋体" w:hAnsi="宋体" w:cs="宋体" w:hint="eastAsia"/>
                <w:color w:val="000000"/>
                <w:kern w:val="0"/>
                <w:sz w:val="16"/>
                <w:szCs w:val="16"/>
              </w:rPr>
              <w:t>技能扩展类）</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2.00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基础部</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left"/>
              <w:rPr>
                <w:rFonts w:ascii="宋体" w:eastAsia="宋体" w:hAnsi="宋体" w:cs="宋体"/>
                <w:color w:val="000000"/>
                <w:sz w:val="16"/>
                <w:szCs w:val="16"/>
              </w:rPr>
            </w:pPr>
          </w:p>
        </w:tc>
      </w:tr>
      <w:tr w:rsidR="00644A99">
        <w:trPr>
          <w:trHeight w:val="599"/>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自然科学类模块（</w:t>
            </w:r>
            <w:proofErr w:type="gramStart"/>
            <w:r>
              <w:rPr>
                <w:rFonts w:ascii="宋体" w:eastAsia="宋体" w:hAnsi="宋体" w:cs="宋体" w:hint="eastAsia"/>
                <w:color w:val="000000"/>
                <w:kern w:val="0"/>
                <w:sz w:val="16"/>
                <w:szCs w:val="16"/>
              </w:rPr>
              <w:t>含知识</w:t>
            </w:r>
            <w:proofErr w:type="gramEnd"/>
            <w:r>
              <w:rPr>
                <w:rFonts w:ascii="宋体" w:eastAsia="宋体" w:hAnsi="宋体" w:cs="宋体" w:hint="eastAsia"/>
                <w:color w:val="000000"/>
                <w:kern w:val="0"/>
                <w:sz w:val="16"/>
                <w:szCs w:val="16"/>
              </w:rPr>
              <w:t>技能扩展类）</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基础部</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left"/>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艺术欣赏与审美类模块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基础部</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left"/>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jc w:val="center"/>
              <w:rPr>
                <w:rFonts w:ascii="宋体" w:eastAsia="宋体" w:hAnsi="宋体" w:cs="宋体"/>
                <w:color w:val="000000"/>
                <w:sz w:val="16"/>
                <w:szCs w:val="16"/>
              </w:rPr>
            </w:pPr>
          </w:p>
        </w:tc>
        <w:tc>
          <w:tcPr>
            <w:tcW w:w="41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小计</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6</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48</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48</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b/>
                <w:bCs/>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2.00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2.00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2.00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b/>
                <w:bCs/>
                <w:color w:val="000000"/>
                <w:sz w:val="16"/>
                <w:szCs w:val="16"/>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b/>
                <w:bCs/>
                <w:color w:val="000000"/>
                <w:sz w:val="16"/>
                <w:szCs w:val="16"/>
              </w:rPr>
            </w:pPr>
          </w:p>
        </w:tc>
      </w:tr>
      <w:tr w:rsidR="00644A99">
        <w:trPr>
          <w:trHeight w:val="383"/>
          <w:jc w:val="center"/>
        </w:trPr>
        <w:tc>
          <w:tcPr>
            <w:tcW w:w="46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44A99" w:rsidRDefault="00644A99">
            <w:pPr>
              <w:rPr>
                <w:rFonts w:ascii="宋体" w:eastAsia="宋体" w:hAnsi="宋体" w:cs="宋体"/>
                <w:color w:val="000000"/>
                <w:sz w:val="16"/>
                <w:szCs w:val="16"/>
              </w:rPr>
            </w:pPr>
          </w:p>
        </w:tc>
        <w:tc>
          <w:tcPr>
            <w:tcW w:w="46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公共基础课累计、占总学时比例</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87</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1216</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854</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362</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b/>
                <w:bCs/>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24.50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20.00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14.00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14.00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5.00 </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39%</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b/>
                <w:bCs/>
                <w:color w:val="000000"/>
                <w:sz w:val="16"/>
                <w:szCs w:val="16"/>
              </w:rPr>
            </w:pPr>
          </w:p>
        </w:tc>
      </w:tr>
      <w:tr w:rsidR="00644A99">
        <w:trPr>
          <w:trHeight w:val="383"/>
          <w:jc w:val="center"/>
        </w:trPr>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专业（技能）课</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专业必修课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211621301</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★化工生产概论</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48</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211621302</w:t>
            </w:r>
          </w:p>
        </w:tc>
        <w:tc>
          <w:tcPr>
            <w:tcW w:w="1572" w:type="dxa"/>
            <w:tcBorders>
              <w:top w:val="nil"/>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★化工安全与清洁生产</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18</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211621303</w:t>
            </w:r>
          </w:p>
        </w:tc>
        <w:tc>
          <w:tcPr>
            <w:tcW w:w="1572" w:type="dxa"/>
            <w:tcBorders>
              <w:top w:val="nil"/>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★化工过程控制</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52</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211621304</w:t>
            </w:r>
          </w:p>
        </w:tc>
        <w:tc>
          <w:tcPr>
            <w:tcW w:w="15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化工仿真实训（初级模块）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C</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211621305</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★化工单元操作</w:t>
            </w:r>
            <w:r>
              <w:rPr>
                <w:rFonts w:ascii="宋体" w:eastAsia="宋体" w:hAnsi="宋体" w:cs="宋体" w:hint="eastAsia"/>
                <w:color w:val="000000"/>
                <w:kern w:val="0"/>
                <w:sz w:val="16"/>
                <w:szCs w:val="16"/>
              </w:rPr>
              <w:lastRenderedPageBreak/>
              <w:t>（初级模块）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lastRenderedPageBreak/>
              <w:t>C</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211621306</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煤化工综合实训（初级模块）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C</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211621307</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炼焦工艺及设备</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52</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211621308</w:t>
            </w:r>
          </w:p>
        </w:tc>
        <w:tc>
          <w:tcPr>
            <w:tcW w:w="1572" w:type="dxa"/>
            <w:tcBorders>
              <w:top w:val="nil"/>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★化工设备基础</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52</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4.00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211621501</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毕业论文指导设计</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C</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211621502</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顶岗实习</w:t>
            </w:r>
            <w:proofErr w:type="gramStart"/>
            <w:r>
              <w:rPr>
                <w:rFonts w:ascii="宋体" w:eastAsia="宋体" w:hAnsi="宋体" w:cs="宋体" w:hint="eastAsia"/>
                <w:color w:val="000000"/>
                <w:kern w:val="0"/>
                <w:sz w:val="16"/>
                <w:szCs w:val="16"/>
              </w:rPr>
              <w:t>一</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C</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270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270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211621503</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顶岗实习二</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C</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17</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510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510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17W</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1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小计</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59</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1486</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250</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1236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b/>
                <w:bCs/>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4.00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8.00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4.00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4.00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b/>
                <w:bCs/>
                <w:color w:val="000000"/>
                <w:sz w:val="16"/>
                <w:szCs w:val="16"/>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22"/>
                <w:szCs w:val="22"/>
              </w:rPr>
            </w:pP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专业选修课</w:t>
            </w: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211621401</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分析化学</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64</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52</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4.00 </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课程门数多可另外制表，根据《指导意见》和《专业标准》设置限定选修课等，明确选修学分、学时及其转换。</w:t>
            </w: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211621402</w:t>
            </w:r>
          </w:p>
        </w:tc>
        <w:tc>
          <w:tcPr>
            <w:tcW w:w="1572" w:type="dxa"/>
            <w:tcBorders>
              <w:top w:val="nil"/>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化学工艺概论</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98"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left"/>
              <w:rPr>
                <w:rFonts w:ascii="宋体" w:eastAsia="宋体" w:hAnsi="宋体" w:cs="宋体"/>
                <w:color w:val="000000"/>
                <w:sz w:val="16"/>
                <w:szCs w:val="16"/>
              </w:rPr>
            </w:pP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211621403</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煤气化工艺及设备</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64</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56</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4.00 </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211621404</w:t>
            </w:r>
          </w:p>
        </w:tc>
        <w:tc>
          <w:tcPr>
            <w:tcW w:w="1572" w:type="dxa"/>
            <w:tcBorders>
              <w:top w:val="nil"/>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化工质量检测</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98"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left"/>
              <w:rPr>
                <w:rFonts w:ascii="宋体" w:eastAsia="宋体" w:hAnsi="宋体" w:cs="宋体"/>
                <w:color w:val="000000"/>
                <w:sz w:val="16"/>
                <w:szCs w:val="16"/>
              </w:rPr>
            </w:pP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211621405</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化工制图</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60</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36</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4.00 </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211621406</w:t>
            </w:r>
          </w:p>
        </w:tc>
        <w:tc>
          <w:tcPr>
            <w:tcW w:w="1572" w:type="dxa"/>
            <w:tcBorders>
              <w:top w:val="nil"/>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化工装置运行技术</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98"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left"/>
              <w:rPr>
                <w:rFonts w:ascii="宋体" w:eastAsia="宋体" w:hAnsi="宋体" w:cs="宋体"/>
                <w:color w:val="000000"/>
                <w:sz w:val="16"/>
                <w:szCs w:val="16"/>
              </w:rPr>
            </w:pP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211621407</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合成氨工艺及设备</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96</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66</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6.00 </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211621408</w:t>
            </w:r>
          </w:p>
        </w:tc>
        <w:tc>
          <w:tcPr>
            <w:tcW w:w="1572" w:type="dxa"/>
            <w:tcBorders>
              <w:top w:val="nil"/>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煤化工生产技术</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98"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left"/>
              <w:rPr>
                <w:rFonts w:ascii="宋体" w:eastAsia="宋体" w:hAnsi="宋体" w:cs="宋体"/>
                <w:color w:val="000000"/>
                <w:sz w:val="16"/>
                <w:szCs w:val="16"/>
              </w:rPr>
            </w:pP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211621409</w:t>
            </w:r>
          </w:p>
        </w:tc>
        <w:tc>
          <w:tcPr>
            <w:tcW w:w="1572" w:type="dxa"/>
            <w:tcBorders>
              <w:top w:val="nil"/>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化工仪表及自动化</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64</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52</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4.00 </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211621410</w:t>
            </w:r>
          </w:p>
        </w:tc>
        <w:tc>
          <w:tcPr>
            <w:tcW w:w="1572" w:type="dxa"/>
            <w:tcBorders>
              <w:top w:val="nil"/>
              <w:left w:val="single" w:sz="4" w:space="0" w:color="000000"/>
              <w:bottom w:val="single" w:sz="4" w:space="0" w:color="auto"/>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洁净煤生产技术</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auto"/>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auto"/>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000000"/>
              <w:left w:val="single" w:sz="4" w:space="0" w:color="000000"/>
              <w:bottom w:val="single" w:sz="4" w:space="0" w:color="auto"/>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auto"/>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98"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left"/>
              <w:rPr>
                <w:rFonts w:ascii="宋体" w:eastAsia="宋体" w:hAnsi="宋体" w:cs="宋体"/>
                <w:color w:val="000000"/>
                <w:sz w:val="16"/>
                <w:szCs w:val="16"/>
              </w:rPr>
            </w:pP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285"/>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1110" w:type="dxa"/>
            <w:tcBorders>
              <w:top w:val="single" w:sz="4" w:space="0" w:color="000000"/>
              <w:left w:val="single" w:sz="4" w:space="0" w:color="000000"/>
              <w:bottom w:val="single" w:sz="4" w:space="0" w:color="000000"/>
              <w:right w:val="single" w:sz="4" w:space="0" w:color="auto"/>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211621411</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化肥生产工艺</w:t>
            </w:r>
          </w:p>
        </w:tc>
        <w:tc>
          <w:tcPr>
            <w:tcW w:w="555"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58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val="restart"/>
            <w:tcBorders>
              <w:top w:val="single" w:sz="4" w:space="0" w:color="auto"/>
              <w:left w:val="single" w:sz="4" w:space="0" w:color="auto"/>
              <w:bottom w:val="single" w:sz="4" w:space="0" w:color="auto"/>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570" w:type="dxa"/>
            <w:vMerge w:val="restart"/>
            <w:tcBorders>
              <w:top w:val="single" w:sz="4" w:space="0" w:color="auto"/>
              <w:left w:val="single" w:sz="4" w:space="0" w:color="000000"/>
              <w:bottom w:val="single" w:sz="4" w:space="0" w:color="auto"/>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64</w:t>
            </w:r>
          </w:p>
        </w:tc>
        <w:tc>
          <w:tcPr>
            <w:tcW w:w="555" w:type="dxa"/>
            <w:vMerge w:val="restart"/>
            <w:tcBorders>
              <w:top w:val="single" w:sz="4" w:space="0" w:color="auto"/>
              <w:left w:val="single" w:sz="4" w:space="0" w:color="000000"/>
              <w:bottom w:val="single" w:sz="4" w:space="0" w:color="auto"/>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52</w:t>
            </w:r>
          </w:p>
        </w:tc>
        <w:tc>
          <w:tcPr>
            <w:tcW w:w="570" w:type="dxa"/>
            <w:vMerge w:val="restart"/>
            <w:tcBorders>
              <w:top w:val="single" w:sz="4" w:space="0" w:color="auto"/>
              <w:left w:val="single" w:sz="4" w:space="0" w:color="000000"/>
              <w:bottom w:val="single" w:sz="4" w:space="0" w:color="auto"/>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570" w:type="dxa"/>
            <w:vMerge w:val="restart"/>
            <w:tcBorders>
              <w:top w:val="single" w:sz="4" w:space="0" w:color="auto"/>
              <w:left w:val="single" w:sz="4" w:space="0" w:color="000000"/>
              <w:bottom w:val="single" w:sz="4" w:space="0" w:color="auto"/>
              <w:right w:val="single" w:sz="4" w:space="0" w:color="auto"/>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600" w:type="dxa"/>
            <w:vMerge w:val="restart"/>
            <w:tcBorders>
              <w:top w:val="single" w:sz="4" w:space="0" w:color="000000"/>
              <w:left w:val="single" w:sz="4" w:space="0" w:color="auto"/>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4.00 </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化学工程系</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320"/>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211621412</w:t>
            </w:r>
          </w:p>
        </w:tc>
        <w:tc>
          <w:tcPr>
            <w:tcW w:w="1572" w:type="dxa"/>
            <w:tcBorders>
              <w:top w:val="single" w:sz="4" w:space="0" w:color="auto"/>
              <w:left w:val="single" w:sz="4" w:space="0" w:color="000000"/>
              <w:bottom w:val="single" w:sz="4" w:space="0" w:color="000000"/>
              <w:right w:val="single" w:sz="4" w:space="0" w:color="000000"/>
            </w:tcBorders>
            <w:shd w:val="clear" w:color="auto" w:fill="FFFFFF"/>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生物化工生产</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auto"/>
              <w:left w:val="single" w:sz="4" w:space="0" w:color="auto"/>
              <w:bottom w:val="single" w:sz="4" w:space="0" w:color="auto"/>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auto"/>
              <w:left w:val="single" w:sz="4" w:space="0" w:color="000000"/>
              <w:bottom w:val="single" w:sz="4" w:space="0" w:color="auto"/>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55" w:type="dxa"/>
            <w:vMerge/>
            <w:tcBorders>
              <w:top w:val="single" w:sz="4" w:space="0" w:color="auto"/>
              <w:left w:val="single" w:sz="4" w:space="0" w:color="000000"/>
              <w:bottom w:val="single" w:sz="4" w:space="0" w:color="auto"/>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auto"/>
              <w:left w:val="single" w:sz="4" w:space="0" w:color="000000"/>
              <w:bottom w:val="single" w:sz="4" w:space="0" w:color="auto"/>
              <w:right w:val="single" w:sz="4" w:space="0" w:color="000000"/>
            </w:tcBorders>
            <w:shd w:val="clear" w:color="auto" w:fill="E2EFDA"/>
            <w:noWrap/>
            <w:vAlign w:val="center"/>
          </w:tcPr>
          <w:p w:rsidR="00644A99" w:rsidRDefault="00644A99">
            <w:pPr>
              <w:jc w:val="center"/>
              <w:rPr>
                <w:rFonts w:ascii="宋体" w:eastAsia="宋体" w:hAnsi="宋体" w:cs="宋体"/>
                <w:color w:val="000000"/>
                <w:sz w:val="16"/>
                <w:szCs w:val="16"/>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600" w:type="dxa"/>
            <w:vMerge/>
            <w:tcBorders>
              <w:top w:val="single" w:sz="4" w:space="0" w:color="000000"/>
              <w:left w:val="single" w:sz="4" w:space="0" w:color="auto"/>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98"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644A99">
            <w:pPr>
              <w:jc w:val="center"/>
              <w:rPr>
                <w:rFonts w:ascii="宋体" w:eastAsia="宋体" w:hAnsi="宋体" w:cs="宋体"/>
                <w:b/>
                <w:bCs/>
                <w:color w:val="000000"/>
                <w:sz w:val="16"/>
                <w:szCs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left"/>
              <w:rPr>
                <w:rFonts w:ascii="宋体" w:eastAsia="宋体" w:hAnsi="宋体" w:cs="宋体"/>
                <w:color w:val="000000"/>
                <w:sz w:val="16"/>
                <w:szCs w:val="16"/>
              </w:rPr>
            </w:pP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center"/>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1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小计</w:t>
            </w:r>
          </w:p>
        </w:tc>
        <w:tc>
          <w:tcPr>
            <w:tcW w:w="555" w:type="dxa"/>
            <w:tcBorders>
              <w:top w:val="single" w:sz="4" w:space="0" w:color="auto"/>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26</w:t>
            </w:r>
          </w:p>
        </w:tc>
        <w:tc>
          <w:tcPr>
            <w:tcW w:w="570" w:type="dxa"/>
            <w:tcBorders>
              <w:top w:val="single" w:sz="4" w:space="0" w:color="auto"/>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412</w:t>
            </w:r>
          </w:p>
        </w:tc>
        <w:tc>
          <w:tcPr>
            <w:tcW w:w="555" w:type="dxa"/>
            <w:tcBorders>
              <w:top w:val="single" w:sz="4" w:space="0" w:color="auto"/>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314</w:t>
            </w:r>
          </w:p>
        </w:tc>
        <w:tc>
          <w:tcPr>
            <w:tcW w:w="570" w:type="dxa"/>
            <w:tcBorders>
              <w:top w:val="single" w:sz="4" w:space="0" w:color="auto"/>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98</w:t>
            </w:r>
          </w:p>
        </w:tc>
        <w:tc>
          <w:tcPr>
            <w:tcW w:w="57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b/>
                <w:bCs/>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12.00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10.00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b/>
                <w:bCs/>
                <w:color w:val="000000"/>
                <w:sz w:val="16"/>
                <w:szCs w:val="16"/>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jc w:val="left"/>
              <w:rPr>
                <w:rFonts w:ascii="宋体" w:eastAsia="宋体" w:hAnsi="宋体" w:cs="宋体"/>
                <w:color w:val="000000"/>
                <w:sz w:val="16"/>
                <w:szCs w:val="16"/>
              </w:rPr>
            </w:pPr>
          </w:p>
        </w:tc>
      </w:tr>
      <w:tr w:rsidR="00644A99">
        <w:trPr>
          <w:trHeight w:val="383"/>
          <w:jc w:val="center"/>
        </w:trPr>
        <w:tc>
          <w:tcPr>
            <w:tcW w:w="46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644A99" w:rsidRDefault="00644A99">
            <w:pPr>
              <w:jc w:val="center"/>
              <w:rPr>
                <w:rFonts w:ascii="宋体" w:eastAsia="宋体" w:hAnsi="宋体" w:cs="宋体"/>
                <w:color w:val="000000"/>
                <w:sz w:val="16"/>
                <w:szCs w:val="16"/>
              </w:rPr>
            </w:pPr>
          </w:p>
        </w:tc>
        <w:tc>
          <w:tcPr>
            <w:tcW w:w="46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专业（技能）课累计、占总学时比例</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85</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1898</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564</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1334</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b/>
                <w:bCs/>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4.00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8.00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16.00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14.00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61%</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09"/>
          <w:jc w:val="center"/>
        </w:trPr>
        <w:tc>
          <w:tcPr>
            <w:tcW w:w="792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考试</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宋体" w:eastAsia="宋体" w:hAnsi="宋体" w:cs="宋体"/>
                <w:color w:val="000000"/>
                <w:sz w:val="16"/>
                <w:szCs w:val="16"/>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请根据院校实际填入</w:t>
            </w:r>
          </w:p>
        </w:tc>
      </w:tr>
      <w:tr w:rsidR="00644A99">
        <w:trPr>
          <w:trHeight w:val="409"/>
          <w:jc w:val="center"/>
        </w:trPr>
        <w:tc>
          <w:tcPr>
            <w:tcW w:w="792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机动</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宋体" w:eastAsia="宋体" w:hAnsi="宋体" w:cs="宋体"/>
                <w:color w:val="000000"/>
                <w:sz w:val="16"/>
                <w:szCs w:val="16"/>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r>
      <w:tr w:rsidR="00644A99">
        <w:trPr>
          <w:trHeight w:val="409"/>
          <w:jc w:val="center"/>
        </w:trPr>
        <w:tc>
          <w:tcPr>
            <w:tcW w:w="792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毕业鉴定</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宋体" w:eastAsia="宋体" w:hAnsi="宋体" w:cs="宋体"/>
                <w:color w:val="000000"/>
                <w:sz w:val="16"/>
                <w:szCs w:val="16"/>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color w:val="000000"/>
                <w:sz w:val="16"/>
                <w:szCs w:val="16"/>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请根据院校实际填入</w:t>
            </w:r>
          </w:p>
        </w:tc>
      </w:tr>
      <w:tr w:rsidR="00644A99">
        <w:trPr>
          <w:trHeight w:val="409"/>
          <w:jc w:val="center"/>
        </w:trPr>
        <w:tc>
          <w:tcPr>
            <w:tcW w:w="792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平均周学时</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28.50 </w:t>
            </w:r>
          </w:p>
        </w:tc>
        <w:tc>
          <w:tcPr>
            <w:tcW w:w="60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28.00 </w:t>
            </w:r>
          </w:p>
        </w:tc>
        <w:tc>
          <w:tcPr>
            <w:tcW w:w="5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30.00 </w:t>
            </w:r>
          </w:p>
        </w:tc>
        <w:tc>
          <w:tcPr>
            <w:tcW w:w="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28.00 </w:t>
            </w:r>
          </w:p>
        </w:tc>
        <w:tc>
          <w:tcPr>
            <w:tcW w:w="598"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5.00 </w:t>
            </w:r>
          </w:p>
        </w:tc>
        <w:tc>
          <w:tcPr>
            <w:tcW w:w="467"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0.00 </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宋体" w:eastAsia="宋体" w:hAnsi="宋体" w:cs="宋体"/>
                <w:b/>
                <w:bCs/>
                <w:color w:val="000000"/>
                <w:sz w:val="16"/>
                <w:szCs w:val="16"/>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b/>
                <w:bCs/>
                <w:color w:val="000000"/>
                <w:sz w:val="16"/>
                <w:szCs w:val="16"/>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b/>
                <w:bCs/>
                <w:color w:val="000000"/>
                <w:sz w:val="16"/>
                <w:szCs w:val="16"/>
              </w:rPr>
            </w:pPr>
          </w:p>
        </w:tc>
      </w:tr>
      <w:tr w:rsidR="00644A99">
        <w:trPr>
          <w:trHeight w:val="409"/>
          <w:jc w:val="center"/>
        </w:trPr>
        <w:tc>
          <w:tcPr>
            <w:tcW w:w="51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学分总计、学时总计</w:t>
            </w:r>
          </w:p>
        </w:tc>
        <w:tc>
          <w:tcPr>
            <w:tcW w:w="2820" w:type="dxa"/>
            <w:gridSpan w:val="5"/>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172</w:t>
            </w:r>
          </w:p>
        </w:tc>
        <w:tc>
          <w:tcPr>
            <w:tcW w:w="2325" w:type="dxa"/>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3114 </w:t>
            </w:r>
          </w:p>
        </w:tc>
        <w:tc>
          <w:tcPr>
            <w:tcW w:w="2713" w:type="dxa"/>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b/>
                <w:bCs/>
                <w:color w:val="000000"/>
                <w:sz w:val="16"/>
                <w:szCs w:val="16"/>
              </w:rPr>
            </w:pPr>
          </w:p>
        </w:tc>
      </w:tr>
      <w:tr w:rsidR="00644A99">
        <w:trPr>
          <w:trHeight w:val="409"/>
          <w:jc w:val="center"/>
        </w:trPr>
        <w:tc>
          <w:tcPr>
            <w:tcW w:w="51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选修课程：学分总计、学时总计、占总学时比例</w:t>
            </w:r>
          </w:p>
        </w:tc>
        <w:tc>
          <w:tcPr>
            <w:tcW w:w="2820" w:type="dxa"/>
            <w:gridSpan w:val="5"/>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32</w:t>
            </w:r>
          </w:p>
        </w:tc>
        <w:tc>
          <w:tcPr>
            <w:tcW w:w="2325" w:type="dxa"/>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508 </w:t>
            </w:r>
          </w:p>
        </w:tc>
        <w:tc>
          <w:tcPr>
            <w:tcW w:w="2713" w:type="dxa"/>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16%</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b/>
                <w:bCs/>
                <w:color w:val="000000"/>
                <w:sz w:val="16"/>
                <w:szCs w:val="16"/>
              </w:rPr>
            </w:pPr>
          </w:p>
        </w:tc>
      </w:tr>
      <w:tr w:rsidR="00644A99">
        <w:trPr>
          <w:trHeight w:val="409"/>
          <w:jc w:val="center"/>
        </w:trPr>
        <w:tc>
          <w:tcPr>
            <w:tcW w:w="51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实践性教学：学时总计、占总学时比例</w:t>
            </w:r>
          </w:p>
        </w:tc>
        <w:tc>
          <w:tcPr>
            <w:tcW w:w="2820" w:type="dxa"/>
            <w:gridSpan w:val="5"/>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w:t>
            </w:r>
          </w:p>
        </w:tc>
        <w:tc>
          <w:tcPr>
            <w:tcW w:w="2325" w:type="dxa"/>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 xml:space="preserve">1696 </w:t>
            </w:r>
          </w:p>
        </w:tc>
        <w:tc>
          <w:tcPr>
            <w:tcW w:w="2713" w:type="dxa"/>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rsidR="00644A99" w:rsidRDefault="007853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54%</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宋体" w:eastAsia="宋体" w:hAnsi="宋体" w:cs="宋体"/>
                <w:b/>
                <w:bCs/>
                <w:color w:val="000000"/>
                <w:sz w:val="16"/>
                <w:szCs w:val="16"/>
              </w:rPr>
            </w:pPr>
          </w:p>
        </w:tc>
      </w:tr>
      <w:tr w:rsidR="00644A99">
        <w:trPr>
          <w:trHeight w:val="285"/>
          <w:jc w:val="center"/>
        </w:trPr>
        <w:tc>
          <w:tcPr>
            <w:tcW w:w="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等线" w:eastAsia="等线" w:hAnsi="等线" w:cs="等线"/>
                <w:color w:val="000000"/>
                <w:sz w:val="22"/>
                <w:szCs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等线" w:eastAsia="等线" w:hAnsi="等线" w:cs="等线"/>
                <w:color w:val="000000"/>
                <w:sz w:val="22"/>
                <w:szCs w:val="22"/>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等线" w:eastAsia="等线" w:hAnsi="等线" w:cs="等线"/>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等线" w:eastAsia="等线" w:hAnsi="等线" w:cs="等线"/>
                <w:color w:val="000000"/>
                <w:sz w:val="22"/>
                <w:szCs w:val="22"/>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等线" w:eastAsia="等线" w:hAnsi="等线" w:cs="等线"/>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等线" w:eastAsia="等线" w:hAnsi="等线" w:cs="等线"/>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等线" w:eastAsia="等线" w:hAnsi="等线" w:cs="等线"/>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等线" w:eastAsia="等线" w:hAnsi="等线" w:cs="等线"/>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等线" w:eastAsia="等线" w:hAnsi="等线" w:cs="等线"/>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等线" w:eastAsia="等线" w:hAnsi="等线" w:cs="等线"/>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等线" w:eastAsia="等线" w:hAnsi="等线" w:cs="等线"/>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jc w:val="center"/>
              <w:rPr>
                <w:rFonts w:ascii="等线" w:eastAsia="等线" w:hAnsi="等线" w:cs="等线"/>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等线" w:eastAsia="等线" w:hAnsi="等线" w:cs="等线"/>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等线" w:eastAsia="等线" w:hAnsi="等线" w:cs="等线"/>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等线" w:eastAsia="等线" w:hAnsi="等线" w:cs="等线"/>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等线" w:eastAsia="等线" w:hAnsi="等线" w:cs="等线"/>
                <w:color w:val="000000"/>
                <w:sz w:val="22"/>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等线" w:eastAsia="等线" w:hAnsi="等线" w:cs="等线"/>
                <w:color w:val="000000"/>
                <w:sz w:val="22"/>
                <w:szCs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等线" w:eastAsia="等线" w:hAnsi="等线" w:cs="等线"/>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44A99" w:rsidRDefault="00644A99">
            <w:pPr>
              <w:rPr>
                <w:rFonts w:ascii="等线" w:eastAsia="等线" w:hAnsi="等线" w:cs="等线"/>
                <w:color w:val="000000"/>
                <w:sz w:val="22"/>
                <w:szCs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等线" w:eastAsia="等线" w:hAnsi="等线" w:cs="等线"/>
                <w:color w:val="000000"/>
                <w:sz w:val="22"/>
                <w:szCs w:val="22"/>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A99" w:rsidRDefault="00644A99">
            <w:pPr>
              <w:rPr>
                <w:rFonts w:ascii="等线" w:eastAsia="等线" w:hAnsi="等线" w:cs="等线"/>
                <w:color w:val="000000"/>
                <w:sz w:val="22"/>
                <w:szCs w:val="22"/>
              </w:rPr>
            </w:pPr>
          </w:p>
        </w:tc>
      </w:tr>
      <w:tr w:rsidR="00644A99">
        <w:trPr>
          <w:trHeight w:val="3160"/>
          <w:jc w:val="center"/>
        </w:trPr>
        <w:tc>
          <w:tcPr>
            <w:tcW w:w="93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44A99" w:rsidRDefault="00785397">
            <w:pPr>
              <w:widowControl/>
              <w:jc w:val="right"/>
              <w:textAlignment w:val="top"/>
              <w:rPr>
                <w:rFonts w:ascii="宋体" w:eastAsia="宋体" w:hAnsi="宋体" w:cs="宋体"/>
                <w:color w:val="000000"/>
                <w:sz w:val="16"/>
                <w:szCs w:val="16"/>
              </w:rPr>
            </w:pPr>
            <w:r>
              <w:rPr>
                <w:rFonts w:ascii="宋体" w:eastAsia="宋体" w:hAnsi="宋体" w:cs="宋体" w:hint="eastAsia"/>
                <w:color w:val="000000"/>
                <w:kern w:val="0"/>
                <w:sz w:val="16"/>
                <w:szCs w:val="16"/>
              </w:rPr>
              <w:lastRenderedPageBreak/>
              <w:t>注：</w:t>
            </w:r>
          </w:p>
        </w:tc>
        <w:tc>
          <w:tcPr>
            <w:tcW w:w="13926" w:type="dxa"/>
            <w:gridSpan w:val="19"/>
            <w:tcBorders>
              <w:top w:val="single" w:sz="4" w:space="0" w:color="000000"/>
              <w:left w:val="single" w:sz="4" w:space="0" w:color="000000"/>
              <w:bottom w:val="single" w:sz="4" w:space="0" w:color="000000"/>
              <w:right w:val="single" w:sz="4" w:space="0" w:color="000000"/>
            </w:tcBorders>
            <w:shd w:val="clear" w:color="auto" w:fill="auto"/>
          </w:tcPr>
          <w:p w:rsidR="00644A99" w:rsidRDefault="00785397">
            <w:pPr>
              <w:widowControl/>
              <w:jc w:val="left"/>
              <w:textAlignment w:val="top"/>
              <w:rPr>
                <w:rFonts w:ascii="宋体" w:eastAsia="宋体" w:hAnsi="宋体" w:cs="宋体"/>
                <w:color w:val="000000"/>
                <w:sz w:val="16"/>
                <w:szCs w:val="16"/>
              </w:rPr>
            </w:pPr>
            <w:r>
              <w:rPr>
                <w:rFonts w:ascii="宋体" w:eastAsia="宋体" w:hAnsi="宋体" w:cs="宋体" w:hint="eastAsia"/>
                <w:color w:val="000000"/>
                <w:kern w:val="0"/>
                <w:sz w:val="16"/>
                <w:szCs w:val="16"/>
              </w:rPr>
              <w:t>1.课堂教学周=教学活动周数（不小于20周）-实践教学周数；</w:t>
            </w:r>
            <w:r>
              <w:rPr>
                <w:rFonts w:ascii="宋体" w:eastAsia="宋体" w:hAnsi="宋体" w:cs="宋体" w:hint="eastAsia"/>
                <w:color w:val="000000"/>
                <w:kern w:val="0"/>
                <w:sz w:val="16"/>
                <w:szCs w:val="16"/>
              </w:rPr>
              <w:br/>
              <w:t>2.平均周学时仅为校核各</w:t>
            </w:r>
            <w:proofErr w:type="gramStart"/>
            <w:r>
              <w:rPr>
                <w:rFonts w:ascii="宋体" w:eastAsia="宋体" w:hAnsi="宋体" w:cs="宋体" w:hint="eastAsia"/>
                <w:color w:val="000000"/>
                <w:kern w:val="0"/>
                <w:sz w:val="16"/>
                <w:szCs w:val="16"/>
              </w:rPr>
              <w:t>学期周</w:t>
            </w:r>
            <w:proofErr w:type="gramEnd"/>
            <w:r>
              <w:rPr>
                <w:rFonts w:ascii="宋体" w:eastAsia="宋体" w:hAnsi="宋体" w:cs="宋体" w:hint="eastAsia"/>
                <w:color w:val="000000"/>
                <w:kern w:val="0"/>
                <w:sz w:val="16"/>
                <w:szCs w:val="16"/>
              </w:rPr>
              <w:t>学时均衡度，为自动生成，不必填写；</w:t>
            </w:r>
            <w:r>
              <w:rPr>
                <w:rFonts w:ascii="宋体" w:eastAsia="宋体" w:hAnsi="宋体" w:cs="宋体" w:hint="eastAsia"/>
                <w:color w:val="000000"/>
                <w:kern w:val="0"/>
                <w:sz w:val="16"/>
                <w:szCs w:val="16"/>
              </w:rPr>
              <w:br/>
              <w:t>3.W表示C类课程、军训训练、劳动安全教育、考试、毕业鉴定等的周数；</w:t>
            </w:r>
            <w:r>
              <w:rPr>
                <w:rFonts w:ascii="宋体" w:eastAsia="宋体" w:hAnsi="宋体" w:cs="宋体" w:hint="eastAsia"/>
                <w:color w:val="000000"/>
                <w:kern w:val="0"/>
                <w:sz w:val="16"/>
                <w:szCs w:val="16"/>
              </w:rPr>
              <w:br/>
              <w:t>4.√表示</w:t>
            </w:r>
            <w:proofErr w:type="gramStart"/>
            <w:r>
              <w:rPr>
                <w:rFonts w:ascii="宋体" w:eastAsia="宋体" w:hAnsi="宋体" w:cs="宋体" w:hint="eastAsia"/>
                <w:color w:val="000000"/>
                <w:kern w:val="0"/>
                <w:sz w:val="16"/>
                <w:szCs w:val="16"/>
              </w:rPr>
              <w:t>不计入周学时</w:t>
            </w:r>
            <w:proofErr w:type="gramEnd"/>
            <w:r>
              <w:rPr>
                <w:rFonts w:ascii="宋体" w:eastAsia="宋体" w:hAnsi="宋体" w:cs="宋体" w:hint="eastAsia"/>
                <w:color w:val="000000"/>
                <w:kern w:val="0"/>
                <w:sz w:val="16"/>
                <w:szCs w:val="16"/>
              </w:rPr>
              <w:t>平均值，根据实际情况保证总学时，通常为讲座类课程；</w:t>
            </w:r>
            <w:r>
              <w:rPr>
                <w:rFonts w:ascii="宋体" w:eastAsia="宋体" w:hAnsi="宋体" w:cs="宋体" w:hint="eastAsia"/>
                <w:color w:val="000000"/>
                <w:kern w:val="0"/>
                <w:sz w:val="16"/>
                <w:szCs w:val="16"/>
              </w:rPr>
              <w:br/>
              <w:t>5.顶岗实习可在5,6学期分段安排，累计不少于6个月（26周）；</w:t>
            </w:r>
            <w:r>
              <w:rPr>
                <w:rFonts w:ascii="宋体" w:eastAsia="宋体" w:hAnsi="宋体" w:cs="宋体" w:hint="eastAsia"/>
                <w:color w:val="000000"/>
                <w:kern w:val="0"/>
                <w:sz w:val="16"/>
                <w:szCs w:val="16"/>
              </w:rPr>
              <w:br/>
              <w:t>6.绿色区域为自动生成区域，复制单元格或者选行复制实现公式复制；</w:t>
            </w:r>
            <w:r>
              <w:rPr>
                <w:rFonts w:ascii="宋体" w:eastAsia="宋体" w:hAnsi="宋体" w:cs="宋体" w:hint="eastAsia"/>
                <w:color w:val="000000"/>
                <w:kern w:val="0"/>
                <w:sz w:val="16"/>
                <w:szCs w:val="16"/>
              </w:rPr>
              <w:br/>
              <w:t>7.选修课中明确各项工作和学分的转换。</w:t>
            </w:r>
            <w:r>
              <w:rPr>
                <w:rFonts w:ascii="宋体" w:eastAsia="宋体" w:hAnsi="宋体" w:cs="宋体" w:hint="eastAsia"/>
                <w:color w:val="000000"/>
                <w:kern w:val="0"/>
                <w:sz w:val="16"/>
                <w:szCs w:val="16"/>
              </w:rPr>
              <w:br/>
            </w:r>
            <w:r>
              <w:rPr>
                <w:rFonts w:ascii="宋体" w:eastAsia="宋体" w:hAnsi="宋体" w:cs="宋体" w:hint="eastAsia"/>
                <w:b/>
                <w:bCs/>
                <w:color w:val="000000"/>
                <w:kern w:val="0"/>
                <w:sz w:val="16"/>
                <w:szCs w:val="16"/>
              </w:rPr>
              <w:t>人文社科类模块(</w:t>
            </w:r>
            <w:proofErr w:type="gramStart"/>
            <w:r>
              <w:rPr>
                <w:rFonts w:ascii="宋体" w:eastAsia="宋体" w:hAnsi="宋体" w:cs="宋体" w:hint="eastAsia"/>
                <w:b/>
                <w:bCs/>
                <w:color w:val="000000"/>
                <w:kern w:val="0"/>
                <w:sz w:val="16"/>
                <w:szCs w:val="16"/>
              </w:rPr>
              <w:t>含知识</w:t>
            </w:r>
            <w:proofErr w:type="gramEnd"/>
            <w:r>
              <w:rPr>
                <w:rFonts w:ascii="宋体" w:eastAsia="宋体" w:hAnsi="宋体" w:cs="宋体" w:hint="eastAsia"/>
                <w:b/>
                <w:bCs/>
                <w:color w:val="000000"/>
                <w:kern w:val="0"/>
                <w:sz w:val="16"/>
                <w:szCs w:val="16"/>
              </w:rPr>
              <w:t>技能拓展类)：</w:t>
            </w:r>
            <w:r>
              <w:rPr>
                <w:rFonts w:ascii="宋体" w:eastAsia="宋体" w:hAnsi="宋体" w:cs="宋体" w:hint="eastAsia"/>
                <w:color w:val="000000"/>
                <w:kern w:val="0"/>
                <w:sz w:val="16"/>
                <w:szCs w:val="16"/>
              </w:rPr>
              <w:t>中华诗词之美、改革开放史、饮食营养与健康、口才艺术与社交礼仪、呼伦贝尔历史文化、中国饮食文化鉴赏、基里尔文字（新蒙语）、民俗文化（蒙语授课）、英国文学、呼伦贝尔旅游、阅读与朗诵、健康知识教育、传统文化与现代化经营管理、走进英国、俄罗斯文化鉴赏、办公与文秘、税收与生活、市场营销基础、英语提高班、实用英语口语、法律案例分析、人力资源管理、中国世界地质公园、生活中的博弈、有趣的地理知识、安全生命，远离毒、艾。</w:t>
            </w:r>
            <w:r>
              <w:rPr>
                <w:rFonts w:ascii="宋体" w:eastAsia="宋体" w:hAnsi="宋体" w:cs="宋体" w:hint="eastAsia"/>
                <w:color w:val="000000"/>
                <w:kern w:val="0"/>
                <w:sz w:val="16"/>
                <w:szCs w:val="16"/>
              </w:rPr>
              <w:br/>
            </w:r>
            <w:r>
              <w:rPr>
                <w:rFonts w:ascii="宋体" w:eastAsia="宋体" w:hAnsi="宋体" w:cs="宋体" w:hint="eastAsia"/>
                <w:b/>
                <w:bCs/>
                <w:color w:val="000000"/>
                <w:kern w:val="0"/>
                <w:sz w:val="16"/>
                <w:szCs w:val="16"/>
              </w:rPr>
              <w:t>自然科学类模块（</w:t>
            </w:r>
            <w:proofErr w:type="gramStart"/>
            <w:r>
              <w:rPr>
                <w:rFonts w:ascii="宋体" w:eastAsia="宋体" w:hAnsi="宋体" w:cs="宋体" w:hint="eastAsia"/>
                <w:b/>
                <w:bCs/>
                <w:color w:val="000000"/>
                <w:kern w:val="0"/>
                <w:sz w:val="16"/>
                <w:szCs w:val="16"/>
              </w:rPr>
              <w:t>含知识</w:t>
            </w:r>
            <w:proofErr w:type="gramEnd"/>
            <w:r>
              <w:rPr>
                <w:rFonts w:ascii="宋体" w:eastAsia="宋体" w:hAnsi="宋体" w:cs="宋体" w:hint="eastAsia"/>
                <w:b/>
                <w:bCs/>
                <w:color w:val="000000"/>
                <w:kern w:val="0"/>
                <w:sz w:val="16"/>
                <w:szCs w:val="16"/>
              </w:rPr>
              <w:t>技能拓展类）：</w:t>
            </w:r>
            <w:r>
              <w:rPr>
                <w:rFonts w:ascii="宋体" w:eastAsia="宋体" w:hAnsi="宋体" w:cs="宋体" w:hint="eastAsia"/>
                <w:color w:val="000000"/>
                <w:kern w:val="0"/>
                <w:sz w:val="16"/>
                <w:szCs w:val="16"/>
              </w:rPr>
              <w:t>生活中的微生物与人类健康、新能源汽车、计算机常用工具软件、I11ustrator平面设计、Photoshop图像处理与制作、国家安全与网络信息安全、经济管理与生活、智慧物流、生活中的市场营销、智能制造与智慧生活、清洁能源与绿色发展。</w:t>
            </w:r>
            <w:r>
              <w:rPr>
                <w:rFonts w:ascii="宋体" w:eastAsia="宋体" w:hAnsi="宋体" w:cs="宋体" w:hint="eastAsia"/>
                <w:color w:val="000000"/>
                <w:kern w:val="0"/>
                <w:sz w:val="16"/>
                <w:szCs w:val="16"/>
              </w:rPr>
              <w:br/>
            </w:r>
            <w:r>
              <w:rPr>
                <w:rFonts w:ascii="宋体" w:eastAsia="宋体" w:hAnsi="宋体" w:cs="宋体" w:hint="eastAsia"/>
                <w:b/>
                <w:bCs/>
                <w:color w:val="000000"/>
                <w:kern w:val="0"/>
                <w:sz w:val="16"/>
                <w:szCs w:val="16"/>
              </w:rPr>
              <w:t>艺术欣赏与审美类模块：</w:t>
            </w:r>
            <w:r>
              <w:rPr>
                <w:rFonts w:ascii="宋体" w:eastAsia="宋体" w:hAnsi="宋体" w:cs="宋体" w:hint="eastAsia"/>
                <w:color w:val="000000"/>
                <w:kern w:val="0"/>
                <w:sz w:val="16"/>
                <w:szCs w:val="16"/>
              </w:rPr>
              <w:t>草原歌曲、通识艺术欣赏、视唱识谱与合唱、合唱指挥与排练、音乐基本知识普及、识谱与试唱、中外音乐名作赏析、手绘插画、民族民间音乐欣赏、影视鉴赏、服装裁剪与制作、硬笔书法、音乐、舞台与表演、识谱视唱与合唱、中外世界经典名曲赏析。</w:t>
            </w:r>
          </w:p>
        </w:tc>
      </w:tr>
    </w:tbl>
    <w:p w:rsidR="00644A99" w:rsidRDefault="00644A99">
      <w:pPr>
        <w:keepNext/>
        <w:keepLines/>
        <w:spacing w:line="440" w:lineRule="exact"/>
        <w:outlineLvl w:val="1"/>
        <w:rPr>
          <w:rFonts w:ascii="宋体" w:eastAsia="宋体" w:hAnsi="宋体" w:cs="Times New Roman"/>
          <w:bCs/>
          <w:kern w:val="44"/>
          <w:sz w:val="28"/>
          <w:szCs w:val="20"/>
        </w:rPr>
      </w:pPr>
    </w:p>
    <w:p w:rsidR="00644A99" w:rsidRDefault="00644A99">
      <w:pPr>
        <w:rPr>
          <w:rFonts w:ascii="宋体" w:eastAsia="等线" w:hAnsi="宋体" w:cs="Times New Roman"/>
          <w:bCs/>
          <w:kern w:val="44"/>
          <w:szCs w:val="22"/>
        </w:rPr>
      </w:pPr>
    </w:p>
    <w:p w:rsidR="00644A99" w:rsidRDefault="00644A99">
      <w:pPr>
        <w:rPr>
          <w:rFonts w:ascii="宋体" w:eastAsia="等线" w:hAnsi="宋体" w:cs="Times New Roman"/>
          <w:bCs/>
          <w:kern w:val="44"/>
          <w:szCs w:val="22"/>
        </w:rPr>
      </w:pPr>
    </w:p>
    <w:p w:rsidR="00644A99" w:rsidRDefault="00644A99">
      <w:pPr>
        <w:rPr>
          <w:rFonts w:ascii="宋体" w:eastAsia="等线" w:hAnsi="宋体" w:cs="Times New Roman"/>
          <w:bCs/>
          <w:kern w:val="44"/>
          <w:szCs w:val="22"/>
        </w:rPr>
      </w:pPr>
    </w:p>
    <w:p w:rsidR="00644A99" w:rsidRDefault="00644A99">
      <w:pPr>
        <w:rPr>
          <w:rFonts w:ascii="宋体" w:eastAsia="等线" w:hAnsi="宋体" w:cs="Times New Roman"/>
          <w:bCs/>
          <w:kern w:val="44"/>
          <w:szCs w:val="22"/>
        </w:rPr>
      </w:pPr>
    </w:p>
    <w:p w:rsidR="00644A99" w:rsidRDefault="00644A99">
      <w:pPr>
        <w:rPr>
          <w:rFonts w:ascii="宋体" w:eastAsia="等线" w:hAnsi="宋体" w:cs="Times New Roman"/>
          <w:bCs/>
          <w:kern w:val="44"/>
          <w:szCs w:val="22"/>
        </w:rPr>
      </w:pPr>
    </w:p>
    <w:p w:rsidR="00644A99" w:rsidRDefault="00644A99">
      <w:pPr>
        <w:rPr>
          <w:rFonts w:ascii="宋体" w:eastAsia="等线" w:hAnsi="宋体" w:cs="Times New Roman"/>
          <w:bCs/>
          <w:kern w:val="44"/>
          <w:szCs w:val="22"/>
        </w:rPr>
      </w:pPr>
    </w:p>
    <w:p w:rsidR="00644A99" w:rsidRDefault="00644A99">
      <w:pPr>
        <w:rPr>
          <w:rFonts w:ascii="宋体" w:eastAsia="等线" w:hAnsi="宋体" w:cs="Times New Roman"/>
          <w:bCs/>
          <w:kern w:val="44"/>
          <w:szCs w:val="22"/>
        </w:rPr>
      </w:pPr>
    </w:p>
    <w:p w:rsidR="00644A99" w:rsidRDefault="00644A99">
      <w:pPr>
        <w:rPr>
          <w:rFonts w:ascii="宋体" w:eastAsia="等线" w:hAnsi="宋体" w:cs="Times New Roman"/>
          <w:bCs/>
          <w:kern w:val="44"/>
          <w:szCs w:val="22"/>
        </w:rPr>
      </w:pPr>
    </w:p>
    <w:p w:rsidR="00644A99" w:rsidRDefault="00644A99">
      <w:pPr>
        <w:rPr>
          <w:rFonts w:ascii="宋体" w:eastAsia="等线" w:hAnsi="宋体" w:cs="Times New Roman"/>
          <w:bCs/>
          <w:kern w:val="44"/>
          <w:szCs w:val="22"/>
        </w:rPr>
      </w:pPr>
    </w:p>
    <w:p w:rsidR="00644A99" w:rsidRDefault="00785397">
      <w:pPr>
        <w:rPr>
          <w:rFonts w:ascii="宋体" w:eastAsia="宋体" w:hAnsi="宋体" w:cs="Times New Roman"/>
          <w:b/>
          <w:kern w:val="44"/>
          <w:sz w:val="36"/>
          <w:szCs w:val="36"/>
        </w:rPr>
      </w:pPr>
      <w:r>
        <w:rPr>
          <w:rFonts w:ascii="宋体" w:eastAsia="宋体" w:hAnsi="宋体" w:cs="Times New Roman" w:hint="eastAsia"/>
          <w:b/>
          <w:kern w:val="44"/>
          <w:sz w:val="36"/>
          <w:szCs w:val="36"/>
        </w:rPr>
        <w:br w:type="page"/>
      </w:r>
    </w:p>
    <w:p w:rsidR="00644A99" w:rsidRDefault="00785397">
      <w:pPr>
        <w:keepNext/>
        <w:keepLines/>
        <w:spacing w:line="440" w:lineRule="exact"/>
        <w:jc w:val="center"/>
        <w:outlineLvl w:val="1"/>
        <w:rPr>
          <w:rFonts w:ascii="宋体" w:eastAsia="宋体" w:hAnsi="宋体" w:cs="Times New Roman"/>
          <w:b/>
          <w:kern w:val="0"/>
          <w:sz w:val="36"/>
          <w:szCs w:val="36"/>
        </w:rPr>
      </w:pPr>
      <w:r>
        <w:rPr>
          <w:rFonts w:ascii="宋体" w:eastAsia="宋体" w:hAnsi="宋体" w:cs="Times New Roman" w:hint="eastAsia"/>
          <w:b/>
          <w:kern w:val="44"/>
          <w:sz w:val="36"/>
          <w:szCs w:val="36"/>
        </w:rPr>
        <w:lastRenderedPageBreak/>
        <w:t>附表</w:t>
      </w:r>
      <w:r>
        <w:rPr>
          <w:rFonts w:ascii="宋体" w:eastAsia="宋体" w:hAnsi="宋体" w:cs="Times New Roman"/>
          <w:b/>
          <w:kern w:val="44"/>
          <w:sz w:val="36"/>
          <w:szCs w:val="36"/>
        </w:rPr>
        <w:t>3</w:t>
      </w:r>
      <w:r>
        <w:rPr>
          <w:rFonts w:ascii="宋体" w:eastAsia="宋体" w:hAnsi="宋体" w:cs="Times New Roman" w:hint="eastAsia"/>
          <w:b/>
          <w:kern w:val="44"/>
          <w:sz w:val="36"/>
          <w:szCs w:val="36"/>
        </w:rPr>
        <w:t>：</w:t>
      </w:r>
      <w:r>
        <w:rPr>
          <w:rFonts w:ascii="宋体" w:eastAsia="宋体" w:hAnsi="宋体" w:cs="Times New Roman" w:hint="eastAsia"/>
          <w:b/>
          <w:kern w:val="0"/>
          <w:sz w:val="36"/>
          <w:szCs w:val="36"/>
        </w:rPr>
        <w:t>专业实践环节教学进程表</w:t>
      </w:r>
      <w:bookmarkEnd w:id="90"/>
    </w:p>
    <w:p w:rsidR="00644A99" w:rsidRDefault="00644A99">
      <w:pPr>
        <w:rPr>
          <w:rFonts w:ascii="等线" w:eastAsia="等线" w:hAnsi="等线" w:cs="Times New Roman"/>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3011"/>
        <w:gridCol w:w="1591"/>
        <w:gridCol w:w="1551"/>
        <w:gridCol w:w="1664"/>
        <w:gridCol w:w="1925"/>
        <w:gridCol w:w="2387"/>
      </w:tblGrid>
      <w:tr w:rsidR="00644A99">
        <w:trPr>
          <w:trHeight w:hRule="exact" w:val="447"/>
          <w:jc w:val="center"/>
        </w:trPr>
        <w:tc>
          <w:tcPr>
            <w:tcW w:w="6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序号</w:t>
            </w:r>
          </w:p>
        </w:tc>
        <w:tc>
          <w:tcPr>
            <w:tcW w:w="301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内容</w:t>
            </w:r>
          </w:p>
        </w:tc>
        <w:tc>
          <w:tcPr>
            <w:tcW w:w="159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总学时</w:t>
            </w:r>
          </w:p>
        </w:tc>
        <w:tc>
          <w:tcPr>
            <w:tcW w:w="15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学分</w:t>
            </w:r>
          </w:p>
        </w:tc>
        <w:tc>
          <w:tcPr>
            <w:tcW w:w="1664"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学期</w:t>
            </w:r>
          </w:p>
        </w:tc>
        <w:tc>
          <w:tcPr>
            <w:tcW w:w="1925"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周数</w:t>
            </w:r>
          </w:p>
        </w:tc>
        <w:tc>
          <w:tcPr>
            <w:tcW w:w="2387"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说明</w:t>
            </w:r>
          </w:p>
        </w:tc>
      </w:tr>
      <w:tr w:rsidR="00644A99">
        <w:trPr>
          <w:trHeight w:hRule="exact" w:val="447"/>
          <w:jc w:val="center"/>
        </w:trPr>
        <w:tc>
          <w:tcPr>
            <w:tcW w:w="6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1</w:t>
            </w:r>
          </w:p>
        </w:tc>
        <w:tc>
          <w:tcPr>
            <w:tcW w:w="301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化工仿真实训（初级模块）</w:t>
            </w:r>
          </w:p>
        </w:tc>
        <w:tc>
          <w:tcPr>
            <w:tcW w:w="159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120</w:t>
            </w:r>
          </w:p>
        </w:tc>
        <w:tc>
          <w:tcPr>
            <w:tcW w:w="15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4</w:t>
            </w:r>
          </w:p>
        </w:tc>
        <w:tc>
          <w:tcPr>
            <w:tcW w:w="1664"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5</w:t>
            </w:r>
          </w:p>
        </w:tc>
        <w:tc>
          <w:tcPr>
            <w:tcW w:w="1925"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4</w:t>
            </w:r>
          </w:p>
        </w:tc>
        <w:tc>
          <w:tcPr>
            <w:tcW w:w="2387" w:type="dxa"/>
            <w:vAlign w:val="center"/>
          </w:tcPr>
          <w:p w:rsidR="00644A99" w:rsidRDefault="00644A99">
            <w:pPr>
              <w:spacing w:line="360" w:lineRule="auto"/>
              <w:jc w:val="center"/>
              <w:rPr>
                <w:rFonts w:ascii="宋体" w:eastAsia="宋体" w:hAnsi="宋体" w:cs="Times New Roman"/>
                <w:bCs/>
                <w:kern w:val="0"/>
                <w:szCs w:val="21"/>
              </w:rPr>
            </w:pPr>
          </w:p>
        </w:tc>
      </w:tr>
      <w:tr w:rsidR="00644A99">
        <w:trPr>
          <w:trHeight w:hRule="exact" w:val="447"/>
          <w:jc w:val="center"/>
        </w:trPr>
        <w:tc>
          <w:tcPr>
            <w:tcW w:w="6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4</w:t>
            </w:r>
          </w:p>
        </w:tc>
        <w:tc>
          <w:tcPr>
            <w:tcW w:w="301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化工单元实训（初级模块）</w:t>
            </w:r>
          </w:p>
        </w:tc>
        <w:tc>
          <w:tcPr>
            <w:tcW w:w="159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120</w:t>
            </w:r>
          </w:p>
        </w:tc>
        <w:tc>
          <w:tcPr>
            <w:tcW w:w="15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4</w:t>
            </w:r>
          </w:p>
        </w:tc>
        <w:tc>
          <w:tcPr>
            <w:tcW w:w="1664"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5</w:t>
            </w:r>
          </w:p>
        </w:tc>
        <w:tc>
          <w:tcPr>
            <w:tcW w:w="1925"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4</w:t>
            </w:r>
          </w:p>
        </w:tc>
        <w:tc>
          <w:tcPr>
            <w:tcW w:w="2387" w:type="dxa"/>
            <w:vAlign w:val="center"/>
          </w:tcPr>
          <w:p w:rsidR="00644A99" w:rsidRDefault="00644A99">
            <w:pPr>
              <w:spacing w:line="360" w:lineRule="auto"/>
              <w:jc w:val="center"/>
              <w:rPr>
                <w:rFonts w:ascii="宋体" w:eastAsia="宋体" w:hAnsi="宋体" w:cs="Times New Roman"/>
                <w:bCs/>
                <w:kern w:val="0"/>
                <w:szCs w:val="21"/>
              </w:rPr>
            </w:pPr>
          </w:p>
        </w:tc>
      </w:tr>
      <w:tr w:rsidR="00644A99">
        <w:trPr>
          <w:trHeight w:hRule="exact" w:val="447"/>
          <w:jc w:val="center"/>
        </w:trPr>
        <w:tc>
          <w:tcPr>
            <w:tcW w:w="6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5</w:t>
            </w:r>
          </w:p>
        </w:tc>
        <w:tc>
          <w:tcPr>
            <w:tcW w:w="301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煤化工综合实训（初级模块）</w:t>
            </w:r>
          </w:p>
        </w:tc>
        <w:tc>
          <w:tcPr>
            <w:tcW w:w="159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90</w:t>
            </w:r>
          </w:p>
        </w:tc>
        <w:tc>
          <w:tcPr>
            <w:tcW w:w="15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3</w:t>
            </w:r>
          </w:p>
        </w:tc>
        <w:tc>
          <w:tcPr>
            <w:tcW w:w="1664"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5</w:t>
            </w:r>
          </w:p>
        </w:tc>
        <w:tc>
          <w:tcPr>
            <w:tcW w:w="1925"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3</w:t>
            </w:r>
          </w:p>
        </w:tc>
        <w:tc>
          <w:tcPr>
            <w:tcW w:w="2387" w:type="dxa"/>
            <w:vAlign w:val="center"/>
          </w:tcPr>
          <w:p w:rsidR="00644A99" w:rsidRDefault="00644A99">
            <w:pPr>
              <w:spacing w:line="360" w:lineRule="auto"/>
              <w:jc w:val="center"/>
              <w:rPr>
                <w:rFonts w:ascii="宋体" w:eastAsia="宋体" w:hAnsi="宋体" w:cs="Times New Roman"/>
                <w:bCs/>
                <w:kern w:val="0"/>
                <w:szCs w:val="21"/>
              </w:rPr>
            </w:pPr>
          </w:p>
        </w:tc>
      </w:tr>
      <w:tr w:rsidR="00644A99">
        <w:trPr>
          <w:trHeight w:hRule="exact" w:val="447"/>
          <w:jc w:val="center"/>
        </w:trPr>
        <w:tc>
          <w:tcPr>
            <w:tcW w:w="6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6</w:t>
            </w:r>
          </w:p>
        </w:tc>
        <w:tc>
          <w:tcPr>
            <w:tcW w:w="301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毕业论文指导答辩</w:t>
            </w:r>
          </w:p>
        </w:tc>
        <w:tc>
          <w:tcPr>
            <w:tcW w:w="159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60</w:t>
            </w:r>
          </w:p>
        </w:tc>
        <w:tc>
          <w:tcPr>
            <w:tcW w:w="15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2</w:t>
            </w:r>
          </w:p>
        </w:tc>
        <w:tc>
          <w:tcPr>
            <w:tcW w:w="1664"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6</w:t>
            </w:r>
          </w:p>
        </w:tc>
        <w:tc>
          <w:tcPr>
            <w:tcW w:w="1925"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2</w:t>
            </w:r>
          </w:p>
        </w:tc>
        <w:tc>
          <w:tcPr>
            <w:tcW w:w="2387" w:type="dxa"/>
            <w:vAlign w:val="center"/>
          </w:tcPr>
          <w:p w:rsidR="00644A99" w:rsidRDefault="00644A99">
            <w:pPr>
              <w:spacing w:line="360" w:lineRule="auto"/>
              <w:jc w:val="center"/>
              <w:rPr>
                <w:rFonts w:ascii="宋体" w:eastAsia="宋体" w:hAnsi="宋体" w:cs="Times New Roman"/>
                <w:bCs/>
                <w:kern w:val="0"/>
                <w:szCs w:val="21"/>
              </w:rPr>
            </w:pPr>
          </w:p>
        </w:tc>
      </w:tr>
      <w:tr w:rsidR="00644A99">
        <w:trPr>
          <w:trHeight w:hRule="exact" w:val="447"/>
          <w:jc w:val="center"/>
        </w:trPr>
        <w:tc>
          <w:tcPr>
            <w:tcW w:w="6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7</w:t>
            </w:r>
          </w:p>
        </w:tc>
        <w:tc>
          <w:tcPr>
            <w:tcW w:w="301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顶岗实习</w:t>
            </w:r>
          </w:p>
        </w:tc>
        <w:tc>
          <w:tcPr>
            <w:tcW w:w="159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780</w:t>
            </w:r>
          </w:p>
        </w:tc>
        <w:tc>
          <w:tcPr>
            <w:tcW w:w="15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26</w:t>
            </w:r>
          </w:p>
        </w:tc>
        <w:tc>
          <w:tcPr>
            <w:tcW w:w="1664"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bCs/>
                <w:kern w:val="0"/>
                <w:szCs w:val="21"/>
              </w:rPr>
              <w:t>6</w:t>
            </w:r>
          </w:p>
        </w:tc>
        <w:tc>
          <w:tcPr>
            <w:tcW w:w="1925"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26</w:t>
            </w:r>
          </w:p>
        </w:tc>
        <w:tc>
          <w:tcPr>
            <w:tcW w:w="2387" w:type="dxa"/>
            <w:vAlign w:val="center"/>
          </w:tcPr>
          <w:p w:rsidR="00644A99" w:rsidRDefault="00644A99">
            <w:pPr>
              <w:spacing w:line="360" w:lineRule="auto"/>
              <w:jc w:val="center"/>
              <w:rPr>
                <w:rFonts w:ascii="宋体" w:eastAsia="宋体" w:hAnsi="宋体" w:cs="Times New Roman"/>
                <w:bCs/>
                <w:kern w:val="0"/>
                <w:szCs w:val="21"/>
              </w:rPr>
            </w:pPr>
          </w:p>
        </w:tc>
      </w:tr>
      <w:tr w:rsidR="00644A99">
        <w:trPr>
          <w:trHeight w:hRule="exact" w:val="447"/>
          <w:jc w:val="center"/>
        </w:trPr>
        <w:tc>
          <w:tcPr>
            <w:tcW w:w="3662" w:type="dxa"/>
            <w:gridSpan w:val="2"/>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bCs/>
                <w:kern w:val="0"/>
                <w:szCs w:val="21"/>
              </w:rPr>
              <w:t>合计</w:t>
            </w:r>
          </w:p>
        </w:tc>
        <w:tc>
          <w:tcPr>
            <w:tcW w:w="159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1170</w:t>
            </w:r>
          </w:p>
        </w:tc>
        <w:tc>
          <w:tcPr>
            <w:tcW w:w="1551"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39</w:t>
            </w:r>
          </w:p>
        </w:tc>
        <w:tc>
          <w:tcPr>
            <w:tcW w:w="1664" w:type="dxa"/>
            <w:vAlign w:val="center"/>
          </w:tcPr>
          <w:p w:rsidR="00644A99" w:rsidRDefault="00644A99">
            <w:pPr>
              <w:spacing w:line="360" w:lineRule="auto"/>
              <w:jc w:val="center"/>
              <w:rPr>
                <w:rFonts w:ascii="宋体" w:eastAsia="宋体" w:hAnsi="宋体" w:cs="Times New Roman"/>
                <w:bCs/>
                <w:kern w:val="0"/>
                <w:szCs w:val="21"/>
              </w:rPr>
            </w:pPr>
          </w:p>
        </w:tc>
        <w:tc>
          <w:tcPr>
            <w:tcW w:w="1925" w:type="dxa"/>
            <w:vAlign w:val="center"/>
          </w:tcPr>
          <w:p w:rsidR="00644A99" w:rsidRDefault="00785397">
            <w:pPr>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39</w:t>
            </w:r>
          </w:p>
        </w:tc>
        <w:tc>
          <w:tcPr>
            <w:tcW w:w="2387" w:type="dxa"/>
            <w:vAlign w:val="center"/>
          </w:tcPr>
          <w:p w:rsidR="00644A99" w:rsidRDefault="00644A99">
            <w:pPr>
              <w:spacing w:line="360" w:lineRule="auto"/>
              <w:jc w:val="center"/>
              <w:rPr>
                <w:rFonts w:ascii="宋体" w:eastAsia="宋体" w:hAnsi="宋体" w:cs="Times New Roman"/>
                <w:bCs/>
                <w:kern w:val="0"/>
                <w:szCs w:val="21"/>
              </w:rPr>
            </w:pPr>
          </w:p>
        </w:tc>
      </w:tr>
    </w:tbl>
    <w:p w:rsidR="00644A99" w:rsidRDefault="00644A99">
      <w:pPr>
        <w:rPr>
          <w:rFonts w:ascii="等线" w:eastAsia="等线" w:hAnsi="等线" w:cs="Times New Roman"/>
          <w:szCs w:val="22"/>
        </w:rPr>
      </w:pPr>
    </w:p>
    <w:p w:rsidR="00644A99" w:rsidRDefault="00644A99">
      <w:pPr>
        <w:spacing w:line="360" w:lineRule="auto"/>
        <w:jc w:val="left"/>
        <w:rPr>
          <w:rFonts w:ascii="黑体" w:eastAsia="黑体" w:hAnsi="黑体" w:cs="黑体"/>
          <w:b/>
          <w:bCs/>
          <w:sz w:val="32"/>
          <w:szCs w:val="32"/>
        </w:rPr>
      </w:pPr>
    </w:p>
    <w:p w:rsidR="00644A99" w:rsidRDefault="00644A99">
      <w:pPr>
        <w:spacing w:line="360" w:lineRule="auto"/>
        <w:jc w:val="left"/>
        <w:rPr>
          <w:rFonts w:ascii="黑体" w:eastAsia="黑体" w:hAnsi="黑体" w:cs="黑体"/>
          <w:b/>
          <w:bCs/>
          <w:sz w:val="32"/>
          <w:szCs w:val="32"/>
        </w:rPr>
      </w:pPr>
    </w:p>
    <w:p w:rsidR="00644A99" w:rsidRDefault="00644A99">
      <w:pPr>
        <w:spacing w:line="360" w:lineRule="auto"/>
        <w:jc w:val="left"/>
        <w:rPr>
          <w:rFonts w:ascii="黑体" w:eastAsia="黑体" w:hAnsi="黑体" w:cs="黑体"/>
          <w:b/>
          <w:bCs/>
          <w:sz w:val="32"/>
          <w:szCs w:val="32"/>
        </w:rPr>
      </w:pPr>
    </w:p>
    <w:p w:rsidR="00644A99" w:rsidRDefault="00644A99">
      <w:pPr>
        <w:spacing w:line="360" w:lineRule="auto"/>
        <w:jc w:val="left"/>
        <w:rPr>
          <w:rFonts w:ascii="黑体" w:eastAsia="黑体" w:hAnsi="黑体" w:cs="黑体"/>
          <w:b/>
          <w:bCs/>
          <w:sz w:val="32"/>
          <w:szCs w:val="32"/>
        </w:rPr>
      </w:pPr>
    </w:p>
    <w:p w:rsidR="00644A99" w:rsidRDefault="00644A99">
      <w:pPr>
        <w:spacing w:line="360" w:lineRule="auto"/>
        <w:jc w:val="left"/>
        <w:rPr>
          <w:rFonts w:ascii="黑体" w:eastAsia="黑体" w:hAnsi="黑体" w:cs="黑体"/>
          <w:b/>
          <w:bCs/>
          <w:sz w:val="32"/>
          <w:szCs w:val="32"/>
        </w:rPr>
      </w:pPr>
    </w:p>
    <w:sectPr w:rsidR="00644A99" w:rsidSect="00644A99">
      <w:footerReference w:type="default" r:id="rId21"/>
      <w:footerReference w:type="first" r:id="rId2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397" w:rsidRDefault="00785397" w:rsidP="00644A99">
      <w:r>
        <w:separator/>
      </w:r>
    </w:p>
  </w:endnote>
  <w:endnote w:type="continuationSeparator" w:id="1">
    <w:p w:rsidR="00785397" w:rsidRDefault="00785397" w:rsidP="00644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7D" w:rsidRDefault="00A5637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99" w:rsidRDefault="0016402B">
    <w:pPr>
      <w:pStyle w:val="a6"/>
    </w:pPr>
    <w:r>
      <w:pict>
        <v:shapetype id="_x0000_t202" coordsize="21600,21600" o:spt="202" path="m,l,21600r21600,l21600,xe">
          <v:stroke joinstyle="miter"/>
          <v:path gradientshapeok="t" o:connecttype="rect"/>
        </v:shapetype>
        <v:shape id="_x0000_s103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644A99" w:rsidRDefault="0016402B">
                <w:pPr>
                  <w:pStyle w:val="a6"/>
                </w:pPr>
                <w:r>
                  <w:fldChar w:fldCharType="begin"/>
                </w:r>
                <w:r w:rsidR="00785397">
                  <w:instrText xml:space="preserve"> PAGE  \* MERGEFORMAT </w:instrText>
                </w:r>
                <w:r>
                  <w:fldChar w:fldCharType="separate"/>
                </w:r>
                <w:r w:rsidR="00785397">
                  <w:t>1</w:t>
                </w:r>
                <w:r>
                  <w:fldChar w:fldCharType="end"/>
                </w:r>
              </w:p>
            </w:txbxContent>
          </v:textbox>
          <w10:wrap anchorx="margin"/>
        </v:shape>
      </w:pict>
    </w:r>
  </w:p>
  <w:p w:rsidR="00644A99" w:rsidRDefault="00644A9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99" w:rsidRDefault="0016402B">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644A99" w:rsidRDefault="0016402B">
                <w:pPr>
                  <w:pStyle w:val="a6"/>
                </w:pPr>
                <w:r>
                  <w:fldChar w:fldCharType="begin"/>
                </w:r>
                <w:r w:rsidR="00785397">
                  <w:instrText xml:space="preserve"> PAGE  \* MERGEFORMAT </w:instrText>
                </w:r>
                <w:r>
                  <w:fldChar w:fldCharType="separate"/>
                </w:r>
                <w:r w:rsidR="00CD6666">
                  <w:rPr>
                    <w:noProof/>
                  </w:rPr>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99" w:rsidRDefault="00644A99">
    <w:pPr>
      <w:pStyle w:val="a6"/>
      <w:jc w:val="center"/>
    </w:pPr>
  </w:p>
  <w:p w:rsidR="00644A99" w:rsidRDefault="00644A99">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99" w:rsidRDefault="0016402B">
    <w:pPr>
      <w:pStyle w:val="a6"/>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644A99" w:rsidRDefault="0016402B">
                <w:pPr>
                  <w:pStyle w:val="a6"/>
                </w:pPr>
                <w:r>
                  <w:fldChar w:fldCharType="begin"/>
                </w:r>
                <w:r w:rsidR="00785397">
                  <w:instrText xml:space="preserve"> PAGE  \* MERGEFORMAT </w:instrText>
                </w:r>
                <w:r>
                  <w:fldChar w:fldCharType="separate"/>
                </w:r>
                <w:r w:rsidR="00652183">
                  <w:rPr>
                    <w:noProof/>
                  </w:rPr>
                  <w:t>12</w:t>
                </w:r>
                <w:r>
                  <w:fldChar w:fldCharType="end"/>
                </w:r>
              </w:p>
            </w:txbxContent>
          </v:textbox>
          <w10:wrap anchorx="margin"/>
        </v:shape>
      </w:pict>
    </w:r>
  </w:p>
  <w:p w:rsidR="00644A99" w:rsidRDefault="00644A99">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99" w:rsidRDefault="0016402B">
    <w:pPr>
      <w:pStyle w:val="a6"/>
    </w:pPr>
    <w:r>
      <w:rPr>
        <w:lang w:bidi="mn-Mong-CN"/>
      </w:rP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644A99" w:rsidRDefault="0016402B">
                <w:pPr>
                  <w:pStyle w:val="a6"/>
                </w:pPr>
                <w:r>
                  <w:fldChar w:fldCharType="begin"/>
                </w:r>
                <w:r w:rsidR="00785397">
                  <w:instrText xml:space="preserve"> PAGE  \* MERGEFORMAT </w:instrText>
                </w:r>
                <w:r>
                  <w:fldChar w:fldCharType="separate"/>
                </w:r>
                <w:r w:rsidR="004740B9">
                  <w:rPr>
                    <w:noProof/>
                  </w:rPr>
                  <w:t>35</w:t>
                </w:r>
                <w:r>
                  <w:fldChar w:fldCharType="end"/>
                </w:r>
              </w:p>
            </w:txbxContent>
          </v:textbox>
          <w10:wrap anchorx="margin"/>
        </v:shape>
      </w:pict>
    </w:r>
  </w:p>
  <w:p w:rsidR="00644A99" w:rsidRDefault="00644A99">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99" w:rsidRDefault="0016402B">
    <w:pPr>
      <w:pStyle w:val="a6"/>
    </w:pPr>
    <w:r>
      <w:rPr>
        <w:lang w:bidi="mn-Mong-CN"/>
      </w:rP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644A99" w:rsidRDefault="0016402B">
                <w:pPr>
                  <w:pStyle w:val="a6"/>
                </w:pPr>
                <w:r>
                  <w:fldChar w:fldCharType="begin"/>
                </w:r>
                <w:r w:rsidR="00785397">
                  <w:instrText xml:space="preserve"> PAGE  \* MERGEFORMAT </w:instrText>
                </w:r>
                <w:r>
                  <w:fldChar w:fldCharType="separate"/>
                </w:r>
                <w:r w:rsidR="00785397">
                  <w:t>32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397" w:rsidRDefault="00785397" w:rsidP="00644A99">
      <w:r>
        <w:separator/>
      </w:r>
    </w:p>
  </w:footnote>
  <w:footnote w:type="continuationSeparator" w:id="1">
    <w:p w:rsidR="00785397" w:rsidRDefault="00785397" w:rsidP="00644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7D" w:rsidRDefault="00A5637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99" w:rsidRDefault="00785397">
    <w:pPr>
      <w:pStyle w:val="a7"/>
      <w:pBdr>
        <w:bottom w:val="single" w:sz="4" w:space="1" w:color="auto"/>
      </w:pBdr>
    </w:pPr>
    <w:r>
      <w:rPr>
        <w:noProof/>
      </w:rPr>
      <w:drawing>
        <wp:inline distT="0" distB="0" distL="114300" distR="114300">
          <wp:extent cx="2058670" cy="285750"/>
          <wp:effectExtent l="0" t="0" r="1778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1"/>
                  <a:stretch>
                    <a:fillRect/>
                  </a:stretch>
                </pic:blipFill>
                <pic:spPr>
                  <a:xfrm>
                    <a:off x="0" y="0"/>
                    <a:ext cx="2058670" cy="285750"/>
                  </a:xfrm>
                  <a:prstGeom prst="rect">
                    <a:avLst/>
                  </a:prstGeom>
                  <a:noFill/>
                  <a:ln w="9525">
                    <a:noFill/>
                  </a:ln>
                </pic:spPr>
              </pic:pic>
            </a:graphicData>
          </a:graphic>
        </wp:inline>
      </w:drawing>
    </w:r>
    <w:r>
      <w:rPr>
        <w:rFonts w:hint="eastAsia"/>
      </w:rPr>
      <w:t xml:space="preserve">                             </w:t>
    </w:r>
    <w:r>
      <w:rPr>
        <w:rFonts w:hint="eastAsia"/>
      </w:rPr>
      <w:t>化学工艺专业人才培养方案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7D" w:rsidRDefault="00A563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7F80F2"/>
    <w:multiLevelType w:val="multilevel"/>
    <w:tmpl w:val="9A7F80F2"/>
    <w:lvl w:ilvl="0">
      <w:start w:val="1"/>
      <w:numFmt w:val="japaneseCounting"/>
      <w:lvlText w:val="（%1）"/>
      <w:lvlJc w:val="left"/>
      <w:pPr>
        <w:tabs>
          <w:tab w:val="left" w:pos="1035"/>
        </w:tabs>
        <w:ind w:left="1035" w:hanging="855"/>
      </w:pPr>
      <w:rPr>
        <w:rFonts w:cs="Times New Roman"/>
      </w:rPr>
    </w:lvl>
    <w:lvl w:ilvl="1">
      <w:start w:val="1"/>
      <w:numFmt w:val="lowerLetter"/>
      <w:lvlText w:val="%2)"/>
      <w:lvlJc w:val="left"/>
      <w:pPr>
        <w:tabs>
          <w:tab w:val="left" w:pos="1020"/>
        </w:tabs>
        <w:ind w:left="1020" w:hanging="420"/>
      </w:pPr>
      <w:rPr>
        <w:rFonts w:cs="Times New Roman"/>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1">
    <w:nsid w:val="AD3C1328"/>
    <w:multiLevelType w:val="multilevel"/>
    <w:tmpl w:val="AD3C1328"/>
    <w:lvl w:ilvl="0">
      <w:start w:val="1"/>
      <w:numFmt w:val="decimal"/>
      <w:suff w:val="nothing"/>
      <w:lvlText w:val="%1."/>
      <w:lvlJc w:val="left"/>
      <w:pPr>
        <w:tabs>
          <w:tab w:val="left" w:pos="0"/>
        </w:tabs>
        <w:ind w:left="0" w:firstLine="0"/>
      </w:pPr>
      <w:rPr>
        <w:rFonts w:cs="Times New Roman"/>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nsid w:val="B14A4CCD"/>
    <w:multiLevelType w:val="multilevel"/>
    <w:tmpl w:val="B14A4CCD"/>
    <w:lvl w:ilvl="0">
      <w:start w:val="1"/>
      <w:numFmt w:val="decimal"/>
      <w:suff w:val="nothing"/>
      <w:lvlText w:val="%1."/>
      <w:lvlJc w:val="left"/>
      <w:pPr>
        <w:tabs>
          <w:tab w:val="left" w:pos="0"/>
        </w:tabs>
        <w:ind w:left="0" w:firstLine="0"/>
      </w:pPr>
      <w:rPr>
        <w:rFonts w:cs="Times New Roman"/>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nsid w:val="D33258D4"/>
    <w:multiLevelType w:val="multilevel"/>
    <w:tmpl w:val="D33258D4"/>
    <w:lvl w:ilvl="0">
      <w:start w:val="1"/>
      <w:numFmt w:val="japaneseCounting"/>
      <w:lvlText w:val="%1、"/>
      <w:lvlJc w:val="left"/>
      <w:pPr>
        <w:tabs>
          <w:tab w:val="left" w:pos="900"/>
        </w:tabs>
        <w:ind w:left="900" w:hanging="720"/>
      </w:pPr>
      <w:rPr>
        <w:rFonts w:cs="Times New Roman"/>
      </w:rPr>
    </w:lvl>
    <w:lvl w:ilvl="1">
      <w:start w:val="1"/>
      <w:numFmt w:val="lowerLetter"/>
      <w:lvlText w:val="%2)"/>
      <w:lvlJc w:val="left"/>
      <w:pPr>
        <w:tabs>
          <w:tab w:val="left" w:pos="1020"/>
        </w:tabs>
        <w:ind w:left="1020" w:hanging="420"/>
      </w:pPr>
      <w:rPr>
        <w:rFonts w:cs="Times New Roman"/>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4">
    <w:nsid w:val="E2E6D567"/>
    <w:multiLevelType w:val="multilevel"/>
    <w:tmpl w:val="E2E6D567"/>
    <w:lvl w:ilvl="0">
      <w:start w:val="1"/>
      <w:numFmt w:val="decimal"/>
      <w:suff w:val="nothing"/>
      <w:lvlText w:val="%1."/>
      <w:lvlJc w:val="left"/>
      <w:pPr>
        <w:tabs>
          <w:tab w:val="left" w:pos="0"/>
        </w:tabs>
        <w:ind w:left="0" w:firstLine="0"/>
      </w:pPr>
      <w:rPr>
        <w:rFonts w:cs="Times New Roman"/>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
    <w:nsid w:val="F628A6C3"/>
    <w:multiLevelType w:val="multilevel"/>
    <w:tmpl w:val="F628A6C3"/>
    <w:lvl w:ilvl="0">
      <w:start w:val="1"/>
      <w:numFmt w:val="decimal"/>
      <w:suff w:val="nothing"/>
      <w:lvlText w:val="%1."/>
      <w:lvlJc w:val="left"/>
      <w:pPr>
        <w:tabs>
          <w:tab w:val="left" w:pos="0"/>
        </w:tabs>
        <w:ind w:left="0" w:firstLine="0"/>
      </w:pPr>
      <w:rPr>
        <w:rFonts w:cs="Times New Roman"/>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
    <w:nsid w:val="F6D73248"/>
    <w:multiLevelType w:val="multilevel"/>
    <w:tmpl w:val="F6D73248"/>
    <w:lvl w:ilvl="0">
      <w:start w:val="1"/>
      <w:numFmt w:val="decimal"/>
      <w:suff w:val="nothing"/>
      <w:lvlText w:val="%1."/>
      <w:lvlJc w:val="left"/>
      <w:pPr>
        <w:tabs>
          <w:tab w:val="left" w:pos="0"/>
        </w:tabs>
        <w:ind w:left="0" w:firstLine="0"/>
      </w:pPr>
      <w:rPr>
        <w:rFonts w:cs="Times New Roman"/>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19"/>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E112B15"/>
    <w:rsid w:val="0016402B"/>
    <w:rsid w:val="00250FEF"/>
    <w:rsid w:val="00355F51"/>
    <w:rsid w:val="004740B9"/>
    <w:rsid w:val="00644A99"/>
    <w:rsid w:val="00652183"/>
    <w:rsid w:val="006B3B0F"/>
    <w:rsid w:val="00785397"/>
    <w:rsid w:val="008B2145"/>
    <w:rsid w:val="009D5F1E"/>
    <w:rsid w:val="00A33093"/>
    <w:rsid w:val="00A5637D"/>
    <w:rsid w:val="00CD6666"/>
    <w:rsid w:val="00D269A4"/>
    <w:rsid w:val="00DC27BD"/>
    <w:rsid w:val="00DC35C6"/>
    <w:rsid w:val="00F04BC6"/>
    <w:rsid w:val="01092E8E"/>
    <w:rsid w:val="059757AF"/>
    <w:rsid w:val="05A45DBD"/>
    <w:rsid w:val="06844CA7"/>
    <w:rsid w:val="06E96D8B"/>
    <w:rsid w:val="081E5169"/>
    <w:rsid w:val="09B05B9B"/>
    <w:rsid w:val="09F03831"/>
    <w:rsid w:val="0D535CF3"/>
    <w:rsid w:val="0E46607F"/>
    <w:rsid w:val="0E7D4041"/>
    <w:rsid w:val="0F4048F4"/>
    <w:rsid w:val="0FA10F97"/>
    <w:rsid w:val="1168194F"/>
    <w:rsid w:val="12614ADB"/>
    <w:rsid w:val="139E1F1C"/>
    <w:rsid w:val="1C7A623F"/>
    <w:rsid w:val="21DB6D64"/>
    <w:rsid w:val="23E268CE"/>
    <w:rsid w:val="289341F4"/>
    <w:rsid w:val="28DD09DA"/>
    <w:rsid w:val="2C8A79E2"/>
    <w:rsid w:val="2E485B6C"/>
    <w:rsid w:val="2F153FDF"/>
    <w:rsid w:val="33664444"/>
    <w:rsid w:val="36702F49"/>
    <w:rsid w:val="3AEA0712"/>
    <w:rsid w:val="3E3B4792"/>
    <w:rsid w:val="3E490122"/>
    <w:rsid w:val="3FCC2D3B"/>
    <w:rsid w:val="42BD0F1C"/>
    <w:rsid w:val="443D28A4"/>
    <w:rsid w:val="4754625F"/>
    <w:rsid w:val="47CD4E8B"/>
    <w:rsid w:val="48D16BC9"/>
    <w:rsid w:val="4BF309DF"/>
    <w:rsid w:val="4EC85F38"/>
    <w:rsid w:val="4F8E4BF9"/>
    <w:rsid w:val="538874EB"/>
    <w:rsid w:val="58A23B71"/>
    <w:rsid w:val="5BDA4A42"/>
    <w:rsid w:val="5E112B15"/>
    <w:rsid w:val="5EAF278F"/>
    <w:rsid w:val="6212697B"/>
    <w:rsid w:val="62305E79"/>
    <w:rsid w:val="6B12008D"/>
    <w:rsid w:val="6B282CAB"/>
    <w:rsid w:val="71C27A13"/>
    <w:rsid w:val="73176EDF"/>
    <w:rsid w:val="779B173F"/>
    <w:rsid w:val="7A9B17BB"/>
    <w:rsid w:val="7AE37008"/>
    <w:rsid w:val="7DEF6B84"/>
    <w:rsid w:val="7F5124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99"/>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uiPriority="99" w:unhideWhenUsed="1" w:qFormat="1"/>
    <w:lsdException w:name="Subtitle" w:qFormat="1"/>
    <w:lsdException w:name="Hyperlink" w:uiPriority="99"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4A9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9"/>
    <w:qFormat/>
    <w:rsid w:val="00644A99"/>
    <w:pPr>
      <w:keepNext/>
      <w:keepLines/>
      <w:spacing w:line="360" w:lineRule="auto"/>
      <w:outlineLvl w:val="0"/>
    </w:pPr>
    <w:rPr>
      <w:rFonts w:ascii="黑体" w:eastAsia="黑体" w:hAnsi="黑体" w:cs="Times New Roman"/>
      <w:kern w:val="44"/>
      <w:sz w:val="28"/>
      <w:szCs w:val="22"/>
    </w:rPr>
  </w:style>
  <w:style w:type="paragraph" w:styleId="2">
    <w:name w:val="heading 2"/>
    <w:basedOn w:val="a"/>
    <w:next w:val="a"/>
    <w:link w:val="2Char"/>
    <w:uiPriority w:val="99"/>
    <w:qFormat/>
    <w:rsid w:val="00644A99"/>
    <w:pPr>
      <w:keepNext/>
      <w:keepLines/>
      <w:spacing w:line="440" w:lineRule="exact"/>
      <w:ind w:firstLineChars="200" w:firstLine="880"/>
      <w:outlineLvl w:val="1"/>
    </w:pPr>
    <w:rPr>
      <w:rFonts w:ascii="Arial" w:eastAsia="宋体" w:hAnsi="Arial" w:cs="Times New Roman"/>
      <w:kern w:val="0"/>
      <w:sz w:val="28"/>
      <w:szCs w:val="20"/>
    </w:rPr>
  </w:style>
  <w:style w:type="paragraph" w:styleId="3">
    <w:name w:val="heading 3"/>
    <w:basedOn w:val="a"/>
    <w:next w:val="a"/>
    <w:link w:val="3Char"/>
    <w:uiPriority w:val="99"/>
    <w:qFormat/>
    <w:rsid w:val="00644A99"/>
    <w:pPr>
      <w:keepNext/>
      <w:keepLines/>
      <w:spacing w:line="440" w:lineRule="exact"/>
      <w:ind w:firstLineChars="200" w:firstLine="880"/>
      <w:outlineLvl w:val="2"/>
    </w:pPr>
    <w:rPr>
      <w:rFonts w:ascii="等线" w:eastAsia="等线" w:hAnsi="等线" w:cs="Times New Roman"/>
      <w:b/>
      <w:bCs/>
      <w:kern w:val="0"/>
      <w:sz w:val="32"/>
      <w:szCs w:val="32"/>
    </w:rPr>
  </w:style>
  <w:style w:type="paragraph" w:styleId="5">
    <w:name w:val="heading 5"/>
    <w:basedOn w:val="a"/>
    <w:next w:val="a"/>
    <w:link w:val="5Char"/>
    <w:qFormat/>
    <w:rsid w:val="00644A99"/>
    <w:pPr>
      <w:keepNext/>
      <w:keepLines/>
      <w:spacing w:before="280" w:after="290" w:line="376" w:lineRule="auto"/>
      <w:outlineLvl w:val="4"/>
    </w:pPr>
    <w:rPr>
      <w:rFonts w:ascii="等线" w:eastAsia="等线" w:hAnsi="等线"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1"/>
    <w:link w:val="Char"/>
    <w:uiPriority w:val="99"/>
    <w:qFormat/>
    <w:rsid w:val="00644A99"/>
    <w:pPr>
      <w:ind w:firstLineChars="200" w:firstLine="560"/>
    </w:pPr>
    <w:rPr>
      <w:rFonts w:ascii="宋体" w:eastAsia="宋体" w:hAnsi="宋体"/>
      <w:kern w:val="0"/>
      <w:szCs w:val="20"/>
    </w:rPr>
  </w:style>
  <w:style w:type="paragraph" w:styleId="a4">
    <w:name w:val="Body Text Indent"/>
    <w:basedOn w:val="a"/>
    <w:link w:val="Char0"/>
    <w:uiPriority w:val="99"/>
    <w:unhideWhenUsed/>
    <w:qFormat/>
    <w:rsid w:val="00644A99"/>
    <w:pPr>
      <w:spacing w:after="120"/>
      <w:ind w:leftChars="200" w:left="420"/>
    </w:pPr>
    <w:rPr>
      <w:rFonts w:ascii="等线" w:eastAsia="等线" w:hAnsi="等线" w:cs="Times New Roman"/>
      <w:szCs w:val="22"/>
    </w:rPr>
  </w:style>
  <w:style w:type="paragraph" w:styleId="30">
    <w:name w:val="toc 3"/>
    <w:basedOn w:val="a"/>
    <w:next w:val="a"/>
    <w:uiPriority w:val="99"/>
    <w:rsid w:val="00644A99"/>
    <w:pPr>
      <w:ind w:leftChars="400" w:left="840"/>
    </w:pPr>
    <w:rPr>
      <w:rFonts w:ascii="等线" w:eastAsia="等线" w:hAnsi="等线" w:cs="Times New Roman"/>
      <w:szCs w:val="22"/>
    </w:rPr>
  </w:style>
  <w:style w:type="paragraph" w:styleId="a5">
    <w:name w:val="Balloon Text"/>
    <w:basedOn w:val="a"/>
    <w:link w:val="Char1"/>
    <w:uiPriority w:val="99"/>
    <w:qFormat/>
    <w:rsid w:val="00644A99"/>
    <w:rPr>
      <w:rFonts w:ascii="Calibri" w:eastAsia="宋体" w:hAnsi="Calibri" w:cs="Times New Roman"/>
      <w:kern w:val="0"/>
      <w:sz w:val="18"/>
      <w:szCs w:val="20"/>
    </w:rPr>
  </w:style>
  <w:style w:type="paragraph" w:styleId="a6">
    <w:name w:val="footer"/>
    <w:basedOn w:val="a"/>
    <w:link w:val="Char2"/>
    <w:uiPriority w:val="99"/>
    <w:qFormat/>
    <w:rsid w:val="00644A99"/>
    <w:pPr>
      <w:tabs>
        <w:tab w:val="center" w:pos="4153"/>
        <w:tab w:val="right" w:pos="8306"/>
      </w:tabs>
      <w:snapToGrid w:val="0"/>
      <w:jc w:val="left"/>
    </w:pPr>
    <w:rPr>
      <w:sz w:val="18"/>
    </w:rPr>
  </w:style>
  <w:style w:type="paragraph" w:styleId="a7">
    <w:name w:val="header"/>
    <w:basedOn w:val="a"/>
    <w:link w:val="Char3"/>
    <w:uiPriority w:val="99"/>
    <w:qFormat/>
    <w:rsid w:val="00644A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644A99"/>
    <w:rPr>
      <w:rFonts w:ascii="等线" w:eastAsia="等线" w:hAnsi="等线" w:cs="Times New Roman"/>
      <w:szCs w:val="22"/>
    </w:rPr>
  </w:style>
  <w:style w:type="paragraph" w:styleId="20">
    <w:name w:val="toc 2"/>
    <w:basedOn w:val="a"/>
    <w:next w:val="a"/>
    <w:uiPriority w:val="39"/>
    <w:qFormat/>
    <w:rsid w:val="00644A99"/>
    <w:pPr>
      <w:ind w:leftChars="200" w:left="420"/>
    </w:pPr>
    <w:rPr>
      <w:rFonts w:ascii="等线" w:eastAsia="等线" w:hAnsi="等线" w:cs="Times New Roman"/>
      <w:szCs w:val="22"/>
    </w:rPr>
  </w:style>
  <w:style w:type="paragraph" w:styleId="a8">
    <w:name w:val="Normal (Web)"/>
    <w:basedOn w:val="a"/>
    <w:uiPriority w:val="99"/>
    <w:qFormat/>
    <w:rsid w:val="00644A99"/>
    <w:pPr>
      <w:widowControl/>
      <w:spacing w:before="100" w:beforeAutospacing="1" w:after="100" w:afterAutospacing="1"/>
      <w:jc w:val="left"/>
    </w:pPr>
    <w:rPr>
      <w:rFonts w:ascii="Arial" w:eastAsia="宋体" w:hAnsi="Arial" w:cs="Arial"/>
      <w:color w:val="666666"/>
      <w:kern w:val="0"/>
      <w:sz w:val="24"/>
      <w:szCs w:val="22"/>
    </w:rPr>
  </w:style>
  <w:style w:type="paragraph" w:styleId="a9">
    <w:name w:val="Title"/>
    <w:basedOn w:val="a"/>
    <w:next w:val="a"/>
    <w:link w:val="Char4"/>
    <w:qFormat/>
    <w:rsid w:val="00644A99"/>
    <w:pPr>
      <w:spacing w:before="240" w:after="60"/>
      <w:jc w:val="center"/>
      <w:outlineLvl w:val="0"/>
    </w:pPr>
    <w:rPr>
      <w:rFonts w:ascii="Calibri Light" w:eastAsia="宋体" w:hAnsi="Calibri Light" w:cs="Times New Roman"/>
      <w:b/>
      <w:bCs/>
      <w:sz w:val="32"/>
      <w:szCs w:val="32"/>
    </w:rPr>
  </w:style>
  <w:style w:type="table" w:styleId="aa">
    <w:name w:val="Table Grid"/>
    <w:basedOn w:val="a1"/>
    <w:qFormat/>
    <w:rsid w:val="00644A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qFormat/>
    <w:rsid w:val="00644A99"/>
    <w:rPr>
      <w:color w:val="AB4527"/>
      <w:u w:val="none"/>
    </w:rPr>
  </w:style>
  <w:style w:type="character" w:styleId="ac">
    <w:name w:val="Hyperlink"/>
    <w:uiPriority w:val="99"/>
    <w:qFormat/>
    <w:rsid w:val="00644A99"/>
    <w:rPr>
      <w:rFonts w:cs="Times New Roman"/>
      <w:color w:val="0000FF"/>
      <w:u w:val="single"/>
    </w:rPr>
  </w:style>
  <w:style w:type="character" w:customStyle="1" w:styleId="1Char">
    <w:name w:val="标题 1 Char"/>
    <w:basedOn w:val="a0"/>
    <w:link w:val="1"/>
    <w:uiPriority w:val="99"/>
    <w:qFormat/>
    <w:rsid w:val="00644A99"/>
    <w:rPr>
      <w:rFonts w:ascii="黑体" w:eastAsia="黑体" w:hAnsi="黑体"/>
      <w:kern w:val="44"/>
      <w:sz w:val="28"/>
      <w:szCs w:val="22"/>
      <w:lang w:bidi="ar-SA"/>
    </w:rPr>
  </w:style>
  <w:style w:type="character" w:customStyle="1" w:styleId="2Char">
    <w:name w:val="标题 2 Char"/>
    <w:basedOn w:val="a0"/>
    <w:link w:val="2"/>
    <w:uiPriority w:val="99"/>
    <w:qFormat/>
    <w:rsid w:val="00644A99"/>
    <w:rPr>
      <w:rFonts w:ascii="Arial" w:hAnsi="Arial"/>
      <w:sz w:val="28"/>
      <w:lang w:bidi="ar-SA"/>
    </w:rPr>
  </w:style>
  <w:style w:type="character" w:customStyle="1" w:styleId="3Char">
    <w:name w:val="标题 3 Char"/>
    <w:basedOn w:val="a0"/>
    <w:link w:val="3"/>
    <w:uiPriority w:val="99"/>
    <w:qFormat/>
    <w:rsid w:val="00644A99"/>
    <w:rPr>
      <w:rFonts w:ascii="等线" w:eastAsia="等线" w:hAnsi="等线"/>
      <w:b/>
      <w:bCs/>
      <w:sz w:val="32"/>
      <w:szCs w:val="32"/>
      <w:lang w:bidi="ar-SA"/>
    </w:rPr>
  </w:style>
  <w:style w:type="character" w:customStyle="1" w:styleId="5Char">
    <w:name w:val="标题 5 Char"/>
    <w:basedOn w:val="a0"/>
    <w:link w:val="5"/>
    <w:qFormat/>
    <w:rsid w:val="00644A99"/>
    <w:rPr>
      <w:rFonts w:ascii="等线" w:eastAsia="等线" w:hAnsi="等线"/>
      <w:b/>
      <w:bCs/>
      <w:kern w:val="2"/>
      <w:sz w:val="28"/>
      <w:szCs w:val="28"/>
      <w:lang w:bidi="ar-SA"/>
    </w:rPr>
  </w:style>
  <w:style w:type="character" w:customStyle="1" w:styleId="Char">
    <w:name w:val="正文文本 Char"/>
    <w:basedOn w:val="a0"/>
    <w:link w:val="a3"/>
    <w:uiPriority w:val="99"/>
    <w:qFormat/>
    <w:rsid w:val="00644A99"/>
    <w:rPr>
      <w:rFonts w:ascii="宋体" w:hAnsi="宋体"/>
      <w:sz w:val="28"/>
      <w:lang w:bidi="ar-SA"/>
    </w:rPr>
  </w:style>
  <w:style w:type="character" w:customStyle="1" w:styleId="Char0">
    <w:name w:val="正文文本缩进 Char"/>
    <w:basedOn w:val="a0"/>
    <w:link w:val="a4"/>
    <w:uiPriority w:val="99"/>
    <w:qFormat/>
    <w:rsid w:val="00644A99"/>
    <w:rPr>
      <w:rFonts w:ascii="等线" w:eastAsia="等线" w:hAnsi="等线"/>
      <w:kern w:val="2"/>
      <w:sz w:val="21"/>
      <w:szCs w:val="22"/>
      <w:lang w:bidi="ar-SA"/>
    </w:rPr>
  </w:style>
  <w:style w:type="character" w:customStyle="1" w:styleId="Char1">
    <w:name w:val="批注框文本 Char"/>
    <w:basedOn w:val="a0"/>
    <w:link w:val="a5"/>
    <w:uiPriority w:val="99"/>
    <w:qFormat/>
    <w:rsid w:val="00644A99"/>
    <w:rPr>
      <w:rFonts w:ascii="Calibri" w:hAnsi="Calibri"/>
      <w:sz w:val="18"/>
      <w:lang w:bidi="ar-SA"/>
    </w:rPr>
  </w:style>
  <w:style w:type="character" w:customStyle="1" w:styleId="Char2">
    <w:name w:val="页脚 Char"/>
    <w:link w:val="a6"/>
    <w:uiPriority w:val="99"/>
    <w:qFormat/>
    <w:locked/>
    <w:rsid w:val="00644A99"/>
    <w:rPr>
      <w:rFonts w:asciiTheme="minorHAnsi" w:eastAsiaTheme="minorEastAsia" w:hAnsiTheme="minorHAnsi" w:cstheme="minorBidi"/>
      <w:kern w:val="2"/>
      <w:sz w:val="18"/>
      <w:szCs w:val="24"/>
      <w:lang w:bidi="ar-SA"/>
    </w:rPr>
  </w:style>
  <w:style w:type="character" w:customStyle="1" w:styleId="Char3">
    <w:name w:val="页眉 Char"/>
    <w:link w:val="a7"/>
    <w:uiPriority w:val="99"/>
    <w:qFormat/>
    <w:locked/>
    <w:rsid w:val="00644A99"/>
    <w:rPr>
      <w:rFonts w:asciiTheme="minorHAnsi" w:eastAsiaTheme="minorEastAsia" w:hAnsiTheme="minorHAnsi" w:cstheme="minorBidi"/>
      <w:kern w:val="2"/>
      <w:sz w:val="18"/>
      <w:szCs w:val="24"/>
      <w:lang w:bidi="ar-SA"/>
    </w:rPr>
  </w:style>
  <w:style w:type="character" w:customStyle="1" w:styleId="Char4">
    <w:name w:val="标题 Char"/>
    <w:basedOn w:val="a0"/>
    <w:link w:val="a9"/>
    <w:qFormat/>
    <w:rsid w:val="00644A99"/>
    <w:rPr>
      <w:rFonts w:ascii="Calibri Light" w:hAnsi="Calibri Light"/>
      <w:b/>
      <w:bCs/>
      <w:kern w:val="2"/>
      <w:sz w:val="32"/>
      <w:szCs w:val="32"/>
      <w:lang w:bidi="ar-SA"/>
    </w:rPr>
  </w:style>
  <w:style w:type="character" w:customStyle="1" w:styleId="apple-converted-space">
    <w:name w:val="apple-converted-space"/>
    <w:qFormat/>
    <w:rsid w:val="00644A99"/>
  </w:style>
  <w:style w:type="character" w:customStyle="1" w:styleId="font41">
    <w:name w:val="font41"/>
    <w:basedOn w:val="a0"/>
    <w:qFormat/>
    <w:rsid w:val="00644A99"/>
    <w:rPr>
      <w:rFonts w:ascii="宋体" w:eastAsia="宋体" w:hAnsi="宋体" w:cs="宋体" w:hint="eastAsia"/>
      <w:color w:val="000000"/>
      <w:sz w:val="16"/>
      <w:szCs w:val="16"/>
      <w:u w:val="none"/>
    </w:rPr>
  </w:style>
  <w:style w:type="character" w:customStyle="1" w:styleId="font01">
    <w:name w:val="font01"/>
    <w:qFormat/>
    <w:rsid w:val="00644A99"/>
    <w:rPr>
      <w:rFonts w:ascii="宋体" w:eastAsia="宋体" w:hAnsi="宋体" w:cs="宋体" w:hint="eastAsia"/>
      <w:color w:val="000000"/>
      <w:sz w:val="12"/>
      <w:szCs w:val="12"/>
      <w:u w:val="none"/>
    </w:rPr>
  </w:style>
  <w:style w:type="character" w:customStyle="1" w:styleId="micromonth">
    <w:name w:val="micromonth"/>
    <w:qFormat/>
    <w:rsid w:val="00644A99"/>
    <w:rPr>
      <w:rFonts w:ascii="Arial" w:hAnsi="Arial" w:cs="Arial" w:hint="default"/>
      <w:color w:val="868663"/>
      <w:sz w:val="21"/>
      <w:szCs w:val="21"/>
    </w:rPr>
  </w:style>
  <w:style w:type="character" w:customStyle="1" w:styleId="expanded1">
    <w:name w:val="expanded1"/>
    <w:basedOn w:val="a0"/>
    <w:qFormat/>
    <w:rsid w:val="00644A99"/>
  </w:style>
  <w:style w:type="character" w:customStyle="1" w:styleId="pathway">
    <w:name w:val="pathway"/>
    <w:basedOn w:val="a0"/>
    <w:qFormat/>
    <w:rsid w:val="00644A99"/>
  </w:style>
  <w:style w:type="character" w:customStyle="1" w:styleId="microday">
    <w:name w:val="microday"/>
    <w:qFormat/>
    <w:rsid w:val="00644A99"/>
    <w:rPr>
      <w:rFonts w:ascii="Arial" w:hAnsi="Arial" w:cs="Arial"/>
      <w:b/>
      <w:color w:val="868663"/>
      <w:sz w:val="30"/>
      <w:szCs w:val="30"/>
    </w:rPr>
  </w:style>
  <w:style w:type="character" w:customStyle="1" w:styleId="font51">
    <w:name w:val="font51"/>
    <w:basedOn w:val="a0"/>
    <w:qFormat/>
    <w:rsid w:val="00644A99"/>
    <w:rPr>
      <w:rFonts w:ascii="宋体" w:eastAsia="宋体" w:hAnsi="宋体" w:cs="宋体" w:hint="eastAsia"/>
      <w:color w:val="000000"/>
      <w:sz w:val="16"/>
      <w:szCs w:val="16"/>
      <w:u w:val="none"/>
    </w:rPr>
  </w:style>
  <w:style w:type="character" w:customStyle="1" w:styleId="expanded">
    <w:name w:val="expanded"/>
    <w:basedOn w:val="a0"/>
    <w:qFormat/>
    <w:rsid w:val="00644A99"/>
  </w:style>
  <w:style w:type="character" w:customStyle="1" w:styleId="font21">
    <w:name w:val="font21"/>
    <w:qFormat/>
    <w:rsid w:val="00644A99"/>
    <w:rPr>
      <w:rFonts w:ascii="宋体" w:eastAsia="宋体" w:hAnsi="宋体" w:cs="宋体" w:hint="eastAsia"/>
      <w:color w:val="000000"/>
      <w:sz w:val="20"/>
      <w:szCs w:val="20"/>
      <w:u w:val="none"/>
    </w:rPr>
  </w:style>
  <w:style w:type="paragraph" w:customStyle="1" w:styleId="xl139">
    <w:name w:val="xl139"/>
    <w:basedOn w:val="a"/>
    <w:qFormat/>
    <w:rsid w:val="00644A99"/>
    <w:pPr>
      <w:widowControl/>
      <w:pBdr>
        <w:top w:val="single" w:sz="8" w:space="0" w:color="auto"/>
        <w:left w:val="single" w:sz="4" w:space="0" w:color="auto"/>
        <w:bottom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64">
    <w:name w:val="xl164"/>
    <w:basedOn w:val="a"/>
    <w:qFormat/>
    <w:rsid w:val="00644A9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75">
    <w:name w:val="xl75"/>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qFormat/>
    <w:rsid w:val="00644A99"/>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pPr>
    <w:rPr>
      <w:rFonts w:ascii="等线" w:eastAsia="等线" w:hAnsi="等线" w:cs="宋体"/>
      <w:kern w:val="0"/>
      <w:sz w:val="20"/>
      <w:szCs w:val="20"/>
    </w:rPr>
  </w:style>
  <w:style w:type="paragraph" w:customStyle="1" w:styleId="xl91">
    <w:name w:val="xl91"/>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16"/>
      <w:szCs w:val="16"/>
    </w:rPr>
  </w:style>
  <w:style w:type="paragraph" w:customStyle="1" w:styleId="xl108">
    <w:name w:val="xl108"/>
    <w:basedOn w:val="a"/>
    <w:qFormat/>
    <w:rsid w:val="00644A9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37">
    <w:name w:val="xl137"/>
    <w:basedOn w:val="a"/>
    <w:qFormat/>
    <w:rsid w:val="00644A99"/>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lang w:bidi="mn-Mong-CN"/>
    </w:rPr>
  </w:style>
  <w:style w:type="paragraph" w:customStyle="1" w:styleId="font6">
    <w:name w:val="font6"/>
    <w:basedOn w:val="a"/>
    <w:qFormat/>
    <w:rsid w:val="00644A99"/>
    <w:pPr>
      <w:widowControl/>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rPr>
  </w:style>
  <w:style w:type="paragraph" w:customStyle="1" w:styleId="xl114">
    <w:name w:val="xl114"/>
    <w:basedOn w:val="a"/>
    <w:qFormat/>
    <w:rsid w:val="00644A99"/>
    <w:pPr>
      <w:widowControl/>
      <w:pBdr>
        <w:top w:val="single" w:sz="4" w:space="0" w:color="auto"/>
        <w:bottom w:val="single" w:sz="4" w:space="0" w:color="auto"/>
        <w:right w:val="single" w:sz="4" w:space="0" w:color="000000"/>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52">
    <w:name w:val="xl152"/>
    <w:basedOn w:val="a"/>
    <w:qFormat/>
    <w:rsid w:val="00644A99"/>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69">
    <w:name w:val="xl69"/>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78">
    <w:name w:val="xl78"/>
    <w:basedOn w:val="a"/>
    <w:qFormat/>
    <w:rsid w:val="00644A9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54">
    <w:name w:val="xl154"/>
    <w:basedOn w:val="a"/>
    <w:qFormat/>
    <w:rsid w:val="00644A99"/>
    <w:pPr>
      <w:widowControl/>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55">
    <w:name w:val="xl155"/>
    <w:basedOn w:val="a"/>
    <w:qFormat/>
    <w:rsid w:val="00644A99"/>
    <w:pPr>
      <w:widowControl/>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23">
    <w:name w:val="xl123"/>
    <w:basedOn w:val="a"/>
    <w:qFormat/>
    <w:rsid w:val="00644A9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01">
    <w:name w:val="xl101"/>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70">
    <w:name w:val="xl70"/>
    <w:basedOn w:val="a"/>
    <w:qFormat/>
    <w:rsid w:val="00644A99"/>
    <w:pPr>
      <w:widowControl/>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18">
    <w:name w:val="xl118"/>
    <w:basedOn w:val="a"/>
    <w:qFormat/>
    <w:rsid w:val="00644A99"/>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b/>
      <w:bCs/>
      <w:kern w:val="0"/>
      <w:sz w:val="16"/>
      <w:szCs w:val="16"/>
      <w:lang w:bidi="mn-Mong-CN"/>
    </w:rPr>
  </w:style>
  <w:style w:type="paragraph" w:customStyle="1" w:styleId="xl107">
    <w:name w:val="xl107"/>
    <w:basedOn w:val="a"/>
    <w:qFormat/>
    <w:rsid w:val="00644A9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02">
    <w:name w:val="xl102"/>
    <w:basedOn w:val="a"/>
    <w:qFormat/>
    <w:rsid w:val="00644A99"/>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等线" w:eastAsia="等线" w:hAnsi="等线" w:cs="宋体"/>
      <w:kern w:val="0"/>
      <w:sz w:val="20"/>
      <w:szCs w:val="20"/>
    </w:rPr>
  </w:style>
  <w:style w:type="paragraph" w:customStyle="1" w:styleId="xl96">
    <w:name w:val="xl96"/>
    <w:basedOn w:val="a"/>
    <w:qFormat/>
    <w:rsid w:val="00644A99"/>
    <w:pPr>
      <w:widowControl/>
      <w:shd w:val="clear" w:color="000000" w:fill="FFFFFF"/>
      <w:spacing w:before="100" w:beforeAutospacing="1" w:after="100" w:afterAutospacing="1"/>
      <w:jc w:val="center"/>
    </w:pPr>
    <w:rPr>
      <w:rFonts w:ascii="宋体" w:eastAsia="宋体" w:hAnsi="宋体" w:cs="宋体"/>
      <w:kern w:val="0"/>
      <w:sz w:val="24"/>
    </w:rPr>
  </w:style>
  <w:style w:type="paragraph" w:customStyle="1" w:styleId="xl82">
    <w:name w:val="xl82"/>
    <w:basedOn w:val="a"/>
    <w:qFormat/>
    <w:rsid w:val="00644A99"/>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等线" w:eastAsia="等线" w:hAnsi="等线" w:cs="宋体"/>
      <w:kern w:val="0"/>
      <w:sz w:val="20"/>
      <w:szCs w:val="20"/>
    </w:rPr>
  </w:style>
  <w:style w:type="paragraph" w:customStyle="1" w:styleId="xl66">
    <w:name w:val="xl66"/>
    <w:basedOn w:val="a"/>
    <w:qFormat/>
    <w:rsid w:val="00644A99"/>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qFormat/>
    <w:rsid w:val="00644A99"/>
    <w:pPr>
      <w:widowControl/>
      <w:pBdr>
        <w:bottom w:val="single" w:sz="4" w:space="0" w:color="auto"/>
        <w:right w:val="single" w:sz="4" w:space="0" w:color="auto"/>
      </w:pBdr>
      <w:shd w:val="clear" w:color="000000" w:fill="FFC000"/>
      <w:spacing w:before="100" w:beforeAutospacing="1" w:after="100" w:afterAutospacing="1"/>
      <w:jc w:val="center"/>
    </w:pPr>
    <w:rPr>
      <w:rFonts w:ascii="等线" w:eastAsia="等线" w:hAnsi="等线" w:cs="宋体"/>
      <w:kern w:val="0"/>
      <w:sz w:val="20"/>
      <w:szCs w:val="20"/>
    </w:rPr>
  </w:style>
  <w:style w:type="paragraph" w:customStyle="1" w:styleId="xl156">
    <w:name w:val="xl156"/>
    <w:basedOn w:val="a"/>
    <w:qFormat/>
    <w:rsid w:val="00644A99"/>
    <w:pPr>
      <w:widowControl/>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90">
    <w:name w:val="xl90"/>
    <w:basedOn w:val="a"/>
    <w:qFormat/>
    <w:rsid w:val="00644A99"/>
    <w:pPr>
      <w:widowControl/>
      <w:pBdr>
        <w:bottom w:val="single" w:sz="4" w:space="0" w:color="auto"/>
        <w:right w:val="single" w:sz="4" w:space="0" w:color="auto"/>
      </w:pBdr>
      <w:shd w:val="clear" w:color="000000" w:fill="92D050"/>
      <w:spacing w:before="100" w:beforeAutospacing="1" w:after="100" w:afterAutospacing="1"/>
      <w:jc w:val="center"/>
    </w:pPr>
    <w:rPr>
      <w:rFonts w:ascii="等线" w:eastAsia="等线" w:hAnsi="等线" w:cs="宋体"/>
      <w:kern w:val="0"/>
      <w:sz w:val="20"/>
      <w:szCs w:val="20"/>
    </w:rPr>
  </w:style>
  <w:style w:type="paragraph" w:customStyle="1" w:styleId="xl109">
    <w:name w:val="xl109"/>
    <w:basedOn w:val="a"/>
    <w:qFormat/>
    <w:rsid w:val="00644A9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72">
    <w:name w:val="xl72"/>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18"/>
      <w:szCs w:val="18"/>
    </w:rPr>
  </w:style>
  <w:style w:type="paragraph" w:customStyle="1" w:styleId="xl77">
    <w:name w:val="xl77"/>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644A99"/>
    <w:pPr>
      <w:widowControl/>
      <w:pBdr>
        <w:top w:val="single" w:sz="4" w:space="0" w:color="auto"/>
        <w:left w:val="single" w:sz="4" w:space="0" w:color="auto"/>
        <w:right w:val="single" w:sz="4" w:space="0" w:color="auto"/>
      </w:pBdr>
      <w:shd w:val="clear" w:color="000000" w:fill="FFC000"/>
      <w:spacing w:before="100" w:beforeAutospacing="1" w:after="100" w:afterAutospacing="1"/>
      <w:jc w:val="center"/>
    </w:pPr>
    <w:rPr>
      <w:rFonts w:ascii="等线" w:eastAsia="等线" w:hAnsi="等线" w:cs="宋体"/>
      <w:kern w:val="0"/>
      <w:sz w:val="20"/>
      <w:szCs w:val="20"/>
    </w:rPr>
  </w:style>
  <w:style w:type="paragraph" w:customStyle="1" w:styleId="xl103">
    <w:name w:val="xl103"/>
    <w:basedOn w:val="a"/>
    <w:qFormat/>
    <w:rsid w:val="00644A99"/>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等线" w:eastAsia="等线" w:hAnsi="等线" w:cs="宋体"/>
      <w:kern w:val="0"/>
      <w:sz w:val="20"/>
      <w:szCs w:val="20"/>
    </w:rPr>
  </w:style>
  <w:style w:type="paragraph" w:customStyle="1" w:styleId="xl162">
    <w:name w:val="xl162"/>
    <w:basedOn w:val="a"/>
    <w:qFormat/>
    <w:rsid w:val="00644A9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11">
    <w:name w:val="列出段落1"/>
    <w:basedOn w:val="a"/>
    <w:uiPriority w:val="99"/>
    <w:qFormat/>
    <w:rsid w:val="00644A99"/>
    <w:pPr>
      <w:ind w:firstLineChars="200" w:firstLine="420"/>
    </w:pPr>
    <w:rPr>
      <w:rFonts w:ascii="等线" w:eastAsia="等线" w:hAnsi="等线" w:cs="Times New Roman"/>
      <w:szCs w:val="22"/>
    </w:rPr>
  </w:style>
  <w:style w:type="paragraph" w:customStyle="1" w:styleId="xl65">
    <w:name w:val="xl65"/>
    <w:basedOn w:val="a"/>
    <w:qFormat/>
    <w:rsid w:val="00644A99"/>
    <w:pPr>
      <w:widowControl/>
      <w:spacing w:before="100" w:beforeAutospacing="1" w:after="100" w:afterAutospacing="1"/>
      <w:jc w:val="center"/>
    </w:pPr>
    <w:rPr>
      <w:rFonts w:ascii="宋体" w:eastAsia="宋体" w:hAnsi="宋体" w:cs="宋体"/>
      <w:kern w:val="0"/>
      <w:sz w:val="24"/>
      <w:lang w:bidi="mn-Mong-CN"/>
    </w:rPr>
  </w:style>
  <w:style w:type="paragraph" w:customStyle="1" w:styleId="xl126">
    <w:name w:val="xl126"/>
    <w:basedOn w:val="a"/>
    <w:qFormat/>
    <w:rsid w:val="00644A99"/>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40">
    <w:name w:val="xl140"/>
    <w:basedOn w:val="a"/>
    <w:qFormat/>
    <w:rsid w:val="00644A99"/>
    <w:pPr>
      <w:widowControl/>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83">
    <w:name w:val="xl83"/>
    <w:basedOn w:val="a"/>
    <w:qFormat/>
    <w:rsid w:val="00644A99"/>
    <w:pPr>
      <w:widowControl/>
      <w:pBdr>
        <w:bottom w:val="single" w:sz="4" w:space="0" w:color="auto"/>
        <w:right w:val="single" w:sz="4" w:space="0" w:color="auto"/>
      </w:pBdr>
      <w:shd w:val="clear" w:color="000000" w:fill="FFFF00"/>
      <w:spacing w:before="100" w:beforeAutospacing="1" w:after="100" w:afterAutospacing="1"/>
      <w:jc w:val="center"/>
    </w:pPr>
    <w:rPr>
      <w:rFonts w:ascii="等线" w:eastAsia="等线" w:hAnsi="等线" w:cs="宋体"/>
      <w:kern w:val="0"/>
      <w:sz w:val="20"/>
      <w:szCs w:val="20"/>
    </w:rPr>
  </w:style>
  <w:style w:type="paragraph" w:customStyle="1" w:styleId="xl138">
    <w:name w:val="xl138"/>
    <w:basedOn w:val="a"/>
    <w:qFormat/>
    <w:rsid w:val="00644A99"/>
    <w:pPr>
      <w:widowControl/>
      <w:pBdr>
        <w:left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lang w:bidi="mn-Mong-CN"/>
    </w:rPr>
  </w:style>
  <w:style w:type="paragraph" w:customStyle="1" w:styleId="xl134">
    <w:name w:val="xl134"/>
    <w:basedOn w:val="a"/>
    <w:qFormat/>
    <w:rsid w:val="00644A9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69">
    <w:name w:val="xl169"/>
    <w:basedOn w:val="a"/>
    <w:qFormat/>
    <w:rsid w:val="00644A99"/>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lang w:bidi="mn-Mong-CN"/>
    </w:rPr>
  </w:style>
  <w:style w:type="paragraph" w:customStyle="1" w:styleId="font5">
    <w:name w:val="font5"/>
    <w:basedOn w:val="a"/>
    <w:qFormat/>
    <w:rsid w:val="00644A99"/>
    <w:pPr>
      <w:widowControl/>
      <w:spacing w:before="100" w:beforeAutospacing="1" w:after="100" w:afterAutospacing="1"/>
      <w:jc w:val="left"/>
    </w:pPr>
    <w:rPr>
      <w:rFonts w:ascii="等线" w:eastAsia="等线" w:hAnsi="等线" w:cs="宋体"/>
      <w:kern w:val="0"/>
      <w:sz w:val="20"/>
      <w:szCs w:val="20"/>
    </w:rPr>
  </w:style>
  <w:style w:type="paragraph" w:customStyle="1" w:styleId="xl147">
    <w:name w:val="xl147"/>
    <w:basedOn w:val="a"/>
    <w:qFormat/>
    <w:rsid w:val="00644A99"/>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32">
    <w:name w:val="xl132"/>
    <w:basedOn w:val="a"/>
    <w:qFormat/>
    <w:rsid w:val="00644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76">
    <w:name w:val="xl76"/>
    <w:basedOn w:val="a"/>
    <w:qFormat/>
    <w:rsid w:val="00644A99"/>
    <w:pPr>
      <w:widowControl/>
      <w:shd w:val="clear" w:color="000000" w:fill="FFFFFF"/>
      <w:spacing w:before="100" w:beforeAutospacing="1" w:after="100" w:afterAutospacing="1"/>
      <w:jc w:val="left"/>
    </w:pPr>
    <w:rPr>
      <w:rFonts w:ascii="宋体" w:eastAsia="宋体" w:hAnsi="宋体" w:cs="宋体"/>
      <w:kern w:val="0"/>
      <w:sz w:val="24"/>
    </w:rPr>
  </w:style>
  <w:style w:type="paragraph" w:customStyle="1" w:styleId="xl157">
    <w:name w:val="xl157"/>
    <w:basedOn w:val="a"/>
    <w:qFormat/>
    <w:rsid w:val="00644A99"/>
    <w:pPr>
      <w:widowControl/>
      <w:spacing w:before="100" w:beforeAutospacing="1" w:after="100" w:afterAutospacing="1"/>
      <w:jc w:val="right"/>
      <w:textAlignment w:val="top"/>
    </w:pPr>
    <w:rPr>
      <w:rFonts w:ascii="宋体" w:eastAsia="宋体" w:hAnsi="宋体" w:cs="宋体"/>
      <w:kern w:val="0"/>
      <w:sz w:val="16"/>
      <w:szCs w:val="16"/>
      <w:lang w:bidi="mn-Mong-CN"/>
    </w:rPr>
  </w:style>
  <w:style w:type="paragraph" w:customStyle="1" w:styleId="xl127">
    <w:name w:val="xl127"/>
    <w:basedOn w:val="a"/>
    <w:qFormat/>
    <w:rsid w:val="00644A99"/>
    <w:pPr>
      <w:widowControl/>
      <w:pBdr>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50">
    <w:name w:val="xl150"/>
    <w:basedOn w:val="a"/>
    <w:qFormat/>
    <w:rsid w:val="00644A9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95">
    <w:name w:val="xl95"/>
    <w:basedOn w:val="a"/>
    <w:qFormat/>
    <w:rsid w:val="00644A99"/>
    <w:pPr>
      <w:widowControl/>
      <w:pBdr>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font7">
    <w:name w:val="font7"/>
    <w:basedOn w:val="a"/>
    <w:qFormat/>
    <w:rsid w:val="00644A99"/>
    <w:pPr>
      <w:widowControl/>
      <w:spacing w:before="100" w:beforeAutospacing="1" w:after="100" w:afterAutospacing="1"/>
      <w:jc w:val="left"/>
    </w:pPr>
    <w:rPr>
      <w:rFonts w:ascii="宋体" w:eastAsia="宋体" w:hAnsi="宋体" w:cs="宋体"/>
      <w:kern w:val="0"/>
      <w:sz w:val="18"/>
      <w:szCs w:val="18"/>
    </w:rPr>
  </w:style>
  <w:style w:type="paragraph" w:customStyle="1" w:styleId="12">
    <w:name w:val="样式1"/>
    <w:basedOn w:val="a"/>
    <w:qFormat/>
    <w:rsid w:val="00644A99"/>
    <w:rPr>
      <w:rFonts w:ascii="等线" w:eastAsia="等线" w:hAnsi="等线" w:cs="Times New Roman" w:hint="eastAsia"/>
      <w:szCs w:val="22"/>
      <w:lang w:bidi="mn-Mong-CN"/>
    </w:rPr>
  </w:style>
  <w:style w:type="paragraph" w:customStyle="1" w:styleId="xl81">
    <w:name w:val="xl81"/>
    <w:basedOn w:val="a"/>
    <w:qFormat/>
    <w:rsid w:val="00644A99"/>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等线" w:eastAsia="等线" w:hAnsi="等线" w:cs="宋体"/>
      <w:kern w:val="0"/>
      <w:sz w:val="20"/>
      <w:szCs w:val="20"/>
    </w:rPr>
  </w:style>
  <w:style w:type="paragraph" w:customStyle="1" w:styleId="ad">
    <w:name w:val="文"/>
    <w:basedOn w:val="a"/>
    <w:uiPriority w:val="99"/>
    <w:qFormat/>
    <w:rsid w:val="00644A99"/>
    <w:pPr>
      <w:spacing w:line="300" w:lineRule="auto"/>
      <w:ind w:firstLineChars="200" w:firstLine="480"/>
    </w:pPr>
    <w:rPr>
      <w:rFonts w:ascii="Times New Roman" w:eastAsia="等线" w:hAnsi="等线" w:cs="Times New Roman"/>
    </w:rPr>
  </w:style>
  <w:style w:type="paragraph" w:customStyle="1" w:styleId="xl115">
    <w:name w:val="xl115"/>
    <w:basedOn w:val="a"/>
    <w:qFormat/>
    <w:rsid w:val="00644A9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qFormat/>
    <w:rsid w:val="00644A9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等线" w:eastAsia="等线" w:hAnsi="等线" w:cs="宋体"/>
      <w:kern w:val="0"/>
      <w:sz w:val="20"/>
      <w:szCs w:val="20"/>
    </w:rPr>
  </w:style>
  <w:style w:type="paragraph" w:customStyle="1" w:styleId="msonormal0">
    <w:name w:val="msonormal"/>
    <w:basedOn w:val="a"/>
    <w:qFormat/>
    <w:rsid w:val="00644A99"/>
    <w:pPr>
      <w:widowControl/>
      <w:spacing w:before="100" w:beforeAutospacing="1" w:after="100" w:afterAutospacing="1"/>
      <w:jc w:val="left"/>
    </w:pPr>
    <w:rPr>
      <w:rFonts w:ascii="宋体" w:eastAsia="宋体" w:hAnsi="宋体" w:cs="宋体"/>
      <w:kern w:val="0"/>
      <w:sz w:val="24"/>
    </w:rPr>
  </w:style>
  <w:style w:type="paragraph" w:customStyle="1" w:styleId="xl149">
    <w:name w:val="xl149"/>
    <w:basedOn w:val="a"/>
    <w:qFormat/>
    <w:rsid w:val="00644A9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63">
    <w:name w:val="xl163"/>
    <w:basedOn w:val="a"/>
    <w:qFormat/>
    <w:rsid w:val="00644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68">
    <w:name w:val="xl68"/>
    <w:basedOn w:val="a"/>
    <w:qFormat/>
    <w:rsid w:val="00644A9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等线" w:eastAsia="等线" w:hAnsi="等线" w:cs="宋体"/>
      <w:kern w:val="0"/>
      <w:sz w:val="20"/>
      <w:szCs w:val="20"/>
    </w:rPr>
  </w:style>
  <w:style w:type="paragraph" w:customStyle="1" w:styleId="xl144">
    <w:name w:val="xl144"/>
    <w:basedOn w:val="a"/>
    <w:qFormat/>
    <w:rsid w:val="00644A99"/>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lang w:bidi="mn-Mong-CN"/>
    </w:rPr>
  </w:style>
  <w:style w:type="paragraph" w:customStyle="1" w:styleId="xl131">
    <w:name w:val="xl131"/>
    <w:basedOn w:val="a"/>
    <w:qFormat/>
    <w:rsid w:val="00644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104">
    <w:name w:val="xl104"/>
    <w:basedOn w:val="a"/>
    <w:qFormat/>
    <w:rsid w:val="00644A9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Style1">
    <w:name w:val="_Style 1"/>
    <w:basedOn w:val="a"/>
    <w:next w:val="a"/>
    <w:uiPriority w:val="99"/>
    <w:qFormat/>
    <w:rsid w:val="00644A99"/>
    <w:pPr>
      <w:pBdr>
        <w:bottom w:val="single" w:sz="6" w:space="1" w:color="auto"/>
      </w:pBdr>
      <w:jc w:val="center"/>
    </w:pPr>
    <w:rPr>
      <w:rFonts w:ascii="Arial" w:eastAsia="宋体" w:hAnsi="等线" w:cs="Times New Roman"/>
      <w:vanish/>
      <w:sz w:val="16"/>
      <w:szCs w:val="22"/>
    </w:rPr>
  </w:style>
  <w:style w:type="paragraph" w:customStyle="1" w:styleId="xl153">
    <w:name w:val="xl153"/>
    <w:basedOn w:val="a"/>
    <w:qFormat/>
    <w:rsid w:val="00644A9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100">
    <w:name w:val="xl100"/>
    <w:basedOn w:val="a"/>
    <w:qFormat/>
    <w:rsid w:val="00644A99"/>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等线" w:eastAsia="等线" w:hAnsi="等线" w:cs="宋体"/>
      <w:kern w:val="0"/>
      <w:sz w:val="20"/>
      <w:szCs w:val="20"/>
    </w:rPr>
  </w:style>
  <w:style w:type="paragraph" w:customStyle="1" w:styleId="xl145">
    <w:name w:val="xl145"/>
    <w:basedOn w:val="a"/>
    <w:qFormat/>
    <w:rsid w:val="00644A99"/>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lang w:bidi="mn-Mong-CN"/>
    </w:rPr>
  </w:style>
  <w:style w:type="paragraph" w:customStyle="1" w:styleId="xl166">
    <w:name w:val="xl166"/>
    <w:basedOn w:val="a"/>
    <w:qFormat/>
    <w:rsid w:val="00644A99"/>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70">
    <w:name w:val="xl170"/>
    <w:basedOn w:val="a"/>
    <w:qFormat/>
    <w:rsid w:val="00644A99"/>
    <w:pPr>
      <w:widowControl/>
      <w:pBdr>
        <w:top w:val="single" w:sz="8"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61">
    <w:name w:val="xl161"/>
    <w:basedOn w:val="a"/>
    <w:qFormat/>
    <w:rsid w:val="00644A9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60">
    <w:name w:val="xl160"/>
    <w:basedOn w:val="a"/>
    <w:qFormat/>
    <w:rsid w:val="00644A99"/>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17">
    <w:name w:val="xl117"/>
    <w:basedOn w:val="a"/>
    <w:qFormat/>
    <w:rsid w:val="00644A99"/>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16"/>
      <w:szCs w:val="16"/>
      <w:lang w:bidi="mn-Mong-CN"/>
    </w:rPr>
  </w:style>
  <w:style w:type="paragraph" w:customStyle="1" w:styleId="xl88">
    <w:name w:val="xl88"/>
    <w:basedOn w:val="a"/>
    <w:qFormat/>
    <w:rsid w:val="00644A9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等线" w:cs="宋体"/>
      <w:kern w:val="0"/>
      <w:sz w:val="20"/>
      <w:szCs w:val="20"/>
    </w:rPr>
  </w:style>
  <w:style w:type="paragraph" w:customStyle="1" w:styleId="xl129">
    <w:name w:val="xl129"/>
    <w:basedOn w:val="a"/>
    <w:qFormat/>
    <w:rsid w:val="00644A99"/>
    <w:pPr>
      <w:widowControl/>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19">
    <w:name w:val="xl119"/>
    <w:basedOn w:val="a"/>
    <w:qFormat/>
    <w:rsid w:val="00644A9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93">
    <w:name w:val="xl93"/>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等线" w:eastAsia="等线" w:hAnsi="等线" w:cs="宋体"/>
      <w:kern w:val="0"/>
      <w:sz w:val="20"/>
      <w:szCs w:val="20"/>
    </w:rPr>
  </w:style>
  <w:style w:type="paragraph" w:customStyle="1" w:styleId="xl133">
    <w:name w:val="xl133"/>
    <w:basedOn w:val="a"/>
    <w:qFormat/>
    <w:rsid w:val="00644A9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128">
    <w:name w:val="xl128"/>
    <w:basedOn w:val="a"/>
    <w:qFormat/>
    <w:rsid w:val="00644A99"/>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24">
    <w:name w:val="xl124"/>
    <w:basedOn w:val="a"/>
    <w:qFormat/>
    <w:rsid w:val="00644A9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13">
    <w:name w:val="xl113"/>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20">
    <w:name w:val="xl120"/>
    <w:basedOn w:val="a"/>
    <w:qFormat/>
    <w:rsid w:val="00644A9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67">
    <w:name w:val="xl167"/>
    <w:basedOn w:val="a"/>
    <w:qFormat/>
    <w:rsid w:val="00644A99"/>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22">
    <w:name w:val="xl122"/>
    <w:basedOn w:val="a"/>
    <w:qFormat/>
    <w:rsid w:val="00644A99"/>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112">
    <w:name w:val="xl112"/>
    <w:basedOn w:val="a"/>
    <w:qFormat/>
    <w:rsid w:val="00644A99"/>
    <w:pPr>
      <w:widowControl/>
      <w:pBdr>
        <w:left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font8">
    <w:name w:val="font8"/>
    <w:basedOn w:val="a"/>
    <w:qFormat/>
    <w:rsid w:val="00644A99"/>
    <w:pPr>
      <w:widowControl/>
      <w:spacing w:before="100" w:beforeAutospacing="1" w:after="100" w:afterAutospacing="1"/>
      <w:jc w:val="left"/>
    </w:pPr>
    <w:rPr>
      <w:rFonts w:ascii="等线" w:eastAsia="等线" w:hAnsi="等线" w:cs="宋体"/>
      <w:kern w:val="0"/>
      <w:sz w:val="12"/>
      <w:szCs w:val="12"/>
    </w:rPr>
  </w:style>
  <w:style w:type="paragraph" w:customStyle="1" w:styleId="xl172">
    <w:name w:val="xl172"/>
    <w:basedOn w:val="a"/>
    <w:qFormat/>
    <w:rsid w:val="00644A99"/>
    <w:pPr>
      <w:widowControl/>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06">
    <w:name w:val="xl106"/>
    <w:basedOn w:val="a"/>
    <w:qFormat/>
    <w:rsid w:val="00644A9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43">
    <w:name w:val="xl143"/>
    <w:basedOn w:val="a"/>
    <w:qFormat/>
    <w:rsid w:val="00644A99"/>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85">
    <w:name w:val="xl85"/>
    <w:basedOn w:val="a"/>
    <w:qFormat/>
    <w:rsid w:val="00644A9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等线" w:eastAsia="等线" w:hAnsi="等线" w:cs="宋体"/>
      <w:kern w:val="0"/>
      <w:sz w:val="20"/>
      <w:szCs w:val="20"/>
    </w:rPr>
  </w:style>
  <w:style w:type="paragraph" w:customStyle="1" w:styleId="xl74">
    <w:name w:val="xl74"/>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79">
    <w:name w:val="xl79"/>
    <w:basedOn w:val="a"/>
    <w:qFormat/>
    <w:rsid w:val="00644A9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97">
    <w:name w:val="xl97"/>
    <w:basedOn w:val="a"/>
    <w:qFormat/>
    <w:rsid w:val="00644A9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99">
    <w:name w:val="xl99"/>
    <w:basedOn w:val="a"/>
    <w:qFormat/>
    <w:rsid w:val="00644A9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等线" w:cs="宋体"/>
      <w:kern w:val="0"/>
      <w:sz w:val="20"/>
      <w:szCs w:val="20"/>
    </w:rPr>
  </w:style>
  <w:style w:type="paragraph" w:customStyle="1" w:styleId="xl135">
    <w:name w:val="xl135"/>
    <w:basedOn w:val="a"/>
    <w:qFormat/>
    <w:rsid w:val="00644A99"/>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05">
    <w:name w:val="xl105"/>
    <w:basedOn w:val="a"/>
    <w:qFormat/>
    <w:rsid w:val="00644A9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36">
    <w:name w:val="xl136"/>
    <w:basedOn w:val="a"/>
    <w:qFormat/>
    <w:rsid w:val="00644A99"/>
    <w:pPr>
      <w:widowControl/>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42">
    <w:name w:val="xl142"/>
    <w:basedOn w:val="a"/>
    <w:qFormat/>
    <w:rsid w:val="00644A9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94">
    <w:name w:val="xl94"/>
    <w:basedOn w:val="a"/>
    <w:qFormat/>
    <w:rsid w:val="00644A9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89">
    <w:name w:val="xl89"/>
    <w:basedOn w:val="a"/>
    <w:qFormat/>
    <w:rsid w:val="00644A99"/>
    <w:pPr>
      <w:widowControl/>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等线" w:cs="宋体"/>
      <w:kern w:val="0"/>
      <w:sz w:val="20"/>
      <w:szCs w:val="20"/>
    </w:rPr>
  </w:style>
  <w:style w:type="paragraph" w:customStyle="1" w:styleId="xl171">
    <w:name w:val="xl171"/>
    <w:basedOn w:val="a"/>
    <w:qFormat/>
    <w:rsid w:val="00644A99"/>
    <w:pPr>
      <w:widowControl/>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25">
    <w:name w:val="xl125"/>
    <w:basedOn w:val="a"/>
    <w:qFormat/>
    <w:rsid w:val="00644A9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11">
    <w:name w:val="xl111"/>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等线" w:eastAsia="等线" w:hAnsi="等线" w:cs="宋体"/>
      <w:kern w:val="0"/>
      <w:sz w:val="20"/>
      <w:szCs w:val="20"/>
    </w:rPr>
  </w:style>
  <w:style w:type="paragraph" w:customStyle="1" w:styleId="xl67">
    <w:name w:val="xl67"/>
    <w:basedOn w:val="a"/>
    <w:qFormat/>
    <w:rsid w:val="00644A99"/>
    <w:pPr>
      <w:widowControl/>
      <w:shd w:val="clear" w:color="000000" w:fill="FFFFFF"/>
      <w:spacing w:before="100" w:beforeAutospacing="1" w:after="100" w:afterAutospacing="1"/>
      <w:jc w:val="left"/>
    </w:pPr>
    <w:rPr>
      <w:rFonts w:ascii="宋体" w:eastAsia="宋体" w:hAnsi="宋体" w:cs="宋体"/>
      <w:kern w:val="0"/>
      <w:sz w:val="24"/>
    </w:rPr>
  </w:style>
  <w:style w:type="paragraph" w:customStyle="1" w:styleId="xl116">
    <w:name w:val="xl116"/>
    <w:basedOn w:val="a"/>
    <w:qFormat/>
    <w:rsid w:val="00644A99"/>
    <w:pPr>
      <w:widowControl/>
      <w:pBdr>
        <w:top w:val="single" w:sz="4" w:space="0" w:color="auto"/>
        <w:bottom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21">
    <w:name w:val="xl121"/>
    <w:basedOn w:val="a"/>
    <w:qFormat/>
    <w:rsid w:val="00644A9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lang w:bidi="mn-Mong-CN"/>
    </w:rPr>
  </w:style>
  <w:style w:type="paragraph" w:customStyle="1" w:styleId="21">
    <w:name w:val="列出段落2"/>
    <w:basedOn w:val="a"/>
    <w:uiPriority w:val="99"/>
    <w:qFormat/>
    <w:rsid w:val="00644A99"/>
    <w:pPr>
      <w:ind w:firstLineChars="200" w:firstLine="420"/>
    </w:pPr>
    <w:rPr>
      <w:rFonts w:ascii="等线" w:eastAsia="等线" w:hAnsi="等线" w:cs="Times New Roman"/>
      <w:szCs w:val="22"/>
    </w:rPr>
  </w:style>
  <w:style w:type="paragraph" w:customStyle="1" w:styleId="xl158">
    <w:name w:val="xl158"/>
    <w:basedOn w:val="a"/>
    <w:qFormat/>
    <w:rsid w:val="00644A99"/>
    <w:pPr>
      <w:widowControl/>
      <w:spacing w:before="100" w:beforeAutospacing="1" w:after="100" w:afterAutospacing="1"/>
      <w:jc w:val="left"/>
      <w:textAlignment w:val="top"/>
    </w:pPr>
    <w:rPr>
      <w:rFonts w:ascii="宋体" w:eastAsia="宋体" w:hAnsi="宋体" w:cs="宋体"/>
      <w:kern w:val="0"/>
      <w:sz w:val="16"/>
      <w:szCs w:val="16"/>
      <w:lang w:bidi="mn-Mong-CN"/>
    </w:rPr>
  </w:style>
  <w:style w:type="paragraph" w:customStyle="1" w:styleId="xl168">
    <w:name w:val="xl168"/>
    <w:basedOn w:val="a"/>
    <w:qFormat/>
    <w:rsid w:val="00644A99"/>
    <w:pPr>
      <w:widowControl/>
      <w:pBdr>
        <w:left w:val="single" w:sz="4" w:space="0" w:color="auto"/>
      </w:pBdr>
      <w:spacing w:before="100" w:beforeAutospacing="1" w:after="100" w:afterAutospacing="1"/>
      <w:jc w:val="center"/>
    </w:pPr>
    <w:rPr>
      <w:rFonts w:ascii="宋体" w:eastAsia="宋体" w:hAnsi="宋体" w:cs="宋体"/>
      <w:kern w:val="0"/>
      <w:sz w:val="24"/>
      <w:lang w:bidi="mn-Mong-CN"/>
    </w:rPr>
  </w:style>
  <w:style w:type="paragraph" w:customStyle="1" w:styleId="xl146">
    <w:name w:val="xl146"/>
    <w:basedOn w:val="a"/>
    <w:qFormat/>
    <w:rsid w:val="00644A99"/>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41">
    <w:name w:val="xl141"/>
    <w:basedOn w:val="a"/>
    <w:qFormat/>
    <w:rsid w:val="00644A99"/>
    <w:pPr>
      <w:widowControl/>
      <w:pBdr>
        <w:top w:val="single" w:sz="4" w:space="0" w:color="auto"/>
        <w:left w:val="single" w:sz="4" w:space="0" w:color="auto"/>
        <w:bottom w:val="single" w:sz="8"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30">
    <w:name w:val="xl130"/>
    <w:basedOn w:val="a"/>
    <w:qFormat/>
    <w:rsid w:val="00644A99"/>
    <w:pPr>
      <w:widowControl/>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92">
    <w:name w:val="xl92"/>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12"/>
      <w:szCs w:val="12"/>
    </w:rPr>
  </w:style>
  <w:style w:type="paragraph" w:customStyle="1" w:styleId="xl71">
    <w:name w:val="xl71"/>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65">
    <w:name w:val="xl165"/>
    <w:basedOn w:val="a"/>
    <w:qFormat/>
    <w:rsid w:val="00644A99"/>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48">
    <w:name w:val="xl148"/>
    <w:basedOn w:val="a"/>
    <w:qFormat/>
    <w:rsid w:val="00644A9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159">
    <w:name w:val="xl159"/>
    <w:basedOn w:val="a"/>
    <w:qFormat/>
    <w:rsid w:val="00644A99"/>
    <w:pPr>
      <w:widowControl/>
      <w:pBdr>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80">
    <w:name w:val="xl80"/>
    <w:basedOn w:val="a"/>
    <w:qFormat/>
    <w:rsid w:val="00644A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73">
    <w:name w:val="xl173"/>
    <w:basedOn w:val="a"/>
    <w:qFormat/>
    <w:rsid w:val="00644A9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lang w:bidi="mn-Mong-CN"/>
    </w:rPr>
  </w:style>
  <w:style w:type="paragraph" w:customStyle="1" w:styleId="xl110">
    <w:name w:val="xl110"/>
    <w:basedOn w:val="a"/>
    <w:qFormat/>
    <w:rsid w:val="00644A99"/>
    <w:pPr>
      <w:widowControl/>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151">
    <w:name w:val="xl151"/>
    <w:basedOn w:val="a"/>
    <w:qFormat/>
    <w:rsid w:val="00644A9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14939</Words>
  <Characters>4675</Characters>
  <Application>Microsoft Office Word</Application>
  <DocSecurity>0</DocSecurity>
  <Lines>38</Lines>
  <Paragraphs>39</Paragraphs>
  <ScaleCrop>false</ScaleCrop>
  <Company>Sky123.Org</Company>
  <LinksUpToDate>false</LinksUpToDate>
  <CharactersWithSpaces>19575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administered</cp:lastModifiedBy>
  <cp:revision>38</cp:revision>
  <dcterms:created xsi:type="dcterms:W3CDTF">2021-03-18T01:03:00Z</dcterms:created>
  <dcterms:modified xsi:type="dcterms:W3CDTF">2021-05-27T03:47:00Z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ED6CD4F0E4C14D109896C2A459CBBF98</vt:lpwstr>
  </property>
</Properties>
</file>